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AC9BDA" w14:textId="77777777" w:rsidR="005E421C" w:rsidRPr="001050C6" w:rsidRDefault="005E421C" w:rsidP="00E30BD6">
      <w:pPr>
        <w:tabs>
          <w:tab w:val="left" w:pos="4076"/>
        </w:tabs>
        <w:spacing w:after="120"/>
        <w:ind w:left="0" w:firstLine="709"/>
        <w:rPr>
          <w:lang w:val="en-US"/>
        </w:rPr>
      </w:pPr>
    </w:p>
    <w:p w14:paraId="4EB1AA49" w14:textId="77777777" w:rsidR="005E421C" w:rsidRPr="003236F7" w:rsidRDefault="005E421C" w:rsidP="004006A7">
      <w:pPr>
        <w:tabs>
          <w:tab w:val="left" w:pos="4076"/>
        </w:tabs>
        <w:spacing w:after="120"/>
        <w:ind w:left="0" w:firstLine="709"/>
        <w:jc w:val="center"/>
        <w:rPr>
          <w:lang w:val="en-GB"/>
        </w:rPr>
      </w:pPr>
    </w:p>
    <w:p w14:paraId="4E1D4744" w14:textId="5BE3D6BB" w:rsidR="004C6619" w:rsidRPr="003236F7" w:rsidRDefault="00E30BD6" w:rsidP="00E30BD6">
      <w:pPr>
        <w:tabs>
          <w:tab w:val="left" w:pos="4076"/>
        </w:tabs>
        <w:spacing w:after="120"/>
        <w:ind w:left="0" w:firstLine="709"/>
        <w:rPr>
          <w:rFonts w:ascii="Myriad Pro" w:hAnsi="Myriad Pro" w:cs="Times New Roman"/>
          <w:sz w:val="24"/>
          <w:szCs w:val="24"/>
          <w:lang w:val="en-GB"/>
        </w:rPr>
      </w:pPr>
      <w:r w:rsidRPr="003236F7">
        <w:rPr>
          <w:noProof/>
          <w:lang w:val="en-GB"/>
        </w:rPr>
        <w:drawing>
          <wp:anchor distT="0" distB="0" distL="114300" distR="114300" simplePos="0" relativeHeight="251659264" behindDoc="1" locked="0" layoutInCell="1" allowOverlap="1" wp14:anchorId="5BA2A108" wp14:editId="65FEC9AE">
            <wp:simplePos x="0" y="0"/>
            <wp:positionH relativeFrom="page">
              <wp:posOffset>-14069</wp:posOffset>
            </wp:positionH>
            <wp:positionV relativeFrom="page">
              <wp:posOffset>-42203</wp:posOffset>
            </wp:positionV>
            <wp:extent cx="7659859" cy="1065832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64394" cy="10664639"/>
                    </a:xfrm>
                    <a:prstGeom prst="rect">
                      <a:avLst/>
                    </a:prstGeom>
                    <a:noFill/>
                  </pic:spPr>
                </pic:pic>
              </a:graphicData>
            </a:graphic>
            <wp14:sizeRelH relativeFrom="page">
              <wp14:pctWidth>0</wp14:pctWidth>
            </wp14:sizeRelH>
            <wp14:sizeRelV relativeFrom="page">
              <wp14:pctHeight>0</wp14:pctHeight>
            </wp14:sizeRelV>
          </wp:anchor>
        </w:drawing>
      </w:r>
      <w:r w:rsidRPr="003236F7">
        <w:rPr>
          <w:rFonts w:ascii="Myriad Pro" w:hAnsi="Myriad Pro" w:cs="Times New Roman"/>
          <w:sz w:val="24"/>
          <w:szCs w:val="24"/>
          <w:lang w:val="en-GB"/>
        </w:rPr>
        <w:tab/>
      </w:r>
    </w:p>
    <w:p w14:paraId="5443EA99" w14:textId="423CB3A6" w:rsidR="004C6619" w:rsidRPr="003236F7" w:rsidRDefault="00E30BD6" w:rsidP="00E30BD6">
      <w:pPr>
        <w:tabs>
          <w:tab w:val="left" w:pos="4076"/>
        </w:tabs>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ab/>
      </w:r>
    </w:p>
    <w:p w14:paraId="4C8BC2D4" w14:textId="77777777" w:rsidR="004C6619" w:rsidRPr="003236F7" w:rsidRDefault="004C6619" w:rsidP="00433F17">
      <w:pPr>
        <w:spacing w:after="120"/>
        <w:ind w:left="0" w:firstLine="709"/>
        <w:rPr>
          <w:rFonts w:ascii="Myriad Pro" w:hAnsi="Myriad Pro" w:cs="Times New Roman"/>
          <w:sz w:val="24"/>
          <w:szCs w:val="24"/>
          <w:lang w:val="en-GB"/>
        </w:rPr>
      </w:pPr>
    </w:p>
    <w:p w14:paraId="28BE114A" w14:textId="30F904FF" w:rsidR="004C6619" w:rsidRPr="003236F7" w:rsidRDefault="004C6619" w:rsidP="00E30BD6">
      <w:pPr>
        <w:spacing w:after="120"/>
        <w:ind w:left="0" w:firstLine="709"/>
        <w:jc w:val="center"/>
        <w:rPr>
          <w:rFonts w:ascii="Myriad Pro" w:hAnsi="Myriad Pro" w:cs="Times New Roman"/>
          <w:sz w:val="24"/>
          <w:szCs w:val="24"/>
          <w:lang w:val="en-GB"/>
        </w:rPr>
      </w:pPr>
    </w:p>
    <w:p w14:paraId="1EAA084B" w14:textId="04530D04" w:rsidR="004C6619" w:rsidRPr="003236F7" w:rsidRDefault="004C6619" w:rsidP="00433F17">
      <w:pPr>
        <w:spacing w:after="120"/>
        <w:ind w:left="0" w:firstLine="709"/>
        <w:rPr>
          <w:rFonts w:ascii="Myriad Pro" w:hAnsi="Myriad Pro" w:cs="Times New Roman"/>
          <w:sz w:val="24"/>
          <w:szCs w:val="24"/>
          <w:lang w:val="en-GB"/>
        </w:rPr>
      </w:pPr>
    </w:p>
    <w:p w14:paraId="7C0CF8DD" w14:textId="46945E7B" w:rsidR="004C6619" w:rsidRPr="003236F7" w:rsidRDefault="004C6619" w:rsidP="00433F17">
      <w:pPr>
        <w:spacing w:after="120"/>
        <w:ind w:left="0" w:firstLine="709"/>
        <w:rPr>
          <w:rFonts w:ascii="Myriad Pro" w:hAnsi="Myriad Pro" w:cs="Times New Roman"/>
          <w:sz w:val="24"/>
          <w:szCs w:val="24"/>
          <w:lang w:val="en-GB"/>
        </w:rPr>
      </w:pPr>
    </w:p>
    <w:p w14:paraId="18B42B67" w14:textId="77777777" w:rsidR="004C6619" w:rsidRPr="003236F7" w:rsidRDefault="004C6619" w:rsidP="00433F17">
      <w:pPr>
        <w:spacing w:after="120"/>
        <w:ind w:left="0" w:firstLine="709"/>
        <w:rPr>
          <w:rFonts w:ascii="Myriad Pro" w:hAnsi="Myriad Pro" w:cs="Times New Roman"/>
          <w:sz w:val="24"/>
          <w:szCs w:val="24"/>
          <w:lang w:val="en-GB"/>
        </w:rPr>
      </w:pPr>
    </w:p>
    <w:p w14:paraId="52F1BE4C" w14:textId="68E33415" w:rsidR="004C6619" w:rsidRPr="003236F7" w:rsidRDefault="004C6619" w:rsidP="00433F17">
      <w:pPr>
        <w:spacing w:after="120"/>
        <w:ind w:left="0" w:firstLine="709"/>
        <w:rPr>
          <w:rFonts w:ascii="Myriad Pro" w:hAnsi="Myriad Pro" w:cs="Times New Roman"/>
          <w:sz w:val="24"/>
          <w:szCs w:val="24"/>
          <w:lang w:val="en-GB"/>
        </w:rPr>
      </w:pPr>
    </w:p>
    <w:p w14:paraId="1F1E4613" w14:textId="2291A657" w:rsidR="004C6619" w:rsidRPr="003236F7" w:rsidRDefault="004C6619" w:rsidP="00433F17">
      <w:pPr>
        <w:spacing w:after="120"/>
        <w:ind w:left="0" w:firstLine="709"/>
        <w:rPr>
          <w:rFonts w:ascii="Myriad Pro" w:hAnsi="Myriad Pro" w:cs="Times New Roman"/>
          <w:sz w:val="24"/>
          <w:szCs w:val="24"/>
          <w:lang w:val="en-GB"/>
        </w:rPr>
      </w:pPr>
    </w:p>
    <w:p w14:paraId="6772FFEC" w14:textId="2BF3B406" w:rsidR="004C6619" w:rsidRPr="003236F7" w:rsidRDefault="004C6619" w:rsidP="00433F17">
      <w:pPr>
        <w:spacing w:after="120"/>
        <w:ind w:left="0" w:firstLine="709"/>
        <w:rPr>
          <w:rFonts w:ascii="Myriad Pro" w:hAnsi="Myriad Pro" w:cs="Times New Roman"/>
          <w:sz w:val="24"/>
          <w:szCs w:val="24"/>
          <w:lang w:val="en-GB"/>
        </w:rPr>
      </w:pPr>
    </w:p>
    <w:p w14:paraId="41D0E357" w14:textId="1730E238" w:rsidR="004C6619" w:rsidRPr="003236F7" w:rsidRDefault="004C6619" w:rsidP="00433F17">
      <w:pPr>
        <w:spacing w:after="120"/>
        <w:ind w:left="0" w:firstLine="709"/>
        <w:rPr>
          <w:rFonts w:ascii="Myriad Pro" w:hAnsi="Myriad Pro" w:cs="Times New Roman"/>
          <w:sz w:val="24"/>
          <w:szCs w:val="24"/>
          <w:lang w:val="en-GB"/>
        </w:rPr>
      </w:pPr>
    </w:p>
    <w:p w14:paraId="2F109BCC" w14:textId="6FCC1CB9" w:rsidR="00E30BD6" w:rsidRPr="003236F7" w:rsidRDefault="00E30BD6" w:rsidP="00E30BD6">
      <w:pPr>
        <w:jc w:val="center"/>
        <w:rPr>
          <w:rFonts w:cstheme="minorHAnsi"/>
          <w:b/>
          <w:bCs/>
          <w:color w:val="385623" w:themeColor="accent6" w:themeShade="80"/>
          <w:sz w:val="40"/>
          <w:szCs w:val="40"/>
          <w:lang w:val="en-GB"/>
        </w:rPr>
      </w:pPr>
      <w:bookmarkStart w:id="0" w:name="_Hlk161139231"/>
      <w:r w:rsidRPr="003236F7">
        <w:rPr>
          <w:rFonts w:cstheme="minorHAnsi"/>
          <w:b/>
          <w:bCs/>
          <w:color w:val="385623" w:themeColor="accent6" w:themeShade="80"/>
          <w:sz w:val="40"/>
          <w:szCs w:val="40"/>
          <w:lang w:val="en-GB"/>
        </w:rPr>
        <w:t xml:space="preserve">CHALLENGE CALL FOR INNOVATIVE PROJECTS ON WETLAND CONSERVATION IN AND AROUND PROTECTED AREAS </w:t>
      </w:r>
    </w:p>
    <w:bookmarkEnd w:id="0"/>
    <w:p w14:paraId="5B83CA91" w14:textId="77777777" w:rsidR="004C6619" w:rsidRPr="003236F7" w:rsidRDefault="004C6619" w:rsidP="00433F17">
      <w:pPr>
        <w:spacing w:after="120"/>
        <w:ind w:left="0" w:firstLine="709"/>
        <w:rPr>
          <w:rFonts w:ascii="Myriad Pro" w:hAnsi="Myriad Pro" w:cs="Times New Roman"/>
          <w:sz w:val="24"/>
          <w:szCs w:val="24"/>
          <w:lang w:val="en-GB"/>
        </w:rPr>
      </w:pPr>
    </w:p>
    <w:p w14:paraId="7A06C0CA" w14:textId="77777777" w:rsidR="004C6619" w:rsidRPr="003236F7" w:rsidRDefault="004C6619" w:rsidP="00433F17">
      <w:pPr>
        <w:spacing w:after="120"/>
        <w:ind w:left="0" w:firstLine="709"/>
        <w:rPr>
          <w:rFonts w:ascii="Myriad Pro" w:hAnsi="Myriad Pro" w:cs="Times New Roman"/>
          <w:sz w:val="24"/>
          <w:szCs w:val="24"/>
          <w:lang w:val="en-GB"/>
        </w:rPr>
      </w:pPr>
    </w:p>
    <w:p w14:paraId="6DF00239" w14:textId="77777777" w:rsidR="004C6619" w:rsidRPr="003236F7" w:rsidRDefault="004C6619" w:rsidP="00433F17">
      <w:pPr>
        <w:spacing w:after="120"/>
        <w:ind w:left="0" w:firstLine="709"/>
        <w:rPr>
          <w:rFonts w:ascii="Myriad Pro" w:hAnsi="Myriad Pro" w:cs="Times New Roman"/>
          <w:sz w:val="24"/>
          <w:szCs w:val="24"/>
          <w:lang w:val="en-GB"/>
        </w:rPr>
      </w:pPr>
    </w:p>
    <w:p w14:paraId="24CF3760" w14:textId="77777777" w:rsidR="004C6619" w:rsidRPr="003236F7" w:rsidRDefault="004C6619" w:rsidP="00433F17">
      <w:pPr>
        <w:spacing w:after="120"/>
        <w:ind w:left="0" w:firstLine="709"/>
        <w:rPr>
          <w:rFonts w:ascii="Myriad Pro" w:hAnsi="Myriad Pro" w:cs="Times New Roman"/>
          <w:sz w:val="24"/>
          <w:szCs w:val="24"/>
          <w:lang w:val="en-GB"/>
        </w:rPr>
      </w:pPr>
    </w:p>
    <w:p w14:paraId="6A171B17" w14:textId="77777777" w:rsidR="004C6619" w:rsidRPr="003236F7" w:rsidRDefault="004C6619" w:rsidP="00433F17">
      <w:pPr>
        <w:spacing w:after="120"/>
        <w:ind w:left="0" w:firstLine="709"/>
        <w:rPr>
          <w:rFonts w:ascii="Myriad Pro" w:hAnsi="Myriad Pro" w:cs="Times New Roman"/>
          <w:sz w:val="24"/>
          <w:szCs w:val="24"/>
          <w:lang w:val="en-GB"/>
        </w:rPr>
      </w:pPr>
    </w:p>
    <w:p w14:paraId="5ECD9722" w14:textId="77777777" w:rsidR="004C6619" w:rsidRPr="003236F7" w:rsidRDefault="004C6619" w:rsidP="00433F17">
      <w:pPr>
        <w:spacing w:after="120"/>
        <w:ind w:left="0" w:firstLine="709"/>
        <w:rPr>
          <w:rFonts w:ascii="Myriad Pro" w:hAnsi="Myriad Pro" w:cs="Times New Roman"/>
          <w:sz w:val="24"/>
          <w:szCs w:val="24"/>
          <w:lang w:val="en-GB"/>
        </w:rPr>
      </w:pPr>
    </w:p>
    <w:p w14:paraId="7B7A01D3" w14:textId="77777777" w:rsidR="004C6619" w:rsidRPr="003236F7" w:rsidRDefault="004C6619" w:rsidP="00433F17">
      <w:pPr>
        <w:spacing w:after="120"/>
        <w:ind w:left="0" w:firstLine="709"/>
        <w:rPr>
          <w:rFonts w:ascii="Myriad Pro" w:hAnsi="Myriad Pro" w:cs="Times New Roman"/>
          <w:sz w:val="24"/>
          <w:szCs w:val="24"/>
          <w:lang w:val="en-GB"/>
        </w:rPr>
      </w:pPr>
    </w:p>
    <w:p w14:paraId="570E0032" w14:textId="49DFB480" w:rsidR="004C6619" w:rsidRPr="003236F7" w:rsidRDefault="00E30BD6" w:rsidP="00433F17">
      <w:pPr>
        <w:spacing w:after="120"/>
        <w:ind w:left="0" w:firstLine="709"/>
        <w:jc w:val="center"/>
        <w:rPr>
          <w:rFonts w:ascii="Myriad Pro" w:hAnsi="Myriad Pro" w:cs="Times New Roman"/>
          <w:b/>
          <w:bCs/>
          <w:color w:val="385623" w:themeColor="accent6" w:themeShade="80"/>
          <w:sz w:val="28"/>
          <w:szCs w:val="28"/>
          <w:lang w:val="en-GB"/>
        </w:rPr>
      </w:pPr>
      <w:r w:rsidRPr="003236F7">
        <w:rPr>
          <w:rFonts w:ascii="Myriad Pro" w:hAnsi="Myriad Pro" w:cs="Times New Roman"/>
          <w:b/>
          <w:bCs/>
          <w:color w:val="385623" w:themeColor="accent6" w:themeShade="80"/>
          <w:sz w:val="28"/>
          <w:szCs w:val="28"/>
          <w:lang w:val="en-GB"/>
        </w:rPr>
        <w:t>Conditions and Guidelines for applicants</w:t>
      </w:r>
    </w:p>
    <w:p w14:paraId="4F2A53E2" w14:textId="77777777" w:rsidR="004C6619" w:rsidRPr="003236F7" w:rsidRDefault="004C6619" w:rsidP="00433F17">
      <w:pPr>
        <w:spacing w:after="120"/>
        <w:ind w:left="0" w:firstLine="709"/>
        <w:jc w:val="center"/>
        <w:rPr>
          <w:rFonts w:ascii="Myriad Pro" w:hAnsi="Myriad Pro" w:cs="Times New Roman"/>
          <w:sz w:val="28"/>
          <w:szCs w:val="28"/>
          <w:lang w:val="en-GB"/>
        </w:rPr>
      </w:pPr>
    </w:p>
    <w:p w14:paraId="25E0D726" w14:textId="77777777" w:rsidR="004C6619" w:rsidRPr="003236F7" w:rsidRDefault="004C6619" w:rsidP="00433F17">
      <w:pPr>
        <w:spacing w:after="120"/>
        <w:ind w:left="0" w:firstLine="709"/>
        <w:rPr>
          <w:rFonts w:ascii="Myriad Pro" w:hAnsi="Myriad Pro" w:cs="Times New Roman"/>
          <w:sz w:val="24"/>
          <w:szCs w:val="24"/>
          <w:lang w:val="en-GB"/>
        </w:rPr>
      </w:pPr>
    </w:p>
    <w:p w14:paraId="3DAAA2AC" w14:textId="77777777" w:rsidR="004C6619" w:rsidRPr="003236F7" w:rsidRDefault="004C6619" w:rsidP="00433F17">
      <w:pPr>
        <w:spacing w:after="120"/>
        <w:ind w:left="0" w:firstLine="709"/>
        <w:rPr>
          <w:rFonts w:ascii="Myriad Pro" w:hAnsi="Myriad Pro" w:cs="Times New Roman"/>
          <w:sz w:val="24"/>
          <w:szCs w:val="24"/>
          <w:lang w:val="en-GB"/>
        </w:rPr>
      </w:pPr>
    </w:p>
    <w:p w14:paraId="562F8077" w14:textId="77777777" w:rsidR="004C6619" w:rsidRPr="003236F7" w:rsidRDefault="004C6619" w:rsidP="00433F17">
      <w:pPr>
        <w:spacing w:after="120"/>
        <w:ind w:left="0" w:firstLine="709"/>
        <w:rPr>
          <w:rFonts w:ascii="Myriad Pro" w:hAnsi="Myriad Pro" w:cs="Times New Roman"/>
          <w:sz w:val="24"/>
          <w:szCs w:val="24"/>
          <w:lang w:val="en-GB"/>
        </w:rPr>
      </w:pPr>
    </w:p>
    <w:p w14:paraId="77604937" w14:textId="31E5CB91" w:rsidR="004C6619" w:rsidRPr="003236F7" w:rsidRDefault="004C6619" w:rsidP="00433F17">
      <w:pPr>
        <w:spacing w:after="120"/>
        <w:ind w:left="0" w:firstLine="709"/>
        <w:rPr>
          <w:rFonts w:ascii="Myriad Pro" w:hAnsi="Myriad Pro" w:cs="Times New Roman"/>
          <w:sz w:val="24"/>
          <w:szCs w:val="24"/>
          <w:lang w:val="en-GB"/>
        </w:rPr>
      </w:pPr>
    </w:p>
    <w:p w14:paraId="43E5CA14" w14:textId="77777777" w:rsidR="004C6619" w:rsidRPr="003236F7" w:rsidRDefault="004C6619" w:rsidP="00433F17">
      <w:pPr>
        <w:spacing w:after="120"/>
        <w:ind w:left="0" w:firstLine="709"/>
        <w:rPr>
          <w:rFonts w:ascii="Myriad Pro" w:hAnsi="Myriad Pro" w:cs="Times New Roman"/>
          <w:sz w:val="24"/>
          <w:szCs w:val="24"/>
          <w:lang w:val="en-GB"/>
        </w:rPr>
      </w:pPr>
    </w:p>
    <w:p w14:paraId="618627EC" w14:textId="77777777" w:rsidR="004C6619" w:rsidRPr="003236F7" w:rsidRDefault="004C6619" w:rsidP="00433F17">
      <w:pPr>
        <w:spacing w:after="120"/>
        <w:ind w:left="0" w:firstLine="709"/>
        <w:rPr>
          <w:rFonts w:ascii="Myriad Pro" w:hAnsi="Myriad Pro" w:cs="Times New Roman"/>
          <w:sz w:val="24"/>
          <w:szCs w:val="24"/>
          <w:lang w:val="en-GB"/>
        </w:rPr>
      </w:pPr>
    </w:p>
    <w:p w14:paraId="72B66D96" w14:textId="77777777" w:rsidR="004C6619" w:rsidRPr="003236F7" w:rsidRDefault="004C6619" w:rsidP="00433F17">
      <w:pPr>
        <w:spacing w:after="120"/>
        <w:ind w:left="0" w:firstLine="709"/>
        <w:rPr>
          <w:rFonts w:ascii="Myriad Pro" w:hAnsi="Myriad Pro" w:cs="Times New Roman"/>
          <w:sz w:val="24"/>
          <w:szCs w:val="24"/>
          <w:lang w:val="en-GB"/>
        </w:rPr>
      </w:pPr>
    </w:p>
    <w:p w14:paraId="5B970010" w14:textId="77777777" w:rsidR="004C6619" w:rsidRPr="003236F7" w:rsidRDefault="004C6619" w:rsidP="00433F17">
      <w:pPr>
        <w:spacing w:after="120"/>
        <w:ind w:left="0" w:firstLine="709"/>
        <w:rPr>
          <w:rFonts w:ascii="Myriad Pro" w:hAnsi="Myriad Pro" w:cs="Times New Roman"/>
          <w:sz w:val="24"/>
          <w:szCs w:val="24"/>
          <w:lang w:val="en-GB"/>
        </w:rPr>
      </w:pPr>
    </w:p>
    <w:p w14:paraId="078015BA" w14:textId="4AC2DD3F" w:rsidR="004C6619" w:rsidRPr="003236F7" w:rsidRDefault="004C6619" w:rsidP="00433F17">
      <w:pPr>
        <w:spacing w:after="120"/>
        <w:ind w:firstLine="709"/>
        <w:rPr>
          <w:rFonts w:ascii="Myriad Pro" w:hAnsi="Myriad Pro" w:cs="Times New Roman"/>
          <w:sz w:val="24"/>
          <w:szCs w:val="24"/>
          <w:lang w:val="en-GB"/>
        </w:rPr>
      </w:pPr>
    </w:p>
    <w:p w14:paraId="5398F199" w14:textId="2E9F75B9" w:rsidR="00595BA3" w:rsidRPr="003236F7" w:rsidRDefault="006C2DDF" w:rsidP="00433F17">
      <w:pPr>
        <w:pStyle w:val="Heading1"/>
        <w:shd w:val="clear" w:color="auto" w:fill="C5E0B3"/>
        <w:spacing w:after="120"/>
        <w:ind w:left="0" w:firstLine="709"/>
        <w:rPr>
          <w:rFonts w:ascii="Myriad Pro" w:hAnsi="Myriad Pro" w:cs="Times New Roman"/>
          <w:b/>
          <w:bCs/>
          <w:color w:val="auto"/>
          <w:lang w:val="en-GB"/>
        </w:rPr>
      </w:pPr>
      <w:r w:rsidRPr="003236F7">
        <w:rPr>
          <w:rFonts w:ascii="Myriad Pro" w:hAnsi="Myriad Pro" w:cs="Times New Roman"/>
          <w:b/>
          <w:bCs/>
          <w:color w:val="auto"/>
          <w:lang w:val="en-GB"/>
        </w:rPr>
        <w:lastRenderedPageBreak/>
        <w:t xml:space="preserve">Project “EU for Green Agenda in Serbia: Protecting and investing in biodiversity and water for enhanced climate </w:t>
      </w:r>
      <w:proofErr w:type="gramStart"/>
      <w:r w:rsidRPr="003236F7">
        <w:rPr>
          <w:rFonts w:ascii="Myriad Pro" w:hAnsi="Myriad Pro" w:cs="Times New Roman"/>
          <w:b/>
          <w:bCs/>
          <w:color w:val="auto"/>
          <w:lang w:val="en-GB"/>
        </w:rPr>
        <w:t>resilience”</w:t>
      </w:r>
      <w:proofErr w:type="gramEnd"/>
    </w:p>
    <w:p w14:paraId="4B28510A" w14:textId="71CCF866" w:rsidR="009C14DC" w:rsidRPr="003236F7" w:rsidRDefault="006C2DDF" w:rsidP="002546BF">
      <w:pPr>
        <w:spacing w:line="252" w:lineRule="auto"/>
        <w:ind w:left="0"/>
        <w:rPr>
          <w:rFonts w:ascii="Myriad Pro" w:hAnsi="Myriad Pro" w:cstheme="minorHAnsi"/>
          <w:sz w:val="24"/>
          <w:szCs w:val="24"/>
          <w:lang w:val="en-GB"/>
        </w:rPr>
      </w:pPr>
      <w:r w:rsidRPr="003236F7">
        <w:rPr>
          <w:rFonts w:ascii="Myriad Pro" w:hAnsi="Myriad Pro" w:cs="Times New Roman"/>
          <w:sz w:val="24"/>
          <w:szCs w:val="24"/>
          <w:lang w:val="en-GB"/>
        </w:rPr>
        <w:tab/>
        <w:t xml:space="preserve">This public call is published within the project </w:t>
      </w:r>
      <w:r w:rsidRPr="003236F7">
        <w:rPr>
          <w:rFonts w:ascii="Myriad Pro" w:eastAsia="Proxima Nova Rg" w:hAnsi="Myriad Pro" w:cstheme="minorHAnsi"/>
          <w:sz w:val="24"/>
          <w:szCs w:val="24"/>
          <w:lang w:val="en-GB"/>
        </w:rPr>
        <w:t>“</w:t>
      </w:r>
      <w:r w:rsidRPr="003236F7">
        <w:rPr>
          <w:rFonts w:ascii="Myriad Pro" w:hAnsi="Myriad Pro" w:cstheme="minorHAnsi"/>
          <w:b/>
          <w:bCs/>
          <w:sz w:val="24"/>
          <w:szCs w:val="24"/>
          <w:lang w:val="en-GB"/>
        </w:rPr>
        <w:t xml:space="preserve">EU for Green Agenda in Serbia: Protecting and investing in biodiversity and water </w:t>
      </w:r>
      <w:r w:rsidRPr="003236F7">
        <w:rPr>
          <w:rFonts w:ascii="Myriad Pro" w:hAnsi="Myriad Pro" w:cstheme="minorHAnsi"/>
          <w:b/>
          <w:bCs/>
          <w:color w:val="000000"/>
          <w:sz w:val="24"/>
          <w:szCs w:val="24"/>
          <w:lang w:val="en-GB"/>
        </w:rPr>
        <w:t>for enhanced </w:t>
      </w:r>
      <w:r w:rsidRPr="003236F7">
        <w:rPr>
          <w:rStyle w:val="Emphasis"/>
          <w:rFonts w:ascii="Myriad Pro" w:hAnsi="Myriad Pro" w:cstheme="minorHAnsi"/>
          <w:b/>
          <w:bCs/>
          <w:i w:val="0"/>
          <w:iCs w:val="0"/>
          <w:color w:val="000000"/>
          <w:sz w:val="24"/>
          <w:szCs w:val="24"/>
          <w:lang w:val="en-GB"/>
        </w:rPr>
        <w:t>climate resilience</w:t>
      </w:r>
      <w:r w:rsidRPr="003236F7">
        <w:rPr>
          <w:rStyle w:val="Emphasis"/>
          <w:rFonts w:ascii="Myriad Pro" w:hAnsi="Myriad Pro" w:cstheme="minorHAnsi"/>
          <w:b/>
          <w:bCs/>
          <w:color w:val="000000"/>
          <w:sz w:val="24"/>
          <w:szCs w:val="24"/>
          <w:lang w:val="en-GB"/>
        </w:rPr>
        <w:t>”</w:t>
      </w:r>
      <w:r w:rsidRPr="003236F7">
        <w:rPr>
          <w:rStyle w:val="Emphasis"/>
          <w:rFonts w:ascii="Myriad Pro" w:hAnsi="Myriad Pro" w:cstheme="minorHAnsi"/>
          <w:i w:val="0"/>
          <w:iCs w:val="0"/>
          <w:color w:val="000000"/>
          <w:sz w:val="24"/>
          <w:szCs w:val="24"/>
          <w:lang w:val="en-GB"/>
        </w:rPr>
        <w:t xml:space="preserve">, </w:t>
      </w:r>
      <w:r w:rsidR="002546BF" w:rsidRPr="003236F7">
        <w:rPr>
          <w:rStyle w:val="Emphasis"/>
          <w:rFonts w:ascii="Myriad Pro" w:hAnsi="Myriad Pro" w:cstheme="minorHAnsi"/>
          <w:i w:val="0"/>
          <w:iCs w:val="0"/>
          <w:color w:val="000000"/>
          <w:sz w:val="24"/>
          <w:szCs w:val="24"/>
          <w:lang w:val="en-GB"/>
        </w:rPr>
        <w:t>funded by the Government of Sweden,</w:t>
      </w:r>
      <w:r w:rsidRPr="003236F7">
        <w:rPr>
          <w:rFonts w:ascii="Myriad Pro" w:hAnsi="Myriad Pro" w:cstheme="minorHAnsi"/>
          <w:sz w:val="24"/>
          <w:szCs w:val="24"/>
          <w:lang w:val="en-GB"/>
        </w:rPr>
        <w:t xml:space="preserve"> a</w:t>
      </w:r>
      <w:r w:rsidR="002546BF" w:rsidRPr="003236F7">
        <w:rPr>
          <w:rFonts w:ascii="Myriad Pro" w:hAnsi="Myriad Pro" w:cstheme="minorHAnsi"/>
          <w:sz w:val="24"/>
          <w:szCs w:val="24"/>
          <w:lang w:val="en-GB"/>
        </w:rPr>
        <w:t>s</w:t>
      </w:r>
      <w:r w:rsidRPr="003236F7">
        <w:rPr>
          <w:rFonts w:ascii="Myriad Pro" w:hAnsi="Myriad Pro" w:cstheme="minorHAnsi"/>
          <w:sz w:val="24"/>
          <w:szCs w:val="24"/>
          <w:lang w:val="en-GB"/>
        </w:rPr>
        <w:t xml:space="preserve"> part of the </w:t>
      </w:r>
      <w:r w:rsidR="006F4B25" w:rsidRPr="003236F7">
        <w:rPr>
          <w:rFonts w:ascii="Myriad Pro" w:hAnsi="Myriad Pro" w:cstheme="minorHAnsi"/>
          <w:sz w:val="24"/>
          <w:szCs w:val="24"/>
          <w:lang w:val="en-GB"/>
        </w:rPr>
        <w:t xml:space="preserve">broader </w:t>
      </w:r>
      <w:r w:rsidRPr="003236F7">
        <w:rPr>
          <w:rFonts w:ascii="Myriad Pro" w:hAnsi="Myriad Pro" w:cstheme="minorHAnsi"/>
          <w:sz w:val="24"/>
          <w:szCs w:val="24"/>
          <w:lang w:val="en-GB"/>
        </w:rPr>
        <w:t>initiative “EU for Green Agenda in Serbia”.  The project contributes to Pillar 4 of the EU</w:t>
      </w:r>
      <w:r w:rsidR="002F4A5B" w:rsidRPr="003236F7">
        <w:rPr>
          <w:rFonts w:ascii="Myriad Pro" w:hAnsi="Myriad Pro" w:cstheme="minorHAnsi"/>
          <w:sz w:val="24"/>
          <w:szCs w:val="24"/>
          <w:lang w:val="en-GB"/>
        </w:rPr>
        <w:t>'s</w:t>
      </w:r>
      <w:r w:rsidRPr="003236F7">
        <w:rPr>
          <w:rFonts w:ascii="Myriad Pro" w:hAnsi="Myriad Pro" w:cstheme="minorHAnsi"/>
          <w:sz w:val="24"/>
          <w:szCs w:val="24"/>
          <w:lang w:val="en-GB"/>
        </w:rPr>
        <w:t xml:space="preserve"> Green Agenda in Serbia. </w:t>
      </w:r>
    </w:p>
    <w:p w14:paraId="43B56CE3" w14:textId="77777777" w:rsidR="009C14DC" w:rsidRPr="003236F7" w:rsidRDefault="009C14DC" w:rsidP="002546BF">
      <w:pPr>
        <w:spacing w:line="252" w:lineRule="auto"/>
        <w:ind w:left="0"/>
        <w:rPr>
          <w:rFonts w:ascii="Myriad Pro" w:hAnsi="Myriad Pro" w:cstheme="minorHAnsi"/>
          <w:sz w:val="24"/>
          <w:szCs w:val="24"/>
          <w:lang w:val="en-GB"/>
        </w:rPr>
      </w:pPr>
    </w:p>
    <w:p w14:paraId="7260EA72" w14:textId="3729569E" w:rsidR="006C2DDF" w:rsidRPr="003236F7" w:rsidRDefault="006F4B25" w:rsidP="002546BF">
      <w:pPr>
        <w:spacing w:line="252" w:lineRule="auto"/>
        <w:ind w:left="0"/>
        <w:rPr>
          <w:rFonts w:ascii="Myriad Pro" w:hAnsi="Myriad Pro" w:cstheme="minorHAnsi"/>
          <w:color w:val="000000"/>
          <w:sz w:val="24"/>
          <w:szCs w:val="24"/>
          <w:lang w:val="en-GB"/>
        </w:rPr>
      </w:pPr>
      <w:r w:rsidRPr="003236F7">
        <w:rPr>
          <w:rFonts w:ascii="Myriad Pro" w:hAnsi="Myriad Pro" w:cstheme="minorHAnsi"/>
          <w:sz w:val="24"/>
          <w:szCs w:val="24"/>
          <w:lang w:val="en-GB"/>
        </w:rPr>
        <w:t xml:space="preserve">The </w:t>
      </w:r>
      <w:r w:rsidR="009C14DC" w:rsidRPr="003236F7">
        <w:rPr>
          <w:rFonts w:ascii="Myriad Pro" w:hAnsi="Myriad Pro" w:cstheme="minorHAnsi"/>
          <w:sz w:val="24"/>
          <w:szCs w:val="24"/>
          <w:lang w:val="en-GB"/>
        </w:rPr>
        <w:t>Project</w:t>
      </w:r>
      <w:r w:rsidR="006C2DDF" w:rsidRPr="003236F7">
        <w:rPr>
          <w:rFonts w:ascii="Myriad Pro" w:hAnsi="Myriad Pro" w:cstheme="minorHAnsi"/>
          <w:color w:val="000000"/>
          <w:sz w:val="24"/>
          <w:szCs w:val="24"/>
          <w:lang w:val="en-GB"/>
        </w:rPr>
        <w:t xml:space="preserve"> </w:t>
      </w:r>
      <w:r w:rsidR="006C2DDF" w:rsidRPr="003236F7">
        <w:rPr>
          <w:rFonts w:ascii="Myriad Pro" w:eastAsia="Proxima Nova Rg" w:hAnsi="Myriad Pro" w:cs="Proxima Nova Rg"/>
          <w:sz w:val="24"/>
          <w:szCs w:val="24"/>
          <w:lang w:val="en-GB"/>
        </w:rPr>
        <w:t>focuses on</w:t>
      </w:r>
      <w:r w:rsidR="006C2DDF" w:rsidRPr="003236F7">
        <w:rPr>
          <w:rFonts w:ascii="Myriad Pro" w:hAnsi="Myriad Pro" w:cstheme="minorHAnsi"/>
          <w:color w:val="000000"/>
          <w:sz w:val="24"/>
          <w:szCs w:val="24"/>
          <w:lang w:val="en-GB"/>
        </w:rPr>
        <w:t xml:space="preserve"> biodiversity, water and wetlands, as well as climate resilience, by improving the legal and policy framework and by supporting further work on nature</w:t>
      </w:r>
      <w:r w:rsidR="00D43EA8" w:rsidRPr="003236F7">
        <w:rPr>
          <w:rFonts w:ascii="Myriad Pro" w:hAnsi="Myriad Pro" w:cstheme="minorHAnsi"/>
          <w:color w:val="000000"/>
          <w:sz w:val="24"/>
          <w:szCs w:val="24"/>
          <w:lang w:val="en-GB"/>
        </w:rPr>
        <w:t>-</w:t>
      </w:r>
      <w:r w:rsidR="006C2DDF" w:rsidRPr="003236F7">
        <w:rPr>
          <w:rFonts w:ascii="Myriad Pro" w:hAnsi="Myriad Pro" w:cstheme="minorHAnsi"/>
          <w:color w:val="000000"/>
          <w:sz w:val="24"/>
          <w:szCs w:val="24"/>
          <w:lang w:val="en-GB"/>
        </w:rPr>
        <w:t xml:space="preserve">based solutions (activities aimed at protection, sustainable management and restoration of natural ecosystems, which also address challenges such as climate change, food and water security or natural disasters) through implementation of innovative ideas and promoting opportunities for mobilisation and scale-up of climate and biodiversity financing. </w:t>
      </w:r>
      <w:r w:rsidR="006C2DDF" w:rsidRPr="003236F7">
        <w:rPr>
          <w:rFonts w:ascii="Myriad Pro" w:hAnsi="Myriad Pro" w:cstheme="minorHAnsi"/>
          <w:sz w:val="24"/>
          <w:szCs w:val="24"/>
          <w:lang w:val="en-GB" w:eastAsia="en-CA"/>
        </w:rPr>
        <w:t>The main objective of the project is to i</w:t>
      </w:r>
      <w:r w:rsidR="006C2DDF" w:rsidRPr="003236F7">
        <w:rPr>
          <w:rFonts w:ascii="Myriad Pro" w:hAnsi="Myriad Pro" w:cstheme="minorHAnsi"/>
          <w:sz w:val="24"/>
          <w:szCs w:val="24"/>
          <w:lang w:val="en-GB"/>
        </w:rPr>
        <w:t xml:space="preserve">mprove the </w:t>
      </w:r>
      <w:r w:rsidR="006C2DDF" w:rsidRPr="003236F7">
        <w:rPr>
          <w:rFonts w:ascii="Myriad Pro" w:eastAsia="Calibri" w:hAnsi="Myriad Pro" w:cstheme="minorHAnsi"/>
          <w:color w:val="000000"/>
          <w:sz w:val="24"/>
          <w:szCs w:val="24"/>
          <w:lang w:val="en-GB"/>
        </w:rPr>
        <w:t>management of ecosystems</w:t>
      </w:r>
      <w:r w:rsidR="006C2DDF" w:rsidRPr="003236F7">
        <w:rPr>
          <w:rFonts w:ascii="Myriad Pro" w:hAnsi="Myriad Pro" w:cstheme="minorHAnsi"/>
          <w:sz w:val="24"/>
          <w:szCs w:val="24"/>
          <w:lang w:val="en-GB"/>
        </w:rPr>
        <w:t xml:space="preserve"> through increased capacities for planning, </w:t>
      </w:r>
      <w:r w:rsidR="006C2DDF" w:rsidRPr="003236F7">
        <w:rPr>
          <w:rFonts w:ascii="Myriad Pro" w:hAnsi="Myriad Pro" w:cstheme="minorHAnsi"/>
          <w:color w:val="000000"/>
          <w:sz w:val="24"/>
          <w:szCs w:val="24"/>
          <w:lang w:val="en-GB"/>
        </w:rPr>
        <w:t xml:space="preserve">implementation and enforcement of </w:t>
      </w:r>
      <w:r w:rsidR="006C2DDF" w:rsidRPr="003236F7">
        <w:rPr>
          <w:rFonts w:ascii="Myriad Pro" w:hAnsi="Myriad Pro" w:cstheme="minorHAnsi"/>
          <w:sz w:val="24"/>
          <w:szCs w:val="24"/>
          <w:lang w:val="en-GB"/>
        </w:rPr>
        <w:t xml:space="preserve">nature, </w:t>
      </w:r>
      <w:proofErr w:type="gramStart"/>
      <w:r w:rsidR="006C2DDF" w:rsidRPr="003236F7">
        <w:rPr>
          <w:rFonts w:ascii="Myriad Pro" w:hAnsi="Myriad Pro" w:cstheme="minorHAnsi"/>
          <w:sz w:val="24"/>
          <w:szCs w:val="24"/>
          <w:lang w:val="en-GB"/>
        </w:rPr>
        <w:t>water</w:t>
      </w:r>
      <w:proofErr w:type="gramEnd"/>
      <w:r w:rsidR="006C2DDF" w:rsidRPr="003236F7">
        <w:rPr>
          <w:rFonts w:ascii="Myriad Pro" w:hAnsi="Myriad Pro" w:cstheme="minorHAnsi"/>
          <w:sz w:val="24"/>
          <w:szCs w:val="24"/>
          <w:lang w:val="en-GB"/>
        </w:rPr>
        <w:t xml:space="preserve"> and climate policies </w:t>
      </w:r>
      <w:r w:rsidR="006C2DDF" w:rsidRPr="003236F7">
        <w:rPr>
          <w:rFonts w:ascii="Myriad Pro" w:eastAsia="Calibri" w:hAnsi="Myriad Pro" w:cstheme="minorHAnsi"/>
          <w:color w:val="0D0D0D"/>
          <w:sz w:val="24"/>
          <w:szCs w:val="24"/>
          <w:lang w:val="en-GB"/>
        </w:rPr>
        <w:t>by 2026</w:t>
      </w:r>
      <w:r w:rsidR="006C2DDF" w:rsidRPr="003236F7">
        <w:rPr>
          <w:rFonts w:ascii="Myriad Pro" w:hAnsi="Myriad Pro" w:cstheme="minorHAnsi"/>
          <w:sz w:val="24"/>
          <w:szCs w:val="24"/>
          <w:lang w:val="en-GB"/>
        </w:rPr>
        <w:t>.</w:t>
      </w:r>
    </w:p>
    <w:p w14:paraId="358957E3" w14:textId="77777777" w:rsidR="006C2DDF" w:rsidRPr="003236F7" w:rsidRDefault="006C2DDF" w:rsidP="006C2DDF">
      <w:pPr>
        <w:rPr>
          <w:lang w:val="en-GB"/>
        </w:rPr>
      </w:pPr>
    </w:p>
    <w:p w14:paraId="6842C458" w14:textId="11B1DCFD" w:rsidR="00DC31A3" w:rsidRPr="003236F7" w:rsidRDefault="00FD6F76" w:rsidP="006A1214">
      <w:pPr>
        <w:pStyle w:val="Heading1"/>
        <w:shd w:val="clear" w:color="auto" w:fill="C5E0B3"/>
        <w:spacing w:after="120"/>
        <w:ind w:left="0" w:firstLine="360"/>
        <w:rPr>
          <w:rFonts w:ascii="Myriad Pro" w:hAnsi="Myriad Pro" w:cs="Times New Roman"/>
          <w:b/>
          <w:bCs/>
          <w:color w:val="auto"/>
          <w:lang w:val="en-GB"/>
        </w:rPr>
      </w:pPr>
      <w:r w:rsidRPr="003236F7">
        <w:rPr>
          <w:rFonts w:ascii="Myriad Pro" w:hAnsi="Myriad Pro" w:cs="Times New Roman"/>
          <w:b/>
          <w:bCs/>
          <w:color w:val="auto"/>
          <w:lang w:val="en-GB"/>
        </w:rPr>
        <w:t>About the Challenge Call</w:t>
      </w:r>
    </w:p>
    <w:p w14:paraId="15B3E925" w14:textId="47ECB3DB" w:rsidR="00FD6F76" w:rsidRPr="003236F7" w:rsidRDefault="00FD6F76" w:rsidP="00FD6F76">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The public call is aimed at </w:t>
      </w:r>
      <w:r w:rsidRPr="003236F7">
        <w:rPr>
          <w:rFonts w:ascii="Myriad Pro" w:hAnsi="Myriad Pro" w:cs="Times New Roman"/>
          <w:b/>
          <w:bCs/>
          <w:sz w:val="24"/>
          <w:szCs w:val="24"/>
          <w:lang w:val="en-GB"/>
        </w:rPr>
        <w:t>innovative project proposals for the application of nature</w:t>
      </w:r>
      <w:r w:rsidR="00D43EA8" w:rsidRPr="003236F7">
        <w:rPr>
          <w:rFonts w:ascii="Myriad Pro" w:hAnsi="Myriad Pro" w:cs="Times New Roman"/>
          <w:b/>
          <w:bCs/>
          <w:sz w:val="24"/>
          <w:szCs w:val="24"/>
          <w:lang w:val="en-GB"/>
        </w:rPr>
        <w:t>-</w:t>
      </w:r>
      <w:r w:rsidRPr="003236F7">
        <w:rPr>
          <w:rFonts w:ascii="Myriad Pro" w:hAnsi="Myriad Pro" w:cs="Times New Roman"/>
          <w:b/>
          <w:bCs/>
          <w:sz w:val="24"/>
          <w:szCs w:val="24"/>
          <w:lang w:val="en-GB"/>
        </w:rPr>
        <w:t xml:space="preserve"> based solutions </w:t>
      </w:r>
      <w:proofErr w:type="gramStart"/>
      <w:r w:rsidRPr="003236F7">
        <w:rPr>
          <w:rFonts w:ascii="Myriad Pro" w:hAnsi="Myriad Pro" w:cs="Times New Roman"/>
          <w:b/>
          <w:bCs/>
          <w:sz w:val="24"/>
          <w:szCs w:val="24"/>
          <w:lang w:val="en-GB"/>
        </w:rPr>
        <w:t>in order to</w:t>
      </w:r>
      <w:proofErr w:type="gramEnd"/>
      <w:r w:rsidRPr="003236F7">
        <w:rPr>
          <w:rFonts w:ascii="Myriad Pro" w:hAnsi="Myriad Pro" w:cs="Times New Roman"/>
          <w:b/>
          <w:bCs/>
          <w:sz w:val="24"/>
          <w:szCs w:val="24"/>
          <w:lang w:val="en-GB"/>
        </w:rPr>
        <w:t xml:space="preserve"> protect and preserve wetland habitats within protected areas or in their immediate vicinity</w:t>
      </w:r>
      <w:r w:rsidRPr="003236F7">
        <w:rPr>
          <w:rFonts w:ascii="Myriad Pro" w:hAnsi="Myriad Pro" w:cs="Times New Roman"/>
          <w:sz w:val="24"/>
          <w:szCs w:val="24"/>
          <w:lang w:val="en-GB"/>
        </w:rPr>
        <w:t>, in the Republic of Serbia.</w:t>
      </w:r>
    </w:p>
    <w:p w14:paraId="541505DC" w14:textId="39E9EDB8" w:rsidR="004C6619" w:rsidRPr="003236F7" w:rsidRDefault="00FD6F76" w:rsidP="00FD6F76">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This public call aims to collect project proposals that can contribute to the efforts of the Republic of Serbia to protect and preserve wetlands and </w:t>
      </w:r>
      <w:r w:rsidR="004B49AA" w:rsidRPr="003236F7">
        <w:rPr>
          <w:rFonts w:ascii="Myriad Pro" w:hAnsi="Myriad Pro" w:cs="Times New Roman"/>
          <w:sz w:val="24"/>
          <w:szCs w:val="24"/>
          <w:lang w:val="en-GB"/>
        </w:rPr>
        <w:t>fulfil</w:t>
      </w:r>
      <w:r w:rsidRPr="003236F7">
        <w:rPr>
          <w:rFonts w:ascii="Myriad Pro" w:hAnsi="Myriad Pro" w:cs="Times New Roman"/>
          <w:sz w:val="24"/>
          <w:szCs w:val="24"/>
          <w:lang w:val="en-GB"/>
        </w:rPr>
        <w:t xml:space="preserve"> obligations arising from </w:t>
      </w:r>
      <w:r w:rsidR="005A445C">
        <w:rPr>
          <w:rFonts w:ascii="Myriad Pro" w:hAnsi="Myriad Pro" w:cs="Times New Roman"/>
          <w:sz w:val="24"/>
          <w:szCs w:val="24"/>
          <w:lang w:val="en-US"/>
        </w:rPr>
        <w:t>ratified</w:t>
      </w:r>
      <w:r w:rsidR="005A445C" w:rsidRPr="003236F7">
        <w:rPr>
          <w:rFonts w:ascii="Myriad Pro" w:hAnsi="Myriad Pro" w:cs="Times New Roman"/>
          <w:sz w:val="24"/>
          <w:szCs w:val="24"/>
          <w:lang w:val="en-GB"/>
        </w:rPr>
        <w:t xml:space="preserve"> </w:t>
      </w:r>
      <w:r w:rsidRPr="003236F7">
        <w:rPr>
          <w:rFonts w:ascii="Myriad Pro" w:hAnsi="Myriad Pro" w:cs="Times New Roman"/>
          <w:sz w:val="24"/>
          <w:szCs w:val="24"/>
          <w:lang w:val="en-GB"/>
        </w:rPr>
        <w:t xml:space="preserve">international agreements in the field of nature protection and conservation, such as the Convention on Biological Diversity (CBD) and the Convention on Wetlands (RAMSAR). Also, projects and ideas that this public call aims to support shall contribute to </w:t>
      </w:r>
      <w:r w:rsidR="003E21A8" w:rsidRPr="003236F7">
        <w:rPr>
          <w:rFonts w:ascii="Myriad Pro" w:hAnsi="Myriad Pro" w:cs="Times New Roman"/>
          <w:sz w:val="24"/>
          <w:szCs w:val="24"/>
          <w:lang w:val="en-GB"/>
        </w:rPr>
        <w:t>the Serbia's European Union accession process</w:t>
      </w:r>
      <w:r w:rsidRPr="003236F7">
        <w:rPr>
          <w:rFonts w:ascii="Myriad Pro" w:hAnsi="Myriad Pro" w:cs="Times New Roman"/>
          <w:sz w:val="24"/>
          <w:szCs w:val="24"/>
          <w:lang w:val="en-GB"/>
        </w:rPr>
        <w:t xml:space="preserve">, given that the protection and restoration of these important ecosystems is part of the European Union Biodiversity Protection Strategy until 2030, as well as the new EU Nature Restoration </w:t>
      </w:r>
      <w:r w:rsidR="004B49AA" w:rsidRPr="003236F7">
        <w:rPr>
          <w:rFonts w:ascii="Myriad Pro" w:hAnsi="Myriad Pro" w:cs="Times New Roman"/>
          <w:sz w:val="24"/>
          <w:szCs w:val="24"/>
          <w:lang w:val="en-GB"/>
        </w:rPr>
        <w:t>Law.</w:t>
      </w:r>
    </w:p>
    <w:p w14:paraId="23B00E37" w14:textId="77777777" w:rsidR="003567EA" w:rsidRPr="003236F7" w:rsidRDefault="003567EA" w:rsidP="00FD6F76">
      <w:pPr>
        <w:spacing w:after="120"/>
        <w:ind w:left="0" w:firstLine="709"/>
        <w:rPr>
          <w:rFonts w:ascii="Myriad Pro" w:hAnsi="Myriad Pro" w:cs="Times New Roman"/>
          <w:sz w:val="24"/>
          <w:szCs w:val="24"/>
          <w:lang w:val="en-GB"/>
        </w:rPr>
      </w:pPr>
    </w:p>
    <w:p w14:paraId="458EAD07" w14:textId="1859B2E5" w:rsidR="004C6619" w:rsidRPr="003236F7" w:rsidRDefault="003E21A8" w:rsidP="003567EA">
      <w:pPr>
        <w:pStyle w:val="Heading2"/>
        <w:shd w:val="clear" w:color="auto" w:fill="E2EFD9" w:themeFill="accent6" w:themeFillTint="33"/>
        <w:ind w:left="0" w:firstLine="709"/>
        <w:rPr>
          <w:rFonts w:ascii="Myriad Pro" w:hAnsi="Myriad Pro" w:cs="Times New Roman"/>
          <w:b/>
          <w:bCs/>
          <w:color w:val="auto"/>
          <w:lang w:val="en-GB"/>
        </w:rPr>
      </w:pPr>
      <w:r w:rsidRPr="003236F7">
        <w:rPr>
          <w:rFonts w:ascii="Myriad Pro" w:hAnsi="Myriad Pro" w:cs="Times New Roman"/>
          <w:b/>
          <w:bCs/>
          <w:color w:val="auto"/>
          <w:sz w:val="32"/>
          <w:szCs w:val="32"/>
          <w:lang w:val="en-GB"/>
        </w:rPr>
        <w:t>Nature</w:t>
      </w:r>
      <w:r w:rsidR="00D43EA8" w:rsidRPr="003236F7">
        <w:rPr>
          <w:rFonts w:ascii="Myriad Pro" w:hAnsi="Myriad Pro" w:cs="Times New Roman"/>
          <w:b/>
          <w:bCs/>
          <w:color w:val="auto"/>
          <w:sz w:val="32"/>
          <w:szCs w:val="32"/>
          <w:lang w:val="en-GB"/>
        </w:rPr>
        <w:t>-</w:t>
      </w:r>
      <w:r w:rsidRPr="003236F7">
        <w:rPr>
          <w:rFonts w:ascii="Myriad Pro" w:hAnsi="Myriad Pro" w:cs="Times New Roman"/>
          <w:b/>
          <w:bCs/>
          <w:color w:val="auto"/>
          <w:sz w:val="32"/>
          <w:szCs w:val="32"/>
          <w:lang w:val="en-GB"/>
        </w:rPr>
        <w:t>based solutions (</w:t>
      </w:r>
      <w:proofErr w:type="spellStart"/>
      <w:r w:rsidRPr="003236F7">
        <w:rPr>
          <w:rFonts w:ascii="Myriad Pro" w:hAnsi="Myriad Pro" w:cs="Times New Roman"/>
          <w:b/>
          <w:bCs/>
          <w:color w:val="auto"/>
          <w:sz w:val="32"/>
          <w:szCs w:val="32"/>
          <w:lang w:val="en-GB"/>
        </w:rPr>
        <w:t>NbS</w:t>
      </w:r>
      <w:proofErr w:type="spellEnd"/>
      <w:r w:rsidRPr="003236F7">
        <w:rPr>
          <w:rFonts w:ascii="Myriad Pro" w:hAnsi="Myriad Pro" w:cs="Times New Roman"/>
          <w:b/>
          <w:bCs/>
          <w:color w:val="auto"/>
          <w:sz w:val="32"/>
          <w:szCs w:val="32"/>
          <w:lang w:val="en-GB"/>
        </w:rPr>
        <w:t>)</w:t>
      </w:r>
    </w:p>
    <w:p w14:paraId="01C273C7" w14:textId="77777777" w:rsidR="00B44060" w:rsidRPr="003236F7" w:rsidRDefault="00B44060" w:rsidP="00433F17">
      <w:pPr>
        <w:spacing w:after="120"/>
        <w:ind w:left="0" w:firstLine="709"/>
        <w:rPr>
          <w:rFonts w:ascii="Myriad Pro" w:hAnsi="Myriad Pro" w:cs="Times New Roman"/>
          <w:sz w:val="24"/>
          <w:szCs w:val="24"/>
          <w:lang w:val="en-GB"/>
        </w:rPr>
      </w:pPr>
    </w:p>
    <w:p w14:paraId="3C29F4FB" w14:textId="0107436E" w:rsidR="003E21A8" w:rsidRPr="003236F7" w:rsidRDefault="003E21A8" w:rsidP="003E21A8">
      <w:pPr>
        <w:spacing w:after="120"/>
        <w:ind w:left="0" w:firstLine="720"/>
        <w:rPr>
          <w:rFonts w:ascii="Myriad Pro" w:hAnsi="Myriad Pro" w:cs="Times New Roman"/>
          <w:sz w:val="24"/>
          <w:szCs w:val="24"/>
          <w:lang w:val="en-GB"/>
        </w:rPr>
      </w:pPr>
      <w:r w:rsidRPr="003236F7">
        <w:rPr>
          <w:rFonts w:ascii="Myriad Pro" w:hAnsi="Myriad Pro" w:cs="Times New Roman"/>
          <w:sz w:val="24"/>
          <w:szCs w:val="24"/>
          <w:lang w:val="en-GB"/>
        </w:rPr>
        <w:t xml:space="preserve">The term "Nature-based solutions – </w:t>
      </w:r>
      <w:proofErr w:type="spellStart"/>
      <w:proofErr w:type="gramStart"/>
      <w:r w:rsidRPr="003236F7">
        <w:rPr>
          <w:rFonts w:ascii="Myriad Pro" w:hAnsi="Myriad Pro" w:cs="Times New Roman"/>
          <w:sz w:val="24"/>
          <w:szCs w:val="24"/>
          <w:lang w:val="en-GB"/>
        </w:rPr>
        <w:t>NbS</w:t>
      </w:r>
      <w:proofErr w:type="spellEnd"/>
      <w:r w:rsidRPr="003236F7">
        <w:rPr>
          <w:rFonts w:ascii="Myriad Pro" w:hAnsi="Myriad Pro" w:cs="Times New Roman"/>
          <w:sz w:val="24"/>
          <w:szCs w:val="24"/>
          <w:lang w:val="en-GB"/>
        </w:rPr>
        <w:t>“ represents</w:t>
      </w:r>
      <w:proofErr w:type="gramEnd"/>
      <w:r w:rsidRPr="003236F7">
        <w:rPr>
          <w:rFonts w:ascii="Myriad Pro" w:hAnsi="Myriad Pro" w:cs="Times New Roman"/>
          <w:sz w:val="24"/>
          <w:szCs w:val="24"/>
          <w:lang w:val="en-GB"/>
        </w:rPr>
        <w:t xml:space="preserve"> a wide set of concepts and practices, which include interventions and management practices in natural and other infrastructures with the aim of sustainability and probable future self-preservation.</w:t>
      </w:r>
    </w:p>
    <w:p w14:paraId="30A823B7" w14:textId="42247903" w:rsidR="003E21A8" w:rsidRPr="003236F7" w:rsidRDefault="003E21A8" w:rsidP="003E21A8">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One of the alternative definitions of </w:t>
      </w:r>
      <w:proofErr w:type="spellStart"/>
      <w:r w:rsidRPr="003236F7">
        <w:rPr>
          <w:rFonts w:ascii="Myriad Pro" w:hAnsi="Myriad Pro" w:cs="Times New Roman"/>
          <w:sz w:val="24"/>
          <w:szCs w:val="24"/>
          <w:lang w:val="en-GB"/>
        </w:rPr>
        <w:t>NbS</w:t>
      </w:r>
      <w:proofErr w:type="spellEnd"/>
      <w:r w:rsidRPr="003236F7">
        <w:rPr>
          <w:rFonts w:ascii="Myriad Pro" w:hAnsi="Myriad Pro" w:cs="Times New Roman"/>
          <w:sz w:val="24"/>
          <w:szCs w:val="24"/>
          <w:lang w:val="en-GB"/>
        </w:rPr>
        <w:t xml:space="preserve"> is given by the European Commission, which states that </w:t>
      </w:r>
      <w:proofErr w:type="spellStart"/>
      <w:r w:rsidRPr="003236F7">
        <w:rPr>
          <w:rFonts w:ascii="Myriad Pro" w:hAnsi="Myriad Pro" w:cs="Times New Roman"/>
          <w:sz w:val="24"/>
          <w:szCs w:val="24"/>
          <w:lang w:val="en-GB"/>
        </w:rPr>
        <w:t>NbS</w:t>
      </w:r>
      <w:proofErr w:type="spellEnd"/>
      <w:r w:rsidRPr="003236F7">
        <w:rPr>
          <w:rFonts w:ascii="Myriad Pro" w:hAnsi="Myriad Pro" w:cs="Times New Roman"/>
          <w:sz w:val="24"/>
          <w:szCs w:val="24"/>
          <w:lang w:val="en-GB"/>
        </w:rPr>
        <w:t xml:space="preserve"> are: "</w:t>
      </w:r>
      <w:r w:rsidRPr="003236F7">
        <w:rPr>
          <w:lang w:val="en-GB"/>
        </w:rPr>
        <w:t xml:space="preserve"> </w:t>
      </w:r>
      <w:r w:rsidRPr="003236F7">
        <w:rPr>
          <w:rFonts w:ascii="Myriad Pro" w:hAnsi="Myriad Pro" w:cs="Times New Roman"/>
          <w:sz w:val="24"/>
          <w:szCs w:val="24"/>
          <w:lang w:val="en-GB"/>
        </w:rPr>
        <w:t xml:space="preserve">Solutions that are inspired and supported by nature, which are cost-effective, simultaneously provide environmental, </w:t>
      </w:r>
      <w:proofErr w:type="gramStart"/>
      <w:r w:rsidRPr="003236F7">
        <w:rPr>
          <w:rFonts w:ascii="Myriad Pro" w:hAnsi="Myriad Pro" w:cs="Times New Roman"/>
          <w:sz w:val="24"/>
          <w:szCs w:val="24"/>
          <w:lang w:val="en-GB"/>
        </w:rPr>
        <w:t>social</w:t>
      </w:r>
      <w:proofErr w:type="gramEnd"/>
      <w:r w:rsidRPr="003236F7">
        <w:rPr>
          <w:rFonts w:ascii="Myriad Pro" w:hAnsi="Myriad Pro" w:cs="Times New Roman"/>
          <w:sz w:val="24"/>
          <w:szCs w:val="24"/>
          <w:lang w:val="en-GB"/>
        </w:rPr>
        <w:t xml:space="preserve"> and economic benefits and help build resilience. Such solutions bring more, and more diverse, nature and natural features and processes into cities, landscapes and seascapes, through locally adapted, resource-efficient and systemic interventions."</w:t>
      </w:r>
    </w:p>
    <w:p w14:paraId="3D6EF7DA" w14:textId="77777777" w:rsidR="003E21A8" w:rsidRPr="003236F7" w:rsidRDefault="003E21A8" w:rsidP="003E21A8">
      <w:pPr>
        <w:spacing w:after="120"/>
        <w:ind w:left="0"/>
        <w:rPr>
          <w:rFonts w:ascii="Myriad Pro" w:hAnsi="Myriad Pro" w:cs="Times New Roman"/>
          <w:sz w:val="24"/>
          <w:szCs w:val="24"/>
          <w:lang w:val="en-GB"/>
        </w:rPr>
      </w:pPr>
      <w:proofErr w:type="spellStart"/>
      <w:r w:rsidRPr="003236F7">
        <w:rPr>
          <w:rFonts w:ascii="Myriad Pro" w:hAnsi="Myriad Pro" w:cs="Times New Roman"/>
          <w:sz w:val="24"/>
          <w:szCs w:val="24"/>
          <w:lang w:val="en-GB"/>
        </w:rPr>
        <w:t>NbS</w:t>
      </w:r>
      <w:proofErr w:type="spellEnd"/>
      <w:r w:rsidRPr="003236F7">
        <w:rPr>
          <w:rFonts w:ascii="Myriad Pro" w:hAnsi="Myriad Pro" w:cs="Times New Roman"/>
          <w:sz w:val="24"/>
          <w:szCs w:val="24"/>
          <w:lang w:val="en-GB"/>
        </w:rPr>
        <w:t xml:space="preserve"> are practical actions for the protection, sustainable </w:t>
      </w:r>
      <w:proofErr w:type="gramStart"/>
      <w:r w:rsidRPr="003236F7">
        <w:rPr>
          <w:rFonts w:ascii="Myriad Pro" w:hAnsi="Myriad Pro" w:cs="Times New Roman"/>
          <w:sz w:val="24"/>
          <w:szCs w:val="24"/>
          <w:lang w:val="en-GB"/>
        </w:rPr>
        <w:t>management</w:t>
      </w:r>
      <w:proofErr w:type="gramEnd"/>
      <w:r w:rsidRPr="003236F7">
        <w:rPr>
          <w:rFonts w:ascii="Myriad Pro" w:hAnsi="Myriad Pro" w:cs="Times New Roman"/>
          <w:sz w:val="24"/>
          <w:szCs w:val="24"/>
          <w:lang w:val="en-GB"/>
        </w:rPr>
        <w:t xml:space="preserve"> and restoration of natural or modified ecosystems, which effectively and adaptively respond to societal challenges, while providing benefits for human well-being and biodiversity.</w:t>
      </w:r>
    </w:p>
    <w:p w14:paraId="65272DE6" w14:textId="27D97440" w:rsidR="003E21A8" w:rsidRPr="003236F7" w:rsidRDefault="003E21A8" w:rsidP="00123A5A">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Within this call, special priority </w:t>
      </w:r>
      <w:r w:rsidR="003567EA" w:rsidRPr="003236F7">
        <w:rPr>
          <w:rFonts w:ascii="Myriad Pro" w:hAnsi="Myriad Pro" w:cs="Times New Roman"/>
          <w:sz w:val="24"/>
          <w:szCs w:val="24"/>
          <w:lang w:val="en-GB"/>
        </w:rPr>
        <w:t>sha</w:t>
      </w:r>
      <w:r w:rsidRPr="003236F7">
        <w:rPr>
          <w:rFonts w:ascii="Myriad Pro" w:hAnsi="Myriad Pro" w:cs="Times New Roman"/>
          <w:sz w:val="24"/>
          <w:szCs w:val="24"/>
          <w:lang w:val="en-GB"/>
        </w:rPr>
        <w:t xml:space="preserve">ll be given to projects that apply </w:t>
      </w:r>
      <w:proofErr w:type="spellStart"/>
      <w:r w:rsidRPr="003236F7">
        <w:rPr>
          <w:rFonts w:ascii="Myriad Pro" w:hAnsi="Myriad Pro" w:cs="Times New Roman"/>
          <w:sz w:val="24"/>
          <w:szCs w:val="24"/>
          <w:lang w:val="en-GB"/>
        </w:rPr>
        <w:t>NbS</w:t>
      </w:r>
      <w:proofErr w:type="spellEnd"/>
      <w:r w:rsidRPr="003236F7">
        <w:rPr>
          <w:rFonts w:ascii="Myriad Pro" w:hAnsi="Myriad Pro" w:cs="Times New Roman"/>
          <w:sz w:val="24"/>
          <w:szCs w:val="24"/>
          <w:lang w:val="en-GB"/>
        </w:rPr>
        <w:t xml:space="preserve"> through actions (interventions) that:</w:t>
      </w:r>
    </w:p>
    <w:p w14:paraId="26CACBA0" w14:textId="77777777" w:rsidR="003567EA" w:rsidRPr="003236F7" w:rsidRDefault="003567EA" w:rsidP="00123A5A">
      <w:pPr>
        <w:spacing w:after="120"/>
        <w:ind w:left="0"/>
        <w:rPr>
          <w:rFonts w:ascii="Myriad Pro" w:hAnsi="Myriad Pro" w:cs="Times New Roman"/>
          <w:sz w:val="24"/>
          <w:szCs w:val="24"/>
          <w:lang w:val="en-GB"/>
        </w:rPr>
      </w:pPr>
    </w:p>
    <w:p w14:paraId="2B18CA3D" w14:textId="77777777" w:rsidR="003E21A8" w:rsidRPr="003236F7" w:rsidRDefault="003E21A8" w:rsidP="003E21A8">
      <w:p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 have the effect of ecosystem protection, sustainable management of ecosystems and their </w:t>
      </w:r>
      <w:proofErr w:type="gramStart"/>
      <w:r w:rsidRPr="003236F7">
        <w:rPr>
          <w:rFonts w:ascii="Myriad Pro" w:hAnsi="Myriad Pro" w:cs="Times New Roman"/>
          <w:sz w:val="24"/>
          <w:szCs w:val="24"/>
          <w:lang w:val="en-GB"/>
        </w:rPr>
        <w:t>restoration;</w:t>
      </w:r>
      <w:proofErr w:type="gramEnd"/>
    </w:p>
    <w:p w14:paraId="71135F66" w14:textId="77777777" w:rsidR="003E21A8" w:rsidRPr="003236F7" w:rsidRDefault="003E21A8" w:rsidP="003E21A8">
      <w:pPr>
        <w:spacing w:after="120"/>
        <w:rPr>
          <w:rFonts w:ascii="Myriad Pro" w:hAnsi="Myriad Pro" w:cs="Times New Roman"/>
          <w:sz w:val="24"/>
          <w:szCs w:val="24"/>
          <w:lang w:val="en-GB"/>
        </w:rPr>
      </w:pPr>
      <w:r w:rsidRPr="003236F7">
        <w:rPr>
          <w:rFonts w:ascii="Myriad Pro" w:hAnsi="Myriad Pro" w:cs="Times New Roman"/>
          <w:sz w:val="24"/>
          <w:szCs w:val="24"/>
          <w:lang w:val="en-GB"/>
        </w:rPr>
        <w:t>• solve social challenges (contribute to climate change mitigation and/or climate change adaptation, disaster risk reduction, economic and social development, human health, food and water safety, environmental and biodiversity preservation</w:t>
      </w:r>
      <w:proofErr w:type="gramStart"/>
      <w:r w:rsidRPr="003236F7">
        <w:rPr>
          <w:rFonts w:ascii="Myriad Pro" w:hAnsi="Myriad Pro" w:cs="Times New Roman"/>
          <w:sz w:val="24"/>
          <w:szCs w:val="24"/>
          <w:lang w:val="en-GB"/>
        </w:rPr>
        <w:t>);</w:t>
      </w:r>
      <w:proofErr w:type="gramEnd"/>
    </w:p>
    <w:p w14:paraId="0F3FB2B6" w14:textId="77777777" w:rsidR="003E21A8" w:rsidRPr="003236F7" w:rsidRDefault="003E21A8" w:rsidP="003E21A8">
      <w:pPr>
        <w:spacing w:after="120"/>
        <w:rPr>
          <w:rFonts w:ascii="Myriad Pro" w:hAnsi="Myriad Pro" w:cs="Times New Roman"/>
          <w:sz w:val="24"/>
          <w:szCs w:val="24"/>
          <w:lang w:val="en-GB"/>
        </w:rPr>
      </w:pPr>
      <w:r w:rsidRPr="003236F7">
        <w:rPr>
          <w:rFonts w:ascii="Myriad Pro" w:hAnsi="Myriad Pro" w:cs="Times New Roman"/>
          <w:sz w:val="24"/>
          <w:szCs w:val="24"/>
          <w:lang w:val="en-GB"/>
        </w:rPr>
        <w:t>• are effective and adaptive (adaptability is very important due to the impact of climate change on other dynamic system changes</w:t>
      </w:r>
      <w:proofErr w:type="gramStart"/>
      <w:r w:rsidRPr="003236F7">
        <w:rPr>
          <w:rFonts w:ascii="Myriad Pro" w:hAnsi="Myriad Pro" w:cs="Times New Roman"/>
          <w:sz w:val="24"/>
          <w:szCs w:val="24"/>
          <w:lang w:val="en-GB"/>
        </w:rPr>
        <w:t>);</w:t>
      </w:r>
      <w:proofErr w:type="gramEnd"/>
    </w:p>
    <w:p w14:paraId="1E126D83" w14:textId="19B79DE7" w:rsidR="00E96F26" w:rsidRPr="003236F7" w:rsidRDefault="003E21A8" w:rsidP="003E21A8">
      <w:p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 provide benefits for human well-being, provided they protect natural resources, including biodiversity, land, water, air, </w:t>
      </w:r>
      <w:proofErr w:type="gramStart"/>
      <w:r w:rsidRPr="003236F7">
        <w:rPr>
          <w:rFonts w:ascii="Myriad Pro" w:hAnsi="Myriad Pro" w:cs="Times New Roman"/>
          <w:sz w:val="24"/>
          <w:szCs w:val="24"/>
          <w:lang w:val="en-GB"/>
        </w:rPr>
        <w:t>food</w:t>
      </w:r>
      <w:proofErr w:type="gramEnd"/>
      <w:r w:rsidRPr="003236F7">
        <w:rPr>
          <w:rFonts w:ascii="Myriad Pro" w:hAnsi="Myriad Pro" w:cs="Times New Roman"/>
          <w:sz w:val="24"/>
          <w:szCs w:val="24"/>
          <w:lang w:val="en-GB"/>
        </w:rPr>
        <w:t xml:space="preserve"> and livelihoods as equally important and preserve their symbiotic functioning as a sustainable pathway for the future).</w:t>
      </w:r>
    </w:p>
    <w:p w14:paraId="03FBEC89" w14:textId="77777777" w:rsidR="003567EA" w:rsidRPr="003236F7" w:rsidRDefault="003567EA" w:rsidP="003E21A8">
      <w:pPr>
        <w:spacing w:after="120"/>
        <w:rPr>
          <w:rFonts w:ascii="Myriad Pro" w:hAnsi="Myriad Pro" w:cs="Times New Roman"/>
          <w:sz w:val="24"/>
          <w:szCs w:val="24"/>
          <w:lang w:val="en-GB"/>
        </w:rPr>
      </w:pPr>
    </w:p>
    <w:p w14:paraId="748B494D" w14:textId="6D156093" w:rsidR="004C6619" w:rsidRPr="003236F7" w:rsidRDefault="003567EA" w:rsidP="006A1214">
      <w:pPr>
        <w:pStyle w:val="Heading2"/>
        <w:shd w:val="clear" w:color="auto" w:fill="E2EFD9" w:themeFill="accent6" w:themeFillTint="33"/>
        <w:ind w:left="0" w:firstLine="709"/>
        <w:rPr>
          <w:rFonts w:ascii="Myriad Pro" w:hAnsi="Myriad Pro" w:cs="Times New Roman"/>
          <w:b/>
          <w:bCs/>
          <w:color w:val="auto"/>
          <w:sz w:val="32"/>
          <w:szCs w:val="32"/>
          <w:lang w:val="en-GB"/>
        </w:rPr>
      </w:pPr>
      <w:r w:rsidRPr="003236F7">
        <w:rPr>
          <w:rFonts w:ascii="Myriad Pro" w:hAnsi="Myriad Pro" w:cs="Times New Roman"/>
          <w:b/>
          <w:bCs/>
          <w:color w:val="auto"/>
          <w:sz w:val="32"/>
          <w:szCs w:val="32"/>
          <w:lang w:val="en-GB"/>
        </w:rPr>
        <w:t>Wetland habitats</w:t>
      </w:r>
    </w:p>
    <w:p w14:paraId="3028E273" w14:textId="77777777" w:rsidR="00035B1D" w:rsidRPr="003236F7" w:rsidRDefault="004C6619" w:rsidP="00433F17">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ab/>
      </w:r>
    </w:p>
    <w:p w14:paraId="75744E1D" w14:textId="235736AB" w:rsidR="003567EA" w:rsidRPr="003236F7" w:rsidRDefault="003567EA" w:rsidP="003567E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Wetland habitats in a broad sense include different types of terrestrial surface waters </w:t>
      </w:r>
      <w:r w:rsidR="00BB4A48" w:rsidRPr="003236F7">
        <w:rPr>
          <w:rFonts w:ascii="Myriad Pro" w:hAnsi="Myriad Pro" w:cs="Times New Roman"/>
          <w:sz w:val="24"/>
          <w:szCs w:val="24"/>
          <w:lang w:val="en-GB"/>
        </w:rPr>
        <w:t xml:space="preserve">such as </w:t>
      </w:r>
      <w:r w:rsidRPr="003236F7">
        <w:rPr>
          <w:rFonts w:ascii="Myriad Pro" w:hAnsi="Myriad Pro" w:cs="Times New Roman"/>
          <w:sz w:val="24"/>
          <w:szCs w:val="24"/>
          <w:lang w:val="en-GB"/>
        </w:rPr>
        <w:t>lakes, ponds, marshes</w:t>
      </w:r>
      <w:r w:rsidR="00BB4A48" w:rsidRPr="003236F7">
        <w:rPr>
          <w:rFonts w:ascii="Myriad Pro" w:hAnsi="Myriad Pro" w:cs="Times New Roman"/>
          <w:sz w:val="24"/>
          <w:szCs w:val="24"/>
          <w:lang w:val="en-GB"/>
        </w:rPr>
        <w:t xml:space="preserve"> (including salt marshes)</w:t>
      </w:r>
      <w:r w:rsidRPr="003236F7">
        <w:rPr>
          <w:rFonts w:ascii="Myriad Pro" w:hAnsi="Myriad Pro" w:cs="Times New Roman"/>
          <w:sz w:val="24"/>
          <w:szCs w:val="24"/>
          <w:lang w:val="en-GB"/>
        </w:rPr>
        <w:t>, backwaters, deltas of large rivers, mangroves</w:t>
      </w:r>
      <w:r w:rsidR="002B235E">
        <w:rPr>
          <w:rFonts w:ascii="Myriad Pro" w:hAnsi="Myriad Pro" w:cs="Times New Roman"/>
          <w:sz w:val="24"/>
          <w:szCs w:val="24"/>
          <w:lang w:val="en-GB"/>
        </w:rPr>
        <w:t>.</w:t>
      </w:r>
      <w:r w:rsidRPr="003236F7">
        <w:rPr>
          <w:rFonts w:ascii="Myriad Pro" w:hAnsi="Myriad Pro" w:cs="Times New Roman"/>
          <w:sz w:val="24"/>
          <w:szCs w:val="24"/>
          <w:lang w:val="en-GB"/>
        </w:rPr>
        <w:t xml:space="preserve"> Pannonian salt steppes and saline meadows, </w:t>
      </w:r>
      <w:proofErr w:type="gramStart"/>
      <w:r w:rsidRPr="003236F7">
        <w:rPr>
          <w:rFonts w:ascii="Myriad Pro" w:hAnsi="Myriad Pro" w:cs="Times New Roman"/>
          <w:sz w:val="24"/>
          <w:szCs w:val="24"/>
          <w:lang w:val="en-GB"/>
        </w:rPr>
        <w:t>i.e.</w:t>
      </w:r>
      <w:proofErr w:type="gramEnd"/>
      <w:r w:rsidRPr="003236F7">
        <w:rPr>
          <w:rFonts w:ascii="Myriad Pro" w:hAnsi="Myriad Pro" w:cs="Times New Roman"/>
          <w:sz w:val="24"/>
          <w:szCs w:val="24"/>
          <w:lang w:val="en-GB"/>
        </w:rPr>
        <w:t xml:space="preserve"> habitats that are saturated with water during most of the year or constantly, including those where specifically adapted vegetation occurs.</w:t>
      </w:r>
    </w:p>
    <w:p w14:paraId="09E5956A" w14:textId="1ABDDD7B" w:rsidR="003567EA" w:rsidRPr="003236F7" w:rsidRDefault="003567EA" w:rsidP="00BB4A48">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Wetlands represent important </w:t>
      </w:r>
      <w:r w:rsidR="002B235E" w:rsidRPr="003236F7">
        <w:rPr>
          <w:rFonts w:ascii="Myriad Pro" w:hAnsi="Myriad Pro" w:cs="Times New Roman"/>
          <w:sz w:val="24"/>
          <w:szCs w:val="24"/>
          <w:lang w:val="en-GB"/>
        </w:rPr>
        <w:t>centres</w:t>
      </w:r>
      <w:r w:rsidRPr="003236F7">
        <w:rPr>
          <w:rFonts w:ascii="Myriad Pro" w:hAnsi="Myriad Pro" w:cs="Times New Roman"/>
          <w:sz w:val="24"/>
          <w:szCs w:val="24"/>
          <w:lang w:val="en-GB"/>
        </w:rPr>
        <w:t xml:space="preserve"> of biodiversity and are considered one of the most productive ecological systems. </w:t>
      </w:r>
      <w:r w:rsidR="00BB4A48" w:rsidRPr="003236F7">
        <w:rPr>
          <w:rFonts w:ascii="Myriad Pro" w:hAnsi="Myriad Pro" w:cs="Times New Roman"/>
          <w:sz w:val="24"/>
          <w:szCs w:val="24"/>
          <w:lang w:val="en-GB"/>
        </w:rPr>
        <w:t>A</w:t>
      </w:r>
      <w:r w:rsidRPr="003236F7">
        <w:rPr>
          <w:rFonts w:ascii="Myriad Pro" w:hAnsi="Myriad Pro" w:cs="Times New Roman"/>
          <w:sz w:val="24"/>
          <w:szCs w:val="24"/>
          <w:lang w:val="en-GB"/>
        </w:rPr>
        <w:t xml:space="preserve">lthough they occupy only 3% of the Earth's surface, they contribute to the storage of a third of carbon on land, which is twice as much as all the world's forests combined. </w:t>
      </w:r>
      <w:r w:rsidR="00BB4A48" w:rsidRPr="003236F7">
        <w:rPr>
          <w:rFonts w:ascii="Myriad Pro" w:hAnsi="Myriad Pro" w:cs="Times New Roman"/>
          <w:sz w:val="24"/>
          <w:szCs w:val="24"/>
          <w:lang w:val="en-GB"/>
        </w:rPr>
        <w:t>Peatlands</w:t>
      </w:r>
      <w:r w:rsidRPr="003236F7">
        <w:rPr>
          <w:rFonts w:ascii="Myriad Pro" w:hAnsi="Myriad Pro" w:cs="Times New Roman"/>
          <w:sz w:val="24"/>
          <w:szCs w:val="24"/>
          <w:lang w:val="en-GB"/>
        </w:rPr>
        <w:t xml:space="preserve"> store large amounts of carbon in the soil itself in a stable form, helping to mitigate climate change by removing carbon dioxide from the atmosphere. Also, by retaining excess water, they prevent floods and economic damage. Because of their vegetation, wetlands contribute to water purification and thereby reduce the impact of various sources of pollution. In addition to the above-mentioned important characteristics, wetlands enable the protection of </w:t>
      </w:r>
      <w:r w:rsidR="00BB4A48" w:rsidRPr="003236F7">
        <w:rPr>
          <w:rFonts w:ascii="Myriad Pro" w:hAnsi="Myriad Pro" w:cs="Times New Roman"/>
          <w:sz w:val="24"/>
          <w:szCs w:val="24"/>
          <w:lang w:val="en-GB"/>
        </w:rPr>
        <w:t>riparian</w:t>
      </w:r>
      <w:r w:rsidRPr="003236F7">
        <w:rPr>
          <w:rFonts w:ascii="Myriad Pro" w:hAnsi="Myriad Pro" w:cs="Times New Roman"/>
          <w:sz w:val="24"/>
          <w:szCs w:val="24"/>
          <w:lang w:val="en-GB"/>
        </w:rPr>
        <w:t xml:space="preserve"> and coastal areas, the preservation of groundwater levels and the regulation of soil moisture.</w:t>
      </w:r>
    </w:p>
    <w:p w14:paraId="47A1C61E" w14:textId="53B060AE" w:rsidR="003567EA" w:rsidRPr="003236F7" w:rsidRDefault="003567EA" w:rsidP="003567E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According to various sources, it is estimated that the global value of the ecosystem services of currently</w:t>
      </w:r>
      <w:r w:rsidR="00C45CEA" w:rsidRPr="003236F7">
        <w:rPr>
          <w:rFonts w:ascii="Myriad Pro" w:hAnsi="Myriad Pro" w:cs="Times New Roman"/>
          <w:sz w:val="24"/>
          <w:szCs w:val="24"/>
          <w:lang w:val="en-GB"/>
        </w:rPr>
        <w:t xml:space="preserve"> provided by</w:t>
      </w:r>
      <w:r w:rsidRPr="003236F7">
        <w:rPr>
          <w:rFonts w:ascii="Myriad Pro" w:hAnsi="Myriad Pro" w:cs="Times New Roman"/>
          <w:sz w:val="24"/>
          <w:szCs w:val="24"/>
          <w:lang w:val="en-GB"/>
        </w:rPr>
        <w:t xml:space="preserve"> existing wetland ecosystems is $</w:t>
      </w:r>
      <w:r w:rsidR="001050C6">
        <w:rPr>
          <w:rFonts w:ascii="Myriad Pro" w:hAnsi="Myriad Pro" w:cs="Times New Roman"/>
          <w:sz w:val="24"/>
          <w:szCs w:val="24"/>
          <w:lang w:val="en-GB"/>
        </w:rPr>
        <w:t>47.7</w:t>
      </w:r>
      <w:r w:rsidRPr="003236F7">
        <w:rPr>
          <w:rFonts w:ascii="Myriad Pro" w:hAnsi="Myriad Pro" w:cs="Times New Roman"/>
          <w:sz w:val="24"/>
          <w:szCs w:val="24"/>
          <w:lang w:val="en-GB"/>
        </w:rPr>
        <w:t xml:space="preserve"> </w:t>
      </w:r>
      <w:proofErr w:type="spellStart"/>
      <w:r w:rsidR="001050C6">
        <w:rPr>
          <w:rFonts w:ascii="Myriad Pro" w:hAnsi="Myriad Pro" w:cs="Times New Roman"/>
          <w:sz w:val="24"/>
          <w:szCs w:val="24"/>
          <w:lang w:val="en-GB"/>
        </w:rPr>
        <w:t>trilion</w:t>
      </w:r>
      <w:proofErr w:type="spellEnd"/>
      <w:r w:rsidRPr="003236F7">
        <w:rPr>
          <w:rFonts w:ascii="Myriad Pro" w:hAnsi="Myriad Pro" w:cs="Times New Roman"/>
          <w:sz w:val="24"/>
          <w:szCs w:val="24"/>
          <w:lang w:val="en-GB"/>
        </w:rPr>
        <w:t xml:space="preserve"> per year. </w:t>
      </w:r>
      <w:r w:rsidR="00C45CEA" w:rsidRPr="003236F7">
        <w:rPr>
          <w:rFonts w:ascii="Myriad Pro" w:hAnsi="Myriad Pro" w:cs="Times New Roman"/>
          <w:sz w:val="24"/>
          <w:szCs w:val="24"/>
          <w:lang w:val="en-GB"/>
        </w:rPr>
        <w:t>Wetlands</w:t>
      </w:r>
      <w:r w:rsidRPr="003236F7">
        <w:rPr>
          <w:rFonts w:ascii="Myriad Pro" w:hAnsi="Myriad Pro" w:cs="Times New Roman"/>
          <w:sz w:val="24"/>
          <w:szCs w:val="24"/>
          <w:lang w:val="en-GB"/>
        </w:rPr>
        <w:t xml:space="preserve"> contribute </w:t>
      </w:r>
      <w:r w:rsidR="00C45CEA" w:rsidRPr="003236F7">
        <w:rPr>
          <w:rFonts w:ascii="Myriad Pro" w:hAnsi="Myriad Pro" w:cs="Times New Roman"/>
          <w:sz w:val="24"/>
          <w:szCs w:val="24"/>
          <w:lang w:val="en-GB"/>
        </w:rPr>
        <w:t xml:space="preserve">with </w:t>
      </w:r>
      <w:r w:rsidRPr="003236F7">
        <w:rPr>
          <w:rFonts w:ascii="Myriad Pro" w:hAnsi="Myriad Pro" w:cs="Times New Roman"/>
          <w:sz w:val="24"/>
          <w:szCs w:val="24"/>
          <w:lang w:val="en-GB"/>
        </w:rPr>
        <w:t>more than 20% of the total value of ecosystem services globally, exceeding the contributions of terrestrial forests and coral reefs.</w:t>
      </w:r>
    </w:p>
    <w:p w14:paraId="101168EC" w14:textId="2F2098CA" w:rsidR="00035B1D" w:rsidRPr="003236F7" w:rsidRDefault="003567EA" w:rsidP="003567E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However, despite their potential, today they are disappearing at a rate three times faster than forest habitats, and over the past 45 years a third of all wetland habitats on Earth have been lost. Therefore, although they belong to the most productive ecosystems, they are also the most sensitive. The</w:t>
      </w:r>
      <w:r w:rsidR="00C45CEA" w:rsidRPr="003236F7">
        <w:rPr>
          <w:rFonts w:ascii="Myriad Pro" w:hAnsi="Myriad Pro" w:cs="Times New Roman"/>
          <w:sz w:val="24"/>
          <w:szCs w:val="24"/>
          <w:lang w:val="en-GB"/>
        </w:rPr>
        <w:t xml:space="preserve"> wetland habitats</w:t>
      </w:r>
      <w:r w:rsidRPr="003236F7">
        <w:rPr>
          <w:rFonts w:ascii="Myriad Pro" w:hAnsi="Myriad Pro" w:cs="Times New Roman"/>
          <w:sz w:val="24"/>
          <w:szCs w:val="24"/>
          <w:lang w:val="en-GB"/>
        </w:rPr>
        <w:t xml:space="preserve"> are </w:t>
      </w:r>
      <w:r w:rsidR="00C45CEA" w:rsidRPr="003236F7">
        <w:rPr>
          <w:rFonts w:ascii="Myriad Pro" w:hAnsi="Myriad Pro" w:cs="Times New Roman"/>
          <w:sz w:val="24"/>
          <w:szCs w:val="24"/>
          <w:lang w:val="en-GB"/>
        </w:rPr>
        <w:t xml:space="preserve">severely </w:t>
      </w:r>
      <w:r w:rsidRPr="003236F7">
        <w:rPr>
          <w:rFonts w:ascii="Myriad Pro" w:hAnsi="Myriad Pro" w:cs="Times New Roman"/>
          <w:sz w:val="24"/>
          <w:szCs w:val="24"/>
          <w:lang w:val="en-GB"/>
        </w:rPr>
        <w:t xml:space="preserve">affected by even the smallest changes in climate, the rise in sea level, as well as </w:t>
      </w:r>
      <w:r w:rsidR="00C45CEA" w:rsidRPr="003236F7">
        <w:rPr>
          <w:rFonts w:ascii="Myriad Pro" w:hAnsi="Myriad Pro" w:cs="Times New Roman"/>
          <w:sz w:val="24"/>
          <w:szCs w:val="24"/>
          <w:lang w:val="en-GB"/>
        </w:rPr>
        <w:t xml:space="preserve">by </w:t>
      </w:r>
      <w:r w:rsidRPr="003236F7">
        <w:rPr>
          <w:rFonts w:ascii="Myriad Pro" w:hAnsi="Myriad Pro" w:cs="Times New Roman"/>
          <w:sz w:val="24"/>
          <w:szCs w:val="24"/>
          <w:lang w:val="en-GB"/>
        </w:rPr>
        <w:t>the decrease in surface and underground water levels.</w:t>
      </w:r>
    </w:p>
    <w:p w14:paraId="573A8D9F" w14:textId="77777777" w:rsidR="00C45CEA" w:rsidRPr="005D4DD7" w:rsidRDefault="00C45CEA" w:rsidP="003567EA">
      <w:pPr>
        <w:spacing w:after="120"/>
        <w:ind w:left="0" w:firstLine="709"/>
        <w:rPr>
          <w:rFonts w:ascii="Myriad Pro" w:hAnsi="Myriad Pro" w:cs="Times New Roman"/>
          <w:sz w:val="24"/>
          <w:szCs w:val="24"/>
          <w:lang w:val="sr-Latn-RS"/>
        </w:rPr>
      </w:pPr>
    </w:p>
    <w:p w14:paraId="55DC3D35" w14:textId="77777777" w:rsidR="008D46AA" w:rsidRPr="003236F7" w:rsidRDefault="008D46AA" w:rsidP="003567EA">
      <w:pPr>
        <w:spacing w:after="120"/>
        <w:ind w:left="0" w:firstLine="709"/>
        <w:rPr>
          <w:rFonts w:ascii="Myriad Pro" w:hAnsi="Myriad Pro" w:cs="Times New Roman"/>
          <w:sz w:val="24"/>
          <w:szCs w:val="24"/>
          <w:lang w:val="en-GB"/>
        </w:rPr>
      </w:pPr>
    </w:p>
    <w:p w14:paraId="58466775" w14:textId="77777777" w:rsidR="002B5527" w:rsidRPr="003236F7" w:rsidRDefault="002B5527" w:rsidP="003567EA">
      <w:pPr>
        <w:spacing w:after="120"/>
        <w:ind w:left="0" w:firstLine="709"/>
        <w:rPr>
          <w:rFonts w:ascii="Myriad Pro" w:hAnsi="Myriad Pro" w:cs="Times New Roman"/>
          <w:sz w:val="24"/>
          <w:szCs w:val="24"/>
          <w:lang w:val="en-GB"/>
        </w:rPr>
      </w:pPr>
    </w:p>
    <w:p w14:paraId="38FFC6DB" w14:textId="77777777" w:rsidR="002B5527" w:rsidRPr="003236F7" w:rsidRDefault="002B5527" w:rsidP="003567EA">
      <w:pPr>
        <w:spacing w:after="120"/>
        <w:ind w:left="0" w:firstLine="709"/>
        <w:rPr>
          <w:rFonts w:ascii="Myriad Pro" w:hAnsi="Myriad Pro" w:cs="Times New Roman"/>
          <w:sz w:val="24"/>
          <w:szCs w:val="24"/>
          <w:lang w:val="en-GB"/>
        </w:rPr>
      </w:pPr>
    </w:p>
    <w:p w14:paraId="10612F9D" w14:textId="77777777" w:rsidR="008D46AA" w:rsidRPr="003236F7" w:rsidRDefault="008D46AA" w:rsidP="003567EA">
      <w:pPr>
        <w:spacing w:after="120"/>
        <w:ind w:left="0" w:firstLine="709"/>
        <w:rPr>
          <w:rFonts w:ascii="Myriad Pro" w:hAnsi="Myriad Pro" w:cs="Times New Roman"/>
          <w:sz w:val="24"/>
          <w:szCs w:val="24"/>
          <w:lang w:val="en-GB"/>
        </w:rPr>
      </w:pPr>
    </w:p>
    <w:p w14:paraId="07535055" w14:textId="77777777" w:rsidR="008D46AA" w:rsidRPr="003236F7" w:rsidRDefault="008D46AA" w:rsidP="003567EA">
      <w:pPr>
        <w:spacing w:after="120"/>
        <w:ind w:left="0" w:firstLine="709"/>
        <w:rPr>
          <w:rFonts w:ascii="Myriad Pro" w:hAnsi="Myriad Pro" w:cs="Times New Roman"/>
          <w:sz w:val="24"/>
          <w:szCs w:val="24"/>
          <w:lang w:val="en-GB"/>
        </w:rPr>
      </w:pPr>
    </w:p>
    <w:p w14:paraId="20B1EC4B" w14:textId="5855A484" w:rsidR="004C6619" w:rsidRPr="003236F7" w:rsidRDefault="00C45CEA" w:rsidP="00C45CEA">
      <w:pPr>
        <w:pStyle w:val="Heading2"/>
        <w:shd w:val="clear" w:color="auto" w:fill="E2EFD9" w:themeFill="accent6" w:themeFillTint="33"/>
        <w:ind w:left="0" w:firstLine="709"/>
        <w:rPr>
          <w:rFonts w:ascii="Myriad Pro" w:hAnsi="Myriad Pro" w:cs="Times New Roman"/>
          <w:b/>
          <w:bCs/>
          <w:color w:val="auto"/>
          <w:sz w:val="32"/>
          <w:szCs w:val="32"/>
          <w:lang w:val="en-GB"/>
        </w:rPr>
      </w:pPr>
      <w:r w:rsidRPr="003236F7">
        <w:rPr>
          <w:rFonts w:ascii="Myriad Pro" w:hAnsi="Myriad Pro" w:cs="Times New Roman"/>
          <w:b/>
          <w:bCs/>
          <w:color w:val="auto"/>
          <w:sz w:val="32"/>
          <w:szCs w:val="32"/>
          <w:lang w:val="en-GB"/>
        </w:rPr>
        <w:lastRenderedPageBreak/>
        <w:t>Wetland habitats and protected areas in Serbia</w:t>
      </w:r>
    </w:p>
    <w:p w14:paraId="59F7EC7A" w14:textId="77777777" w:rsidR="00035B1D" w:rsidRPr="003236F7" w:rsidRDefault="00035B1D" w:rsidP="00433F17">
      <w:pPr>
        <w:spacing w:after="120"/>
        <w:ind w:left="0" w:firstLine="709"/>
        <w:rPr>
          <w:rFonts w:ascii="Myriad Pro" w:hAnsi="Myriad Pro" w:cs="Times New Roman"/>
          <w:sz w:val="24"/>
          <w:szCs w:val="24"/>
          <w:lang w:val="en-GB"/>
        </w:rPr>
      </w:pPr>
    </w:p>
    <w:p w14:paraId="1C43DF6F" w14:textId="0EDD5EF8" w:rsidR="00C45CEA" w:rsidRPr="003236F7" w:rsidRDefault="00C45CEA" w:rsidP="00C45CE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Protected areas in the Republic of Serbia currently cover 762,960 hectares, which is approximately 8.62% of the national territory. There are 471 protected areas, divided into 7 different categories, namely: 5 national parks, 20 nature parks, 31 landscapes of exceptional features, 66 nature reserves, 5 protected habitats, 309 natural monuments and 35 areas of cultural and historical importance. Protected areas are natural assets of general interest of a country, which have important biological, geological and landscape diversity, and usually also represent important habitats for migratory species. They contribute to the preservation of global biodiversity through the improvement of habitats, their </w:t>
      </w:r>
      <w:proofErr w:type="gramStart"/>
      <w:r w:rsidRPr="003236F7">
        <w:rPr>
          <w:rFonts w:ascii="Myriad Pro" w:hAnsi="Myriad Pro" w:cs="Times New Roman"/>
          <w:sz w:val="24"/>
          <w:szCs w:val="24"/>
          <w:lang w:val="en-GB"/>
        </w:rPr>
        <w:t>connectivity</w:t>
      </w:r>
      <w:proofErr w:type="gramEnd"/>
      <w:r w:rsidRPr="003236F7">
        <w:rPr>
          <w:rFonts w:ascii="Myriad Pro" w:hAnsi="Myriad Pro" w:cs="Times New Roman"/>
          <w:sz w:val="24"/>
          <w:szCs w:val="24"/>
          <w:lang w:val="en-GB"/>
        </w:rPr>
        <w:t xml:space="preserve"> and the preservation of ecosystems.</w:t>
      </w:r>
    </w:p>
    <w:p w14:paraId="72DF5E0B" w14:textId="68E4DD17" w:rsidR="00C45CEA" w:rsidRPr="003236F7" w:rsidRDefault="00C45CEA" w:rsidP="00C45CE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Out of the total number of protected areas on the territory of the Republic of Serbia, the presence of different types of wetland habitats was identified within 67 of the existing protected areas. Wetland habitats, according to the national habitat classification in Serbia, occur within different natural habitat categories, namely: terrestrial surface</w:t>
      </w:r>
      <w:r w:rsidR="00932C68" w:rsidRPr="003236F7">
        <w:rPr>
          <w:rFonts w:ascii="Myriad Pro" w:hAnsi="Myriad Pro" w:cs="Times New Roman"/>
          <w:sz w:val="24"/>
          <w:szCs w:val="24"/>
          <w:lang w:val="en-GB"/>
        </w:rPr>
        <w:t>-</w:t>
      </w:r>
      <w:r w:rsidRPr="003236F7">
        <w:rPr>
          <w:rFonts w:ascii="Myriad Pro" w:hAnsi="Myriad Pro" w:cs="Times New Roman"/>
          <w:sz w:val="24"/>
          <w:szCs w:val="24"/>
          <w:lang w:val="en-GB"/>
        </w:rPr>
        <w:t xml:space="preserve">water habitats; swamp, </w:t>
      </w:r>
      <w:proofErr w:type="gramStart"/>
      <w:r w:rsidR="00BB0FFE" w:rsidRPr="003236F7">
        <w:rPr>
          <w:rFonts w:ascii="Myriad Pro" w:hAnsi="Myriad Pro" w:cs="Times New Roman"/>
          <w:sz w:val="24"/>
          <w:szCs w:val="24"/>
          <w:lang w:val="en-GB"/>
        </w:rPr>
        <w:t>peatland</w:t>
      </w:r>
      <w:proofErr w:type="gramEnd"/>
      <w:r w:rsidRPr="003236F7">
        <w:rPr>
          <w:rFonts w:ascii="Myriad Pro" w:hAnsi="Myriad Pro" w:cs="Times New Roman"/>
          <w:sz w:val="24"/>
          <w:szCs w:val="24"/>
          <w:lang w:val="en-GB"/>
        </w:rPr>
        <w:t xml:space="preserve"> and ridge habitats; gras</w:t>
      </w:r>
      <w:r w:rsidR="00932C68" w:rsidRPr="003236F7">
        <w:rPr>
          <w:rFonts w:ascii="Myriad Pro" w:hAnsi="Myriad Pro" w:cs="Times New Roman"/>
          <w:sz w:val="24"/>
          <w:szCs w:val="24"/>
          <w:lang w:val="en-GB"/>
        </w:rPr>
        <w:t>sland habitats</w:t>
      </w:r>
      <w:r w:rsidRPr="003236F7">
        <w:rPr>
          <w:rFonts w:ascii="Myriad Pro" w:hAnsi="Myriad Pro" w:cs="Times New Roman"/>
          <w:sz w:val="24"/>
          <w:szCs w:val="24"/>
          <w:lang w:val="en-GB"/>
        </w:rPr>
        <w:t>; scrub habitats and tundra; forests and forest habitats; intracontinental habitats with poorly developed vegetation. They are spread within different categories of protected areas, from national parks, through special nature reserves, natural monuments, protected habitats, landscapes of exceptional characteristics and nature parks.</w:t>
      </w:r>
    </w:p>
    <w:p w14:paraId="51FE9228" w14:textId="08A3F1CB" w:rsidR="00813228" w:rsidRPr="003236F7" w:rsidRDefault="00C45CEA" w:rsidP="00C45CE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Due to the exceptional importance of wetlands, representatives of numerous governments and international organizations adopted the</w:t>
      </w:r>
      <w:r w:rsidR="00DF7A96" w:rsidRPr="003236F7">
        <w:rPr>
          <w:rFonts w:ascii="Myriad Pro" w:hAnsi="Myriad Pro" w:cs="Times New Roman"/>
          <w:sz w:val="24"/>
          <w:szCs w:val="24"/>
          <w:lang w:val="en-GB"/>
        </w:rPr>
        <w:t xml:space="preserve"> Convention on Wetlands of International Importance</w:t>
      </w:r>
      <w:r w:rsidRPr="003236F7">
        <w:rPr>
          <w:rFonts w:ascii="Myriad Pro" w:hAnsi="Myriad Pro" w:cs="Times New Roman"/>
          <w:sz w:val="24"/>
          <w:szCs w:val="24"/>
          <w:lang w:val="en-GB"/>
        </w:rPr>
        <w:t xml:space="preserve"> in 1971 - today known as the Ramsar Convention. Over 2,300 wetlands around the world are currently protected by the Ramsar Convention, covering an area of over 2.5 million square </w:t>
      </w:r>
      <w:r w:rsidR="002B235E" w:rsidRPr="003236F7">
        <w:rPr>
          <w:rFonts w:ascii="Myriad Pro" w:hAnsi="Myriad Pro" w:cs="Times New Roman"/>
          <w:sz w:val="24"/>
          <w:szCs w:val="24"/>
          <w:lang w:val="en-GB"/>
        </w:rPr>
        <w:t>kilometres</w:t>
      </w:r>
      <w:r w:rsidRPr="003236F7">
        <w:rPr>
          <w:rFonts w:ascii="Myriad Pro" w:hAnsi="Myriad Pro" w:cs="Times New Roman"/>
          <w:sz w:val="24"/>
          <w:szCs w:val="24"/>
          <w:lang w:val="en-GB"/>
        </w:rPr>
        <w:t>. The Republic of Serbia, as a member country of the Ramsar Convention, declared eleven wetlands and wetlands of international importance (</w:t>
      </w:r>
      <w:r w:rsidR="00DF7A96" w:rsidRPr="003236F7">
        <w:rPr>
          <w:rFonts w:ascii="Myriad Pro" w:hAnsi="Myriad Pro" w:cs="Times New Roman"/>
          <w:sz w:val="24"/>
          <w:szCs w:val="24"/>
          <w:lang w:val="en-GB"/>
        </w:rPr>
        <w:t>Special Nature Reserve (SNR)</w:t>
      </w:r>
      <w:r w:rsidRPr="003236F7">
        <w:rPr>
          <w:rFonts w:ascii="Myriad Pro" w:hAnsi="Myriad Pro" w:cs="Times New Roman"/>
          <w:sz w:val="24"/>
          <w:szCs w:val="24"/>
          <w:lang w:val="en-GB"/>
        </w:rPr>
        <w:t xml:space="preserve"> "Peštersko polje", S</w:t>
      </w:r>
      <w:r w:rsidR="00DF7A96" w:rsidRPr="003236F7">
        <w:rPr>
          <w:rFonts w:ascii="Myriad Pro" w:hAnsi="Myriad Pro" w:cs="Times New Roman"/>
          <w:sz w:val="24"/>
          <w:szCs w:val="24"/>
          <w:lang w:val="en-GB"/>
        </w:rPr>
        <w:t>NR</w:t>
      </w:r>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Gornje</w:t>
      </w:r>
      <w:proofErr w:type="spellEnd"/>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Podunavlje</w:t>
      </w:r>
      <w:proofErr w:type="spellEnd"/>
      <w:r w:rsidRPr="003236F7">
        <w:rPr>
          <w:rFonts w:ascii="Myriad Pro" w:hAnsi="Myriad Pro" w:cs="Times New Roman"/>
          <w:sz w:val="24"/>
          <w:szCs w:val="24"/>
          <w:lang w:val="en-GB"/>
        </w:rPr>
        <w:t>", S</w:t>
      </w:r>
      <w:r w:rsidR="00DF7A96" w:rsidRPr="003236F7">
        <w:rPr>
          <w:rFonts w:ascii="Myriad Pro" w:hAnsi="Myriad Pro" w:cs="Times New Roman"/>
          <w:sz w:val="24"/>
          <w:szCs w:val="24"/>
          <w:lang w:val="en-GB"/>
        </w:rPr>
        <w:t>NR</w:t>
      </w:r>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Koviljsko-Petrovaradinski-rit</w:t>
      </w:r>
      <w:proofErr w:type="spellEnd"/>
      <w:r w:rsidRPr="003236F7">
        <w:rPr>
          <w:rFonts w:ascii="Myriad Pro" w:hAnsi="Myriad Pro" w:cs="Times New Roman"/>
          <w:sz w:val="24"/>
          <w:szCs w:val="24"/>
          <w:lang w:val="en-GB"/>
        </w:rPr>
        <w:t xml:space="preserve">", </w:t>
      </w:r>
      <w:r w:rsidR="00DF7A96" w:rsidRPr="003236F7">
        <w:rPr>
          <w:rFonts w:ascii="Myriad Pro" w:hAnsi="Myriad Pro" w:cs="Times New Roman"/>
          <w:sz w:val="24"/>
          <w:szCs w:val="24"/>
          <w:lang w:val="en-GB"/>
        </w:rPr>
        <w:t>SNR</w:t>
      </w:r>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Labudovo</w:t>
      </w:r>
      <w:proofErr w:type="spellEnd"/>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okno</w:t>
      </w:r>
      <w:proofErr w:type="spellEnd"/>
      <w:r w:rsidRPr="003236F7">
        <w:rPr>
          <w:rFonts w:ascii="Myriad Pro" w:hAnsi="Myriad Pro" w:cs="Times New Roman"/>
          <w:sz w:val="24"/>
          <w:szCs w:val="24"/>
          <w:lang w:val="en-GB"/>
        </w:rPr>
        <w:t xml:space="preserve">", </w:t>
      </w:r>
      <w:r w:rsidR="00DF7A96" w:rsidRPr="003236F7">
        <w:rPr>
          <w:rFonts w:ascii="Myriad Pro" w:hAnsi="Myriad Pro" w:cs="Times New Roman"/>
          <w:sz w:val="24"/>
          <w:szCs w:val="24"/>
          <w:lang w:val="en-GB"/>
        </w:rPr>
        <w:t>SNR</w:t>
      </w:r>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Ludaško</w:t>
      </w:r>
      <w:proofErr w:type="spellEnd"/>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jezero</w:t>
      </w:r>
      <w:proofErr w:type="spellEnd"/>
      <w:r w:rsidRPr="003236F7">
        <w:rPr>
          <w:rFonts w:ascii="Myriad Pro" w:hAnsi="Myriad Pro" w:cs="Times New Roman"/>
          <w:sz w:val="24"/>
          <w:szCs w:val="24"/>
          <w:lang w:val="en-GB"/>
        </w:rPr>
        <w:t xml:space="preserve"> ", S</w:t>
      </w:r>
      <w:r w:rsidR="00DF7A96" w:rsidRPr="003236F7">
        <w:rPr>
          <w:rFonts w:ascii="Myriad Pro" w:hAnsi="Myriad Pro" w:cs="Times New Roman"/>
          <w:sz w:val="24"/>
          <w:szCs w:val="24"/>
          <w:lang w:val="en-GB"/>
        </w:rPr>
        <w:t>NR</w:t>
      </w:r>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Obedska</w:t>
      </w:r>
      <w:proofErr w:type="spellEnd"/>
      <w:r w:rsidRPr="003236F7">
        <w:rPr>
          <w:rFonts w:ascii="Myriad Pro" w:hAnsi="Myriad Pro" w:cs="Times New Roman"/>
          <w:sz w:val="24"/>
          <w:szCs w:val="24"/>
          <w:lang w:val="en-GB"/>
        </w:rPr>
        <w:t xml:space="preserve"> bara", S</w:t>
      </w:r>
      <w:r w:rsidR="00DF7A96" w:rsidRPr="003236F7">
        <w:rPr>
          <w:rFonts w:ascii="Myriad Pro" w:hAnsi="Myriad Pro" w:cs="Times New Roman"/>
          <w:sz w:val="24"/>
          <w:szCs w:val="24"/>
          <w:lang w:val="en-GB"/>
        </w:rPr>
        <w:t>NR</w:t>
      </w:r>
      <w:r w:rsidRPr="003236F7">
        <w:rPr>
          <w:rFonts w:ascii="Myriad Pro" w:hAnsi="Myriad Pro" w:cs="Times New Roman"/>
          <w:sz w:val="24"/>
          <w:szCs w:val="24"/>
          <w:lang w:val="en-GB"/>
        </w:rPr>
        <w:t xml:space="preserve"> "Slano Kopovo", S</w:t>
      </w:r>
      <w:r w:rsidR="00DF7A96" w:rsidRPr="003236F7">
        <w:rPr>
          <w:rFonts w:ascii="Myriad Pro" w:hAnsi="Myriad Pro" w:cs="Times New Roman"/>
          <w:sz w:val="24"/>
          <w:szCs w:val="24"/>
          <w:lang w:val="en-GB"/>
        </w:rPr>
        <w:t>NR</w:t>
      </w:r>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Stari</w:t>
      </w:r>
      <w:proofErr w:type="spellEnd"/>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Begej-Carska</w:t>
      </w:r>
      <w:proofErr w:type="spellEnd"/>
      <w:r w:rsidRPr="003236F7">
        <w:rPr>
          <w:rFonts w:ascii="Myriad Pro" w:hAnsi="Myriad Pro" w:cs="Times New Roman"/>
          <w:sz w:val="24"/>
          <w:szCs w:val="24"/>
          <w:lang w:val="en-GB"/>
        </w:rPr>
        <w:t xml:space="preserve"> bara", S</w:t>
      </w:r>
      <w:r w:rsidR="00DF7A96" w:rsidRPr="003236F7">
        <w:rPr>
          <w:rFonts w:ascii="Myriad Pro" w:hAnsi="Myriad Pro" w:cs="Times New Roman"/>
          <w:sz w:val="24"/>
          <w:szCs w:val="24"/>
          <w:lang w:val="en-GB"/>
        </w:rPr>
        <w:t>NR</w:t>
      </w:r>
      <w:r w:rsidRPr="003236F7">
        <w:rPr>
          <w:rFonts w:ascii="Myriad Pro" w:hAnsi="Myriad Pro" w:cs="Times New Roman"/>
          <w:sz w:val="24"/>
          <w:szCs w:val="24"/>
          <w:lang w:val="en-GB"/>
        </w:rPr>
        <w:t xml:space="preserve"> "Zasavica"</w:t>
      </w:r>
      <w:r w:rsidR="00DF7A96" w:rsidRPr="003236F7">
        <w:rPr>
          <w:rFonts w:ascii="Myriad Pro" w:hAnsi="Myriad Pro" w:cs="Times New Roman"/>
          <w:sz w:val="24"/>
          <w:szCs w:val="24"/>
          <w:lang w:val="en-GB"/>
        </w:rPr>
        <w:t>,</w:t>
      </w:r>
      <w:r w:rsidRPr="003236F7">
        <w:rPr>
          <w:rFonts w:ascii="Myriad Pro" w:hAnsi="Myriad Pro" w:cs="Times New Roman"/>
          <w:sz w:val="24"/>
          <w:szCs w:val="24"/>
          <w:lang w:val="en-GB"/>
        </w:rPr>
        <w:t xml:space="preserve"> </w:t>
      </w:r>
      <w:r w:rsidR="00DF7A96" w:rsidRPr="003236F7">
        <w:rPr>
          <w:rFonts w:ascii="Myriad Pro" w:hAnsi="Myriad Pro" w:cs="Times New Roman"/>
          <w:sz w:val="24"/>
          <w:szCs w:val="24"/>
          <w:lang w:val="en-GB"/>
        </w:rPr>
        <w:t xml:space="preserve">Landscape of outstanding features </w:t>
      </w:r>
      <w:r w:rsidRPr="003236F7">
        <w:rPr>
          <w:rFonts w:ascii="Myriad Pro" w:hAnsi="Myriad Pro" w:cs="Times New Roman"/>
          <w:sz w:val="24"/>
          <w:szCs w:val="24"/>
          <w:lang w:val="en-GB"/>
        </w:rPr>
        <w:t>"</w:t>
      </w:r>
      <w:proofErr w:type="spellStart"/>
      <w:r w:rsidRPr="003236F7">
        <w:rPr>
          <w:rFonts w:ascii="Myriad Pro" w:hAnsi="Myriad Pro" w:cs="Times New Roman"/>
          <w:sz w:val="24"/>
          <w:szCs w:val="24"/>
          <w:lang w:val="en-GB"/>
        </w:rPr>
        <w:t>Vlasina</w:t>
      </w:r>
      <w:proofErr w:type="spellEnd"/>
      <w:r w:rsidRPr="003236F7">
        <w:rPr>
          <w:rFonts w:ascii="Myriad Pro" w:hAnsi="Myriad Pro" w:cs="Times New Roman"/>
          <w:sz w:val="24"/>
          <w:szCs w:val="24"/>
          <w:lang w:val="en-GB"/>
        </w:rPr>
        <w:t>"</w:t>
      </w:r>
      <w:r w:rsidR="00DF7A96" w:rsidRPr="003236F7">
        <w:rPr>
          <w:rFonts w:ascii="Myriad Pro" w:hAnsi="Myriad Pro" w:cs="Times New Roman"/>
          <w:sz w:val="24"/>
          <w:szCs w:val="24"/>
          <w:lang w:val="en-GB"/>
        </w:rPr>
        <w:t xml:space="preserve"> and</w:t>
      </w:r>
      <w:r w:rsidRPr="003236F7">
        <w:rPr>
          <w:rFonts w:ascii="Myriad Pro" w:hAnsi="Myriad Pro" w:cs="Times New Roman"/>
          <w:sz w:val="24"/>
          <w:szCs w:val="24"/>
          <w:lang w:val="en-GB"/>
        </w:rPr>
        <w:t xml:space="preserve"> National Park </w:t>
      </w:r>
      <w:r w:rsidR="00DF7A96" w:rsidRPr="003236F7">
        <w:rPr>
          <w:rFonts w:ascii="Myriad Pro" w:hAnsi="Myriad Pro" w:cs="Times New Roman"/>
          <w:sz w:val="24"/>
          <w:szCs w:val="24"/>
          <w:lang w:val="en-GB"/>
        </w:rPr>
        <w:t>„</w:t>
      </w:r>
      <w:proofErr w:type="spellStart"/>
      <w:r w:rsidR="00DF7A96" w:rsidRPr="003236F7">
        <w:rPr>
          <w:rFonts w:ascii="Myriad Pro" w:hAnsi="Myriad Pro" w:cs="Times New Roman"/>
          <w:sz w:val="24"/>
          <w:szCs w:val="24"/>
          <w:lang w:val="en-GB"/>
        </w:rPr>
        <w:t>Dj</w:t>
      </w:r>
      <w:r w:rsidRPr="003236F7">
        <w:rPr>
          <w:rFonts w:ascii="Myriad Pro" w:hAnsi="Myriad Pro" w:cs="Times New Roman"/>
          <w:sz w:val="24"/>
          <w:szCs w:val="24"/>
          <w:lang w:val="en-GB"/>
        </w:rPr>
        <w:t>erdap</w:t>
      </w:r>
      <w:proofErr w:type="spellEnd"/>
      <w:r w:rsidR="00DF7A96" w:rsidRPr="003236F7">
        <w:rPr>
          <w:rFonts w:ascii="Myriad Pro" w:hAnsi="Myriad Pro" w:cs="Times New Roman"/>
          <w:sz w:val="24"/>
          <w:szCs w:val="24"/>
          <w:lang w:val="en-GB"/>
        </w:rPr>
        <w:t>“</w:t>
      </w:r>
      <w:r w:rsidRPr="003236F7">
        <w:rPr>
          <w:rFonts w:ascii="Myriad Pro" w:hAnsi="Myriad Pro" w:cs="Times New Roman"/>
          <w:sz w:val="24"/>
          <w:szCs w:val="24"/>
          <w:lang w:val="en-GB"/>
        </w:rPr>
        <w:t xml:space="preserve">) which </w:t>
      </w:r>
      <w:r w:rsidR="00DF7A96" w:rsidRPr="003236F7">
        <w:rPr>
          <w:rFonts w:ascii="Myriad Pro" w:hAnsi="Myriad Pro" w:cs="Times New Roman"/>
          <w:sz w:val="24"/>
          <w:szCs w:val="24"/>
          <w:lang w:val="en-GB"/>
        </w:rPr>
        <w:t xml:space="preserve">in total </w:t>
      </w:r>
      <w:r w:rsidRPr="003236F7">
        <w:rPr>
          <w:rFonts w:ascii="Myriad Pro" w:hAnsi="Myriad Pro" w:cs="Times New Roman"/>
          <w:sz w:val="24"/>
          <w:szCs w:val="24"/>
          <w:lang w:val="en-GB"/>
        </w:rPr>
        <w:t>occupy an area of over 130,000 hectares.</w:t>
      </w:r>
    </w:p>
    <w:p w14:paraId="01D94F7F" w14:textId="163733D5" w:rsidR="00813228" w:rsidRPr="003236F7" w:rsidRDefault="00813228" w:rsidP="00C45CE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Human activities pose the most significant threats to wetlands, with degradation resulting from uncontrolled urbanization, industrial development, pollution, drainage for agriculture, peat extraction and other activities such as overfishing and illegal hunting, which directly threaten the wildlife in wetlands. </w:t>
      </w:r>
      <w:r w:rsidR="002B235E" w:rsidRPr="003236F7">
        <w:rPr>
          <w:rFonts w:ascii="Myriad Pro" w:hAnsi="Myriad Pro" w:cs="Times New Roman"/>
          <w:sz w:val="24"/>
          <w:szCs w:val="24"/>
          <w:lang w:val="en-GB"/>
        </w:rPr>
        <w:t>Furthermore,</w:t>
      </w:r>
      <w:r w:rsidRPr="003236F7">
        <w:rPr>
          <w:rFonts w:ascii="Myriad Pro" w:hAnsi="Myriad Pro" w:cs="Times New Roman"/>
          <w:sz w:val="24"/>
          <w:szCs w:val="24"/>
          <w:lang w:val="en-GB"/>
        </w:rPr>
        <w:t xml:space="preserve"> climate change effects, manifested through shifting precipitation patterns and increasing frequencies of droughts, challenge the natural balance of these ecosystems. </w:t>
      </w:r>
    </w:p>
    <w:p w14:paraId="7DAAD303" w14:textId="4C072689" w:rsidR="004C6619" w:rsidRPr="003236F7" w:rsidRDefault="00813228" w:rsidP="00813228">
      <w:pPr>
        <w:spacing w:after="120"/>
        <w:ind w:left="0" w:firstLine="709"/>
        <w:rPr>
          <w:rFonts w:ascii="Myriad Pro" w:hAnsi="Myriad Pro" w:cs="Times New Roman"/>
          <w:sz w:val="24"/>
          <w:szCs w:val="24"/>
          <w:lang w:val="en-GB"/>
        </w:rPr>
      </w:pPr>
      <w:proofErr w:type="gramStart"/>
      <w:r w:rsidRPr="003236F7">
        <w:rPr>
          <w:rFonts w:ascii="Myriad Pro" w:hAnsi="Myriad Pro" w:cs="Times New Roman"/>
          <w:sz w:val="24"/>
          <w:szCs w:val="24"/>
          <w:lang w:val="en-GB"/>
        </w:rPr>
        <w:t>It is clear that the</w:t>
      </w:r>
      <w:proofErr w:type="gramEnd"/>
      <w:r w:rsidRPr="003236F7">
        <w:rPr>
          <w:rFonts w:ascii="Myriad Pro" w:hAnsi="Myriad Pro" w:cs="Times New Roman"/>
          <w:sz w:val="24"/>
          <w:szCs w:val="24"/>
          <w:lang w:val="en-GB"/>
        </w:rPr>
        <w:t xml:space="preserve"> remaining wetland areas </w:t>
      </w:r>
      <w:r w:rsidR="00C45CEA" w:rsidRPr="003236F7">
        <w:rPr>
          <w:rFonts w:ascii="Myriad Pro" w:hAnsi="Myriad Pro" w:cs="Times New Roman"/>
          <w:sz w:val="24"/>
          <w:szCs w:val="24"/>
          <w:lang w:val="en-GB"/>
        </w:rPr>
        <w:t>need to</w:t>
      </w:r>
      <w:r w:rsidRPr="003236F7">
        <w:rPr>
          <w:rFonts w:ascii="Myriad Pro" w:hAnsi="Myriad Pro" w:cs="Times New Roman"/>
          <w:sz w:val="24"/>
          <w:szCs w:val="24"/>
          <w:lang w:val="en-GB"/>
        </w:rPr>
        <w:t xml:space="preserve"> be</w:t>
      </w:r>
      <w:r w:rsidR="00C45CEA" w:rsidRPr="003236F7">
        <w:rPr>
          <w:rFonts w:ascii="Myriad Pro" w:hAnsi="Myriad Pro" w:cs="Times New Roman"/>
          <w:sz w:val="24"/>
          <w:szCs w:val="24"/>
          <w:lang w:val="en-GB"/>
        </w:rPr>
        <w:t xml:space="preserve"> preserve</w:t>
      </w:r>
      <w:r w:rsidRPr="003236F7">
        <w:rPr>
          <w:rFonts w:ascii="Myriad Pro" w:hAnsi="Myriad Pro" w:cs="Times New Roman"/>
          <w:sz w:val="24"/>
          <w:szCs w:val="24"/>
          <w:lang w:val="en-GB"/>
        </w:rPr>
        <w:t>d</w:t>
      </w:r>
      <w:r w:rsidR="00C45CEA" w:rsidRPr="003236F7">
        <w:rPr>
          <w:rFonts w:ascii="Myriad Pro" w:hAnsi="Myriad Pro" w:cs="Times New Roman"/>
          <w:sz w:val="24"/>
          <w:szCs w:val="24"/>
          <w:lang w:val="en-GB"/>
        </w:rPr>
        <w:t xml:space="preserve"> and </w:t>
      </w:r>
      <w:r w:rsidRPr="003236F7">
        <w:rPr>
          <w:rFonts w:ascii="Myriad Pro" w:hAnsi="Myriad Pro" w:cs="Times New Roman"/>
          <w:sz w:val="24"/>
          <w:szCs w:val="24"/>
          <w:lang w:val="en-GB"/>
        </w:rPr>
        <w:t xml:space="preserve">the degraded wetlands </w:t>
      </w:r>
      <w:r w:rsidR="00C45CEA" w:rsidRPr="003236F7">
        <w:rPr>
          <w:rFonts w:ascii="Myriad Pro" w:hAnsi="Myriad Pro" w:cs="Times New Roman"/>
          <w:sz w:val="24"/>
          <w:szCs w:val="24"/>
          <w:lang w:val="en-GB"/>
        </w:rPr>
        <w:t>restore</w:t>
      </w:r>
      <w:r w:rsidRPr="003236F7">
        <w:rPr>
          <w:rFonts w:ascii="Myriad Pro" w:hAnsi="Myriad Pro" w:cs="Times New Roman"/>
          <w:sz w:val="24"/>
          <w:szCs w:val="24"/>
          <w:lang w:val="en-GB"/>
        </w:rPr>
        <w:t>d through the application of nature-based solutions, as</w:t>
      </w:r>
      <w:r w:rsidR="00C45CEA" w:rsidRPr="003236F7">
        <w:rPr>
          <w:rFonts w:ascii="Myriad Pro" w:hAnsi="Myriad Pro" w:cs="Times New Roman"/>
          <w:sz w:val="24"/>
          <w:szCs w:val="24"/>
          <w:lang w:val="en-GB"/>
        </w:rPr>
        <w:t xml:space="preserve"> these ecosystems </w:t>
      </w:r>
      <w:r w:rsidRPr="003236F7">
        <w:rPr>
          <w:rFonts w:ascii="Myriad Pro" w:hAnsi="Myriad Pro" w:cs="Times New Roman"/>
          <w:sz w:val="24"/>
          <w:szCs w:val="24"/>
          <w:lang w:val="en-GB"/>
        </w:rPr>
        <w:t xml:space="preserve">are </w:t>
      </w:r>
      <w:r w:rsidR="00C45CEA" w:rsidRPr="003236F7">
        <w:rPr>
          <w:rFonts w:ascii="Myriad Pro" w:hAnsi="Myriad Pro" w:cs="Times New Roman"/>
          <w:sz w:val="24"/>
          <w:szCs w:val="24"/>
          <w:lang w:val="en-GB"/>
        </w:rPr>
        <w:t>of vital importance for</w:t>
      </w:r>
      <w:r w:rsidRPr="003236F7">
        <w:rPr>
          <w:rFonts w:ascii="Myriad Pro" w:hAnsi="Myriad Pro" w:cs="Times New Roman"/>
          <w:sz w:val="24"/>
          <w:szCs w:val="24"/>
          <w:lang w:val="en-GB"/>
        </w:rPr>
        <w:t xml:space="preserve"> both nature and</w:t>
      </w:r>
      <w:r w:rsidR="00C45CEA" w:rsidRPr="003236F7">
        <w:rPr>
          <w:rFonts w:ascii="Myriad Pro" w:hAnsi="Myriad Pro" w:cs="Times New Roman"/>
          <w:sz w:val="24"/>
          <w:szCs w:val="24"/>
          <w:lang w:val="en-GB"/>
        </w:rPr>
        <w:t xml:space="preserve"> human</w:t>
      </w:r>
      <w:r w:rsidRPr="003236F7">
        <w:rPr>
          <w:rFonts w:ascii="Myriad Pro" w:hAnsi="Myriad Pro" w:cs="Times New Roman"/>
          <w:sz w:val="24"/>
          <w:szCs w:val="24"/>
          <w:lang w:val="en-GB"/>
        </w:rPr>
        <w:t>s</w:t>
      </w:r>
      <w:r w:rsidR="00C45CEA" w:rsidRPr="003236F7">
        <w:rPr>
          <w:rFonts w:ascii="Myriad Pro" w:hAnsi="Myriad Pro" w:cs="Times New Roman"/>
          <w:sz w:val="24"/>
          <w:szCs w:val="24"/>
          <w:lang w:val="en-GB"/>
        </w:rPr>
        <w:t>.</w:t>
      </w:r>
    </w:p>
    <w:p w14:paraId="0CEFB775" w14:textId="77777777" w:rsidR="002F6257" w:rsidRPr="003236F7" w:rsidRDefault="002F6257" w:rsidP="00813228">
      <w:pPr>
        <w:spacing w:after="120"/>
        <w:ind w:left="0" w:firstLine="709"/>
        <w:rPr>
          <w:rFonts w:ascii="Myriad Pro" w:hAnsi="Myriad Pro" w:cs="Times New Roman"/>
          <w:sz w:val="24"/>
          <w:szCs w:val="24"/>
          <w:lang w:val="en-GB"/>
        </w:rPr>
      </w:pPr>
    </w:p>
    <w:p w14:paraId="1B58E2D8" w14:textId="77777777" w:rsidR="002F6257" w:rsidRPr="003236F7" w:rsidRDefault="002F6257" w:rsidP="00813228">
      <w:pPr>
        <w:spacing w:after="120"/>
        <w:ind w:left="0" w:firstLine="709"/>
        <w:rPr>
          <w:rFonts w:ascii="Myriad Pro" w:hAnsi="Myriad Pro" w:cs="Times New Roman"/>
          <w:sz w:val="24"/>
          <w:szCs w:val="24"/>
          <w:lang w:val="en-GB"/>
        </w:rPr>
      </w:pPr>
    </w:p>
    <w:p w14:paraId="6B9E476E" w14:textId="77777777" w:rsidR="008D46AA" w:rsidRPr="003236F7" w:rsidRDefault="008D46AA" w:rsidP="00813228">
      <w:pPr>
        <w:spacing w:after="120"/>
        <w:ind w:left="0" w:firstLine="709"/>
        <w:rPr>
          <w:rFonts w:ascii="Myriad Pro" w:hAnsi="Myriad Pro" w:cs="Times New Roman"/>
          <w:sz w:val="24"/>
          <w:szCs w:val="24"/>
          <w:lang w:val="en-GB"/>
        </w:rPr>
      </w:pPr>
    </w:p>
    <w:p w14:paraId="246F6FA2" w14:textId="77777777" w:rsidR="008D46AA" w:rsidRPr="003236F7" w:rsidRDefault="008D46AA" w:rsidP="00813228">
      <w:pPr>
        <w:spacing w:after="120"/>
        <w:ind w:left="0" w:firstLine="709"/>
        <w:rPr>
          <w:rFonts w:ascii="Myriad Pro" w:hAnsi="Myriad Pro" w:cs="Times New Roman"/>
          <w:sz w:val="24"/>
          <w:szCs w:val="24"/>
          <w:lang w:val="en-GB"/>
        </w:rPr>
      </w:pPr>
    </w:p>
    <w:p w14:paraId="2BA4412C" w14:textId="77777777" w:rsidR="008D46AA" w:rsidRPr="003236F7" w:rsidRDefault="008D46AA" w:rsidP="00813228">
      <w:pPr>
        <w:spacing w:after="120"/>
        <w:ind w:left="0" w:firstLine="709"/>
        <w:rPr>
          <w:rFonts w:ascii="Myriad Pro" w:hAnsi="Myriad Pro" w:cs="Times New Roman"/>
          <w:sz w:val="24"/>
          <w:szCs w:val="24"/>
          <w:lang w:val="en-GB"/>
        </w:rPr>
      </w:pPr>
    </w:p>
    <w:p w14:paraId="1D6E1653" w14:textId="20A5E349" w:rsidR="004C6619" w:rsidRPr="003236F7" w:rsidRDefault="00813228" w:rsidP="006A1214">
      <w:pPr>
        <w:pStyle w:val="Heading1"/>
        <w:shd w:val="clear" w:color="auto" w:fill="C5E0B3"/>
        <w:spacing w:after="120"/>
        <w:ind w:left="0" w:firstLine="709"/>
        <w:rPr>
          <w:rFonts w:ascii="Myriad Pro" w:hAnsi="Myriad Pro" w:cs="Times New Roman"/>
          <w:b/>
          <w:bCs/>
          <w:color w:val="auto"/>
          <w:lang w:val="en-GB"/>
        </w:rPr>
      </w:pPr>
      <w:r w:rsidRPr="003236F7">
        <w:rPr>
          <w:rFonts w:ascii="Myriad Pro" w:hAnsi="Myriad Pro" w:cs="Times New Roman"/>
          <w:b/>
          <w:bCs/>
          <w:color w:val="auto"/>
          <w:lang w:val="en-GB"/>
        </w:rPr>
        <w:lastRenderedPageBreak/>
        <w:t>Conditions and guidelines for participation in the public call</w:t>
      </w:r>
    </w:p>
    <w:p w14:paraId="235B27ED" w14:textId="6CC372FF" w:rsidR="004C6619" w:rsidRPr="003236F7" w:rsidRDefault="00C41E45" w:rsidP="00433F17">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All the conditions of the call, as well as the instructions for the preparation, submission and implementation of the project proposal are given below in this document and within the Annexes.</w:t>
      </w:r>
    </w:p>
    <w:p w14:paraId="4D8390F1" w14:textId="77777777" w:rsidR="00E96F26" w:rsidRPr="003236F7" w:rsidRDefault="00E96F26" w:rsidP="00433F17">
      <w:pPr>
        <w:spacing w:after="120"/>
        <w:ind w:left="0" w:firstLine="709"/>
        <w:rPr>
          <w:rFonts w:ascii="Myriad Pro" w:hAnsi="Myriad Pro" w:cs="Times New Roman"/>
          <w:sz w:val="24"/>
          <w:szCs w:val="24"/>
          <w:lang w:val="en-GB"/>
        </w:rPr>
      </w:pPr>
    </w:p>
    <w:p w14:paraId="5FAB38F5" w14:textId="64BF0362" w:rsidR="00941880" w:rsidRPr="003236F7" w:rsidRDefault="008D46AA" w:rsidP="006A1214">
      <w:pPr>
        <w:pStyle w:val="Heading2"/>
        <w:shd w:val="clear" w:color="auto" w:fill="E2EFD9" w:themeFill="accent6" w:themeFillTint="33"/>
        <w:ind w:left="0" w:firstLine="709"/>
        <w:rPr>
          <w:rFonts w:ascii="Myriad Pro" w:hAnsi="Myriad Pro" w:cs="Times New Roman"/>
          <w:b/>
          <w:bCs/>
          <w:color w:val="auto"/>
          <w:lang w:val="en-GB"/>
        </w:rPr>
      </w:pPr>
      <w:r w:rsidRPr="003236F7">
        <w:rPr>
          <w:rStyle w:val="Heading3Char"/>
          <w:rFonts w:ascii="Myriad Pro" w:hAnsi="Myriad Pro" w:cs="Times New Roman"/>
          <w:b/>
          <w:bCs/>
          <w:color w:val="auto"/>
          <w:sz w:val="26"/>
          <w:szCs w:val="26"/>
          <w:lang w:val="en-GB"/>
        </w:rPr>
        <w:t>WHO CAN APPLY?</w:t>
      </w:r>
    </w:p>
    <w:p w14:paraId="4F93F4A3" w14:textId="77777777" w:rsidR="00E96F26" w:rsidRPr="003236F7" w:rsidRDefault="00FE2030" w:rsidP="00433F17">
      <w:pPr>
        <w:pStyle w:val="Default"/>
        <w:spacing w:after="120"/>
        <w:ind w:firstLine="709"/>
        <w:jc w:val="both"/>
        <w:rPr>
          <w:rFonts w:ascii="Myriad Pro" w:hAnsi="Myriad Pro"/>
          <w:sz w:val="22"/>
          <w:szCs w:val="22"/>
        </w:rPr>
      </w:pPr>
      <w:r w:rsidRPr="003236F7">
        <w:rPr>
          <w:rFonts w:ascii="Myriad Pro" w:hAnsi="Myriad Pro"/>
          <w:sz w:val="22"/>
          <w:szCs w:val="22"/>
        </w:rPr>
        <w:tab/>
      </w:r>
    </w:p>
    <w:p w14:paraId="31AA8B54" w14:textId="3C226F2F" w:rsidR="00C41E45" w:rsidRPr="003236F7" w:rsidRDefault="00C41E45" w:rsidP="2F0FFA6F">
      <w:pPr>
        <w:pStyle w:val="Default"/>
        <w:spacing w:after="120"/>
        <w:rPr>
          <w:rFonts w:ascii="Myriad Pro" w:hAnsi="Myriad Pro"/>
          <w:lang w:val="hr-HR"/>
        </w:rPr>
      </w:pPr>
      <w:r w:rsidRPr="2F0FFA6F">
        <w:rPr>
          <w:rFonts w:ascii="Myriad Pro" w:hAnsi="Myriad Pro"/>
          <w:lang w:val="hr-HR"/>
        </w:rPr>
        <w:t xml:space="preserve">The following </w:t>
      </w:r>
      <w:r w:rsidR="00FD5E21" w:rsidRPr="2F0FFA6F">
        <w:rPr>
          <w:rFonts w:ascii="Myriad Pro" w:hAnsi="Myriad Pro"/>
          <w:lang w:val="hr-HR"/>
        </w:rPr>
        <w:t xml:space="preserve">legal entities </w:t>
      </w:r>
      <w:r w:rsidRPr="2F0FFA6F">
        <w:rPr>
          <w:rFonts w:ascii="Myriad Pro" w:hAnsi="Myriad Pro"/>
          <w:lang w:val="hr-HR"/>
        </w:rPr>
        <w:t xml:space="preserve">can submit project applications as </w:t>
      </w:r>
      <w:r w:rsidR="00FD5E21" w:rsidRPr="2F0FFA6F">
        <w:rPr>
          <w:rFonts w:ascii="Myriad Pro" w:hAnsi="Myriad Pro"/>
          <w:lang w:val="hr-HR"/>
        </w:rPr>
        <w:t xml:space="preserve">the project </w:t>
      </w:r>
      <w:r w:rsidRPr="2F0FFA6F">
        <w:rPr>
          <w:rFonts w:ascii="Myriad Pro" w:hAnsi="Myriad Pro"/>
          <w:lang w:val="hr-HR"/>
        </w:rPr>
        <w:t>lead:</w:t>
      </w:r>
    </w:p>
    <w:p w14:paraId="6D602061" w14:textId="77777777" w:rsidR="00C41E45" w:rsidRPr="003236F7" w:rsidRDefault="00C41E45" w:rsidP="2F0FFA6F">
      <w:pPr>
        <w:pStyle w:val="Default"/>
        <w:numPr>
          <w:ilvl w:val="0"/>
          <w:numId w:val="26"/>
        </w:numPr>
        <w:spacing w:after="120"/>
        <w:rPr>
          <w:rFonts w:ascii="Myriad Pro" w:hAnsi="Myriad Pro"/>
          <w:lang w:val="hr-HR"/>
        </w:rPr>
      </w:pPr>
      <w:r w:rsidRPr="2F0FFA6F">
        <w:rPr>
          <w:rFonts w:ascii="Myriad Pro" w:hAnsi="Myriad Pro"/>
          <w:b/>
          <w:bCs/>
          <w:lang w:val="hr-HR"/>
        </w:rPr>
        <w:t>All managers of protected areas</w:t>
      </w:r>
      <w:r w:rsidRPr="2F0FFA6F">
        <w:rPr>
          <w:rFonts w:ascii="Myriad Pro" w:hAnsi="Myriad Pro"/>
          <w:lang w:val="hr-HR"/>
        </w:rPr>
        <w:t>;</w:t>
      </w:r>
    </w:p>
    <w:p w14:paraId="1F8B44AA" w14:textId="77777777" w:rsidR="00C41E45" w:rsidRPr="003236F7" w:rsidRDefault="00C41E45" w:rsidP="2F0FFA6F">
      <w:pPr>
        <w:pStyle w:val="Default"/>
        <w:numPr>
          <w:ilvl w:val="0"/>
          <w:numId w:val="26"/>
        </w:numPr>
        <w:spacing w:after="120"/>
        <w:rPr>
          <w:rFonts w:ascii="Myriad Pro" w:hAnsi="Myriad Pro"/>
          <w:lang w:val="hr-HR"/>
        </w:rPr>
      </w:pPr>
      <w:r w:rsidRPr="2F0FFA6F">
        <w:rPr>
          <w:rFonts w:ascii="Myriad Pro" w:hAnsi="Myriad Pro"/>
          <w:b/>
          <w:bCs/>
          <w:lang w:val="hr-HR"/>
        </w:rPr>
        <w:t>Public enterprises</w:t>
      </w:r>
      <w:r w:rsidRPr="2F0FFA6F">
        <w:rPr>
          <w:rFonts w:ascii="Myriad Pro" w:hAnsi="Myriad Pro"/>
          <w:lang w:val="hr-HR"/>
        </w:rPr>
        <w:t>;</w:t>
      </w:r>
    </w:p>
    <w:p w14:paraId="2B4BD2B1" w14:textId="77777777" w:rsidR="00C41E45" w:rsidRPr="003236F7" w:rsidRDefault="00C41E45" w:rsidP="2F0FFA6F">
      <w:pPr>
        <w:pStyle w:val="Default"/>
        <w:numPr>
          <w:ilvl w:val="0"/>
          <w:numId w:val="26"/>
        </w:numPr>
        <w:spacing w:after="120"/>
        <w:rPr>
          <w:rFonts w:ascii="Myriad Pro" w:hAnsi="Myriad Pro"/>
          <w:lang w:val="hr-HR"/>
        </w:rPr>
      </w:pPr>
      <w:r w:rsidRPr="2F0FFA6F">
        <w:rPr>
          <w:rFonts w:ascii="Myriad Pro" w:hAnsi="Myriad Pro"/>
          <w:b/>
          <w:bCs/>
          <w:lang w:val="hr-HR"/>
        </w:rPr>
        <w:t>Legal entities from the private sector</w:t>
      </w:r>
      <w:r w:rsidRPr="2F0FFA6F">
        <w:rPr>
          <w:rFonts w:ascii="Myriad Pro" w:hAnsi="Myriad Pro"/>
          <w:lang w:val="hr-HR"/>
        </w:rPr>
        <w:t>;</w:t>
      </w:r>
    </w:p>
    <w:p w14:paraId="4F4C1770" w14:textId="04F41C89" w:rsidR="00C41E45" w:rsidRPr="003236F7" w:rsidRDefault="00C41E45" w:rsidP="2F0FFA6F">
      <w:pPr>
        <w:pStyle w:val="Default"/>
        <w:numPr>
          <w:ilvl w:val="0"/>
          <w:numId w:val="26"/>
        </w:numPr>
        <w:spacing w:after="120"/>
        <w:rPr>
          <w:rFonts w:ascii="Myriad Pro" w:hAnsi="Myriad Pro"/>
          <w:lang w:val="hr-HR"/>
        </w:rPr>
      </w:pPr>
      <w:r w:rsidRPr="2F0FFA6F">
        <w:rPr>
          <w:rFonts w:ascii="Myriad Pro" w:hAnsi="Myriad Pro"/>
          <w:b/>
          <w:bCs/>
          <w:lang w:val="hr-HR"/>
        </w:rPr>
        <w:t>Scientific and research institutions and organizations</w:t>
      </w:r>
      <w:r w:rsidR="00FD5E21" w:rsidRPr="2F0FFA6F">
        <w:rPr>
          <w:rFonts w:ascii="Myriad Pro" w:hAnsi="Myriad Pro"/>
          <w:b/>
          <w:bCs/>
          <w:lang w:val="hr-HR"/>
        </w:rPr>
        <w:t xml:space="preserve">; </w:t>
      </w:r>
      <w:r w:rsidR="00FD5E21" w:rsidRPr="2F0FFA6F">
        <w:rPr>
          <w:rFonts w:ascii="Myriad Pro" w:hAnsi="Myriad Pro"/>
          <w:lang w:val="hr-HR"/>
        </w:rPr>
        <w:t>and</w:t>
      </w:r>
    </w:p>
    <w:p w14:paraId="7DFC668B" w14:textId="23F77050" w:rsidR="00C41E45" w:rsidRPr="003236F7" w:rsidRDefault="00C41E45" w:rsidP="2F0FFA6F">
      <w:pPr>
        <w:pStyle w:val="Default"/>
        <w:numPr>
          <w:ilvl w:val="0"/>
          <w:numId w:val="26"/>
        </w:numPr>
        <w:spacing w:after="120"/>
        <w:rPr>
          <w:rFonts w:ascii="Myriad Pro" w:hAnsi="Myriad Pro"/>
          <w:lang w:val="hr-HR"/>
        </w:rPr>
      </w:pPr>
      <w:r w:rsidRPr="2F0FFA6F">
        <w:rPr>
          <w:rFonts w:ascii="Myriad Pro" w:hAnsi="Myriad Pro"/>
          <w:b/>
          <w:bCs/>
          <w:lang w:val="hr-HR"/>
        </w:rPr>
        <w:t>Local self-government units</w:t>
      </w:r>
      <w:r w:rsidR="00FD5E21" w:rsidRPr="2F0FFA6F">
        <w:rPr>
          <w:rFonts w:ascii="Myriad Pro" w:hAnsi="Myriad Pro"/>
          <w:b/>
          <w:bCs/>
          <w:lang w:val="hr-HR"/>
        </w:rPr>
        <w:t>.</w:t>
      </w:r>
    </w:p>
    <w:p w14:paraId="193FBDC8" w14:textId="77777777" w:rsidR="00FD5E21" w:rsidRPr="003236F7" w:rsidRDefault="00FD5E21" w:rsidP="00C41E45">
      <w:pPr>
        <w:pStyle w:val="Default"/>
        <w:spacing w:after="120"/>
        <w:rPr>
          <w:rFonts w:ascii="Myriad Pro" w:hAnsi="Myriad Pro"/>
        </w:rPr>
      </w:pPr>
    </w:p>
    <w:p w14:paraId="5AF0FF2B" w14:textId="77777777" w:rsidR="00305872" w:rsidRDefault="009C14DC" w:rsidP="2F0FFA6F">
      <w:pPr>
        <w:pStyle w:val="Default"/>
        <w:spacing w:after="120"/>
        <w:jc w:val="both"/>
        <w:rPr>
          <w:rFonts w:ascii="Myriad Pro" w:hAnsi="Myriad Pro"/>
          <w:lang w:val="hr-HR"/>
        </w:rPr>
      </w:pPr>
      <w:r w:rsidRPr="00305872">
        <w:rPr>
          <w:rFonts w:ascii="Myriad Pro" w:hAnsi="Myriad Pro"/>
          <w:b/>
          <w:bCs/>
          <w:lang w:val="hr-HR"/>
        </w:rPr>
        <w:t>The a</w:t>
      </w:r>
      <w:r w:rsidR="00C41E45" w:rsidRPr="00305872">
        <w:rPr>
          <w:rFonts w:ascii="Myriad Pro" w:hAnsi="Myriad Pro"/>
          <w:b/>
          <w:bCs/>
          <w:lang w:val="hr-HR"/>
        </w:rPr>
        <w:t>pplicant</w:t>
      </w:r>
      <w:r w:rsidR="00305872">
        <w:rPr>
          <w:rFonts w:ascii="Myriad Pro" w:hAnsi="Myriad Pro"/>
          <w:lang w:val="hr-HR"/>
        </w:rPr>
        <w:t>:</w:t>
      </w:r>
    </w:p>
    <w:p w14:paraId="2A5A040A" w14:textId="77777777" w:rsidR="00FE3218" w:rsidRDefault="00FE3218" w:rsidP="2F0FFA6F">
      <w:pPr>
        <w:pStyle w:val="Default"/>
        <w:spacing w:after="120"/>
        <w:jc w:val="both"/>
        <w:rPr>
          <w:rFonts w:ascii="Myriad Pro" w:hAnsi="Myriad Pro"/>
          <w:lang w:val="hr-HR"/>
        </w:rPr>
      </w:pPr>
    </w:p>
    <w:p w14:paraId="1E50A385" w14:textId="0AA3D802" w:rsidR="002056FB" w:rsidRPr="003236F7" w:rsidRDefault="00305872" w:rsidP="00FE3218">
      <w:pPr>
        <w:pStyle w:val="Default"/>
        <w:spacing w:after="120"/>
        <w:ind w:left="709"/>
        <w:jc w:val="both"/>
        <w:rPr>
          <w:rFonts w:ascii="Myriad Pro" w:hAnsi="Myriad Pro"/>
          <w:lang w:val="hr-HR"/>
        </w:rPr>
      </w:pPr>
      <w:r>
        <w:rPr>
          <w:rFonts w:ascii="Myriad Pro" w:hAnsi="Myriad Pro"/>
          <w:lang w:val="hr-HR"/>
        </w:rPr>
        <w:t>-</w:t>
      </w:r>
      <w:r w:rsidR="00C41E45" w:rsidRPr="2F0FFA6F">
        <w:rPr>
          <w:rFonts w:ascii="Myriad Pro" w:hAnsi="Myriad Pro"/>
          <w:lang w:val="hr-HR"/>
        </w:rPr>
        <w:t xml:space="preserve"> </w:t>
      </w:r>
      <w:r w:rsidR="00FD5E21" w:rsidRPr="2F0FFA6F">
        <w:rPr>
          <w:rFonts w:ascii="Myriad Pro" w:hAnsi="Myriad Pro"/>
          <w:lang w:val="hr-HR"/>
        </w:rPr>
        <w:t>must</w:t>
      </w:r>
      <w:r w:rsidR="00C41E45" w:rsidRPr="2F0FFA6F">
        <w:rPr>
          <w:rFonts w:ascii="Myriad Pro" w:hAnsi="Myriad Pro"/>
          <w:lang w:val="hr-HR"/>
        </w:rPr>
        <w:t xml:space="preserve"> be </w:t>
      </w:r>
      <w:r w:rsidR="009C14DC" w:rsidRPr="2F0FFA6F">
        <w:rPr>
          <w:rFonts w:ascii="Myriad Pro" w:hAnsi="Myriad Pro"/>
          <w:lang w:val="hr-HR"/>
        </w:rPr>
        <w:t xml:space="preserve">authorized </w:t>
      </w:r>
      <w:r w:rsidR="002F4A5B" w:rsidRPr="2F0FFA6F">
        <w:rPr>
          <w:rFonts w:ascii="Myriad Pro" w:hAnsi="Myriad Pro"/>
          <w:lang w:val="hr-HR"/>
        </w:rPr>
        <w:t xml:space="preserve">to </w:t>
      </w:r>
      <w:r w:rsidR="009C14DC" w:rsidRPr="2F0FFA6F">
        <w:rPr>
          <w:rFonts w:ascii="Myriad Pro" w:hAnsi="Myriad Pro"/>
          <w:lang w:val="hr-HR"/>
        </w:rPr>
        <w:t>perform the activities proposed in the application</w:t>
      </w:r>
      <w:r w:rsidR="006D3A3A">
        <w:rPr>
          <w:rFonts w:ascii="Myriad Pro" w:hAnsi="Myriad Pro"/>
          <w:lang w:val="hr-HR"/>
        </w:rPr>
        <w:t>;</w:t>
      </w:r>
      <w:r w:rsidR="008D46AA" w:rsidRPr="2F0FFA6F">
        <w:rPr>
          <w:rFonts w:ascii="Myriad Pro" w:hAnsi="Myriad Pro"/>
          <w:lang w:val="hr-HR"/>
        </w:rPr>
        <w:t xml:space="preserve"> </w:t>
      </w:r>
    </w:p>
    <w:p w14:paraId="4B2E323C" w14:textId="64333813" w:rsidR="002056FB" w:rsidRDefault="006D3A3A" w:rsidP="00FE3218">
      <w:pPr>
        <w:pStyle w:val="Default"/>
        <w:spacing w:after="120"/>
        <w:ind w:left="709"/>
        <w:jc w:val="both"/>
        <w:rPr>
          <w:rFonts w:ascii="Myriad Pro" w:hAnsi="Myriad Pro"/>
          <w:lang w:val="en-US"/>
        </w:rPr>
      </w:pPr>
      <w:r>
        <w:rPr>
          <w:rFonts w:ascii="Myriad Pro" w:hAnsi="Myriad Pro"/>
          <w:lang w:val="hr-HR"/>
        </w:rPr>
        <w:t xml:space="preserve">- must provide </w:t>
      </w:r>
      <w:r w:rsidR="008D46AA" w:rsidRPr="2F0FFA6F">
        <w:rPr>
          <w:rFonts w:ascii="Myriad Pro" w:hAnsi="Myriad Pro"/>
          <w:lang w:val="hr-HR"/>
        </w:rPr>
        <w:t xml:space="preserve">a </w:t>
      </w:r>
      <w:r w:rsidR="007714CE" w:rsidRPr="2F0FFA6F">
        <w:rPr>
          <w:rFonts w:ascii="Myriad Pro" w:hAnsi="Myriad Pro"/>
          <w:lang w:val="hr-HR"/>
        </w:rPr>
        <w:t xml:space="preserve">copy of the </w:t>
      </w:r>
      <w:r w:rsidR="008D46AA" w:rsidRPr="2F0FFA6F">
        <w:rPr>
          <w:rFonts w:ascii="Myriad Pro" w:hAnsi="Myriad Pro"/>
          <w:lang w:val="hr-HR"/>
        </w:rPr>
        <w:t xml:space="preserve">formal agreement between the applicant and the protected area manager </w:t>
      </w:r>
      <w:r w:rsidR="007714CE" w:rsidRPr="2F0FFA6F">
        <w:rPr>
          <w:rFonts w:ascii="Myriad Pro" w:hAnsi="Myriad Pro"/>
          <w:lang w:val="hr-HR"/>
        </w:rPr>
        <w:t>when submitting the final project proposal</w:t>
      </w:r>
      <w:r>
        <w:rPr>
          <w:rFonts w:ascii="Myriad Pro" w:hAnsi="Myriad Pro"/>
          <w:lang w:val="hr-HR"/>
        </w:rPr>
        <w:t xml:space="preserve"> (i</w:t>
      </w:r>
      <w:r w:rsidRPr="2F0FFA6F">
        <w:rPr>
          <w:rFonts w:ascii="Myriad Pro" w:hAnsi="Myriad Pro"/>
          <w:lang w:val="hr-HR"/>
        </w:rPr>
        <w:t>f the main applicant is not the manager of the protected area where the proposed actions will take place</w:t>
      </w:r>
      <w:r>
        <w:rPr>
          <w:rFonts w:ascii="Myriad Pro" w:hAnsi="Myriad Pro"/>
          <w:lang w:val="hr-HR"/>
        </w:rPr>
        <w:t>)</w:t>
      </w:r>
      <w:r>
        <w:rPr>
          <w:rFonts w:ascii="Myriad Pro" w:hAnsi="Myriad Pro"/>
          <w:lang w:val="en-US"/>
        </w:rPr>
        <w:t>;</w:t>
      </w:r>
    </w:p>
    <w:p w14:paraId="501D5570" w14:textId="778E7C9A" w:rsidR="006D3A3A" w:rsidRDefault="006D3A3A" w:rsidP="00FE3218">
      <w:pPr>
        <w:pStyle w:val="Default"/>
        <w:spacing w:after="120"/>
        <w:ind w:left="709"/>
        <w:jc w:val="both"/>
        <w:rPr>
          <w:rFonts w:ascii="Myriad Pro" w:hAnsi="Myriad Pro"/>
          <w:lang w:val="hr-HR"/>
        </w:rPr>
      </w:pPr>
      <w:r>
        <w:rPr>
          <w:rFonts w:ascii="Myriad Pro" w:hAnsi="Myriad Pro"/>
          <w:lang w:val="hr-HR"/>
        </w:rPr>
        <w:t xml:space="preserve">- </w:t>
      </w:r>
      <w:r w:rsidRPr="2F0FFA6F">
        <w:rPr>
          <w:rFonts w:ascii="Myriad Pro" w:hAnsi="Myriad Pro"/>
          <w:lang w:val="hr-HR"/>
        </w:rPr>
        <w:t>must be registered in the Serbian Business Registers Agency</w:t>
      </w:r>
      <w:r>
        <w:rPr>
          <w:rFonts w:ascii="Myriad Pro" w:hAnsi="Myriad Pro"/>
          <w:lang w:val="hr-HR"/>
        </w:rPr>
        <w:t>;</w:t>
      </w:r>
      <w:r w:rsidRPr="2F0FFA6F">
        <w:rPr>
          <w:rFonts w:ascii="Myriad Pro" w:hAnsi="Myriad Pro"/>
          <w:lang w:val="hr-HR"/>
        </w:rPr>
        <w:t xml:space="preserve"> </w:t>
      </w:r>
    </w:p>
    <w:p w14:paraId="235CDCA3" w14:textId="561A2520" w:rsidR="00626F4D" w:rsidRDefault="00626F4D" w:rsidP="00FE3218">
      <w:pPr>
        <w:pStyle w:val="Default"/>
        <w:spacing w:after="120"/>
        <w:ind w:left="709"/>
        <w:rPr>
          <w:rFonts w:ascii="Myriad Pro" w:hAnsi="Myriad Pro"/>
          <w:lang w:val="hr-HR"/>
        </w:rPr>
      </w:pPr>
      <w:r>
        <w:rPr>
          <w:rFonts w:ascii="Myriad Pro" w:hAnsi="Myriad Pro"/>
          <w:lang w:val="hr-HR"/>
        </w:rPr>
        <w:t xml:space="preserve">- </w:t>
      </w:r>
      <w:r w:rsidRPr="2F0FFA6F">
        <w:rPr>
          <w:rFonts w:ascii="Myriad Pro" w:hAnsi="Myriad Pro"/>
          <w:lang w:val="hr-HR"/>
        </w:rPr>
        <w:t>cannot be in liquidation proceedings, bankruptcy proceedings or under a temporary ban on activities</w:t>
      </w:r>
      <w:r>
        <w:rPr>
          <w:rFonts w:ascii="Myriad Pro" w:hAnsi="Myriad Pro"/>
          <w:lang w:val="hr-HR"/>
        </w:rPr>
        <w:t>;</w:t>
      </w:r>
    </w:p>
    <w:p w14:paraId="76395E18" w14:textId="77777777" w:rsidR="00626F4D" w:rsidRDefault="00626F4D" w:rsidP="00FE3218">
      <w:pPr>
        <w:pStyle w:val="Default"/>
        <w:spacing w:after="120"/>
        <w:ind w:left="709"/>
        <w:rPr>
          <w:rFonts w:ascii="Myriad Pro" w:hAnsi="Myriad Pro"/>
          <w:lang w:val="hr-HR"/>
        </w:rPr>
      </w:pPr>
      <w:r>
        <w:rPr>
          <w:rFonts w:ascii="Myriad Pro" w:hAnsi="Myriad Pro"/>
          <w:lang w:val="hr-HR"/>
        </w:rPr>
        <w:t xml:space="preserve">- </w:t>
      </w:r>
      <w:r w:rsidRPr="2F0FFA6F">
        <w:rPr>
          <w:rFonts w:ascii="Myriad Pro" w:hAnsi="Myriad Pro"/>
          <w:lang w:val="hr-HR"/>
        </w:rPr>
        <w:t>as a</w:t>
      </w:r>
      <w:r>
        <w:rPr>
          <w:rFonts w:ascii="Myriad Pro" w:hAnsi="Myriad Pro"/>
          <w:lang w:val="hr-HR"/>
        </w:rPr>
        <w:t xml:space="preserve"> lead proponent</w:t>
      </w:r>
      <w:r w:rsidRPr="2F0FFA6F">
        <w:rPr>
          <w:rFonts w:ascii="Myriad Pro" w:hAnsi="Myriad Pro"/>
          <w:lang w:val="hr-HR"/>
        </w:rPr>
        <w:t>, can propose a maximum of three project proposals within the call</w:t>
      </w:r>
      <w:r>
        <w:rPr>
          <w:rFonts w:ascii="Myriad Pro" w:hAnsi="Myriad Pro"/>
          <w:lang w:val="hr-HR"/>
        </w:rPr>
        <w:t>;</w:t>
      </w:r>
    </w:p>
    <w:p w14:paraId="37D8D968" w14:textId="0B553416" w:rsidR="00626F4D" w:rsidRPr="003236F7" w:rsidRDefault="00626F4D" w:rsidP="00FE3218">
      <w:pPr>
        <w:pStyle w:val="Default"/>
        <w:spacing w:after="120"/>
        <w:ind w:left="709"/>
        <w:rPr>
          <w:rFonts w:ascii="Myriad Pro" w:hAnsi="Myriad Pro"/>
          <w:lang w:val="hr-HR"/>
        </w:rPr>
      </w:pPr>
      <w:r>
        <w:rPr>
          <w:rFonts w:ascii="Myriad Pro" w:hAnsi="Myriad Pro"/>
          <w:lang w:val="hr-HR"/>
        </w:rPr>
        <w:t xml:space="preserve">- </w:t>
      </w:r>
      <w:r w:rsidRPr="2F0FFA6F">
        <w:rPr>
          <w:rFonts w:ascii="Myriad Pro" w:hAnsi="Myriad Pro"/>
          <w:lang w:val="hr-HR"/>
        </w:rPr>
        <w:t>can implement the project independently or in partnership.</w:t>
      </w:r>
    </w:p>
    <w:p w14:paraId="2B94618B" w14:textId="77777777" w:rsidR="00626F4D" w:rsidRDefault="00626F4D" w:rsidP="2F0FFA6F">
      <w:pPr>
        <w:pStyle w:val="Default"/>
        <w:spacing w:after="120"/>
        <w:jc w:val="both"/>
        <w:rPr>
          <w:rFonts w:ascii="Myriad Pro" w:hAnsi="Myriad Pro"/>
          <w:lang w:val="hr-HR"/>
        </w:rPr>
      </w:pPr>
    </w:p>
    <w:p w14:paraId="73DBF495" w14:textId="516F080B" w:rsidR="009C14DC" w:rsidRPr="003236F7" w:rsidRDefault="009C14DC" w:rsidP="2F0FFA6F">
      <w:pPr>
        <w:pStyle w:val="Default"/>
        <w:spacing w:after="120"/>
        <w:jc w:val="both"/>
        <w:rPr>
          <w:rFonts w:ascii="Myriad Pro" w:hAnsi="Myriad Pro"/>
          <w:lang w:val="hr-HR"/>
        </w:rPr>
      </w:pPr>
      <w:r w:rsidRPr="2F0FFA6F">
        <w:rPr>
          <w:rFonts w:ascii="Myriad Pro" w:hAnsi="Myriad Pro"/>
          <w:lang w:val="hr-HR"/>
        </w:rPr>
        <w:t xml:space="preserve">All proposed actions must be in </w:t>
      </w:r>
      <w:r w:rsidR="005B0BEF" w:rsidRPr="2F0FFA6F">
        <w:rPr>
          <w:rFonts w:ascii="Myriad Pro" w:hAnsi="Myriad Pro"/>
          <w:lang w:val="hr-HR"/>
        </w:rPr>
        <w:t>compliance</w:t>
      </w:r>
      <w:r w:rsidRPr="2F0FFA6F">
        <w:rPr>
          <w:rFonts w:ascii="Myriad Pro" w:hAnsi="Myriad Pro"/>
          <w:lang w:val="hr-HR"/>
        </w:rPr>
        <w:t xml:space="preserve"> with the national legislation. </w:t>
      </w:r>
    </w:p>
    <w:p w14:paraId="375F20AA" w14:textId="77777777" w:rsidR="00FD5E21" w:rsidRPr="003236F7" w:rsidRDefault="00FD5E21" w:rsidP="00C41E45">
      <w:pPr>
        <w:pStyle w:val="Default"/>
        <w:spacing w:after="120"/>
        <w:ind w:firstLine="709"/>
        <w:rPr>
          <w:rFonts w:ascii="Myriad Pro" w:hAnsi="Myriad Pro"/>
        </w:rPr>
      </w:pPr>
    </w:p>
    <w:p w14:paraId="38CF7300" w14:textId="0E0478B8" w:rsidR="00FD5E21" w:rsidRPr="003236F7" w:rsidRDefault="00FD5E21" w:rsidP="2F0FFA6F">
      <w:pPr>
        <w:pStyle w:val="Default"/>
        <w:spacing w:after="120"/>
        <w:rPr>
          <w:rFonts w:ascii="Myriad Pro" w:hAnsi="Myriad Pro"/>
          <w:b/>
          <w:bCs/>
          <w:lang w:val="hr-HR"/>
        </w:rPr>
      </w:pPr>
      <w:r w:rsidRPr="2F0FFA6F">
        <w:rPr>
          <w:rFonts w:ascii="Myriad Pro" w:hAnsi="Myriad Pro"/>
          <w:b/>
          <w:bCs/>
          <w:lang w:val="hr-HR"/>
        </w:rPr>
        <w:t>Partnership</w:t>
      </w:r>
    </w:p>
    <w:p w14:paraId="7B1DEE3C" w14:textId="5774D9AC" w:rsidR="00C41E45" w:rsidRPr="003236F7" w:rsidRDefault="00C41E45" w:rsidP="2F0FFA6F">
      <w:pPr>
        <w:pStyle w:val="Default"/>
        <w:spacing w:after="120"/>
        <w:ind w:firstLine="709"/>
        <w:jc w:val="both"/>
        <w:rPr>
          <w:rFonts w:ascii="Myriad Pro" w:hAnsi="Myriad Pro"/>
          <w:lang w:val="hr-HR"/>
        </w:rPr>
      </w:pPr>
      <w:r w:rsidRPr="2F0FFA6F">
        <w:rPr>
          <w:rFonts w:ascii="Myriad Pro" w:hAnsi="Myriad Pro"/>
          <w:lang w:val="hr-HR"/>
        </w:rPr>
        <w:t>Civil society organizations can participate as partners. Exceptionally, a civil society organization can be the project holder if it is also the manager of the protected area.</w:t>
      </w:r>
    </w:p>
    <w:p w14:paraId="464978DF" w14:textId="77777777" w:rsidR="00C41E45" w:rsidRPr="003236F7" w:rsidRDefault="00C41E45" w:rsidP="2F0FFA6F">
      <w:pPr>
        <w:pStyle w:val="Default"/>
        <w:spacing w:after="120"/>
        <w:ind w:firstLine="709"/>
        <w:jc w:val="both"/>
        <w:rPr>
          <w:rFonts w:ascii="Myriad Pro" w:hAnsi="Myriad Pro"/>
          <w:lang w:val="hr-HR"/>
        </w:rPr>
      </w:pPr>
      <w:r w:rsidRPr="2F0FFA6F">
        <w:rPr>
          <w:rFonts w:ascii="Myriad Pro" w:hAnsi="Myriad Pro"/>
          <w:lang w:val="hr-HR"/>
        </w:rPr>
        <w:t>In case of partnership, partner organizations must be registered in Serbia.</w:t>
      </w:r>
    </w:p>
    <w:p w14:paraId="5DD9BE43" w14:textId="6C17B9D3" w:rsidR="00FD5E21" w:rsidRPr="003236F7" w:rsidRDefault="00FD5E21" w:rsidP="006A1214">
      <w:pPr>
        <w:pStyle w:val="Default"/>
        <w:spacing w:after="120"/>
        <w:ind w:firstLine="709"/>
        <w:jc w:val="both"/>
        <w:rPr>
          <w:rFonts w:ascii="Myriad Pro" w:hAnsi="Myriad Pro"/>
        </w:rPr>
      </w:pPr>
      <w:r w:rsidRPr="003236F7">
        <w:rPr>
          <w:rFonts w:ascii="Myriad Pro" w:hAnsi="Myriad Pro"/>
        </w:rPr>
        <w:t xml:space="preserve">In the case of a partnership, it is necessary to submit </w:t>
      </w:r>
      <w:r w:rsidR="005D4DD7">
        <w:rPr>
          <w:rFonts w:ascii="Myriad Pro" w:hAnsi="Myriad Pro"/>
          <w:lang w:val="en-US"/>
        </w:rPr>
        <w:t>a completed Annex 5 form (</w:t>
      </w:r>
      <w:r w:rsidRPr="003236F7">
        <w:rPr>
          <w:rFonts w:ascii="Myriad Pro" w:hAnsi="Myriad Pro"/>
        </w:rPr>
        <w:t>data of partner institutions or organizations), as well as a cooperation agreement, signed and stamped by the partner parties in the project, where the activities and responsibilities of each partner are clearly defined.</w:t>
      </w:r>
    </w:p>
    <w:p w14:paraId="19F16A7C" w14:textId="77777777" w:rsidR="00FD5E21" w:rsidRDefault="00FD5E21" w:rsidP="00FD5E21">
      <w:pPr>
        <w:pStyle w:val="Default"/>
        <w:spacing w:after="120"/>
        <w:ind w:left="709"/>
        <w:rPr>
          <w:rFonts w:ascii="Myriad Pro" w:hAnsi="Myriad Pro"/>
        </w:rPr>
      </w:pPr>
    </w:p>
    <w:p w14:paraId="4196F35B" w14:textId="77777777" w:rsidR="00FE3218" w:rsidRDefault="00FE3218" w:rsidP="00FD5E21">
      <w:pPr>
        <w:pStyle w:val="Default"/>
        <w:spacing w:after="120"/>
        <w:ind w:left="709"/>
        <w:rPr>
          <w:rFonts w:ascii="Myriad Pro" w:hAnsi="Myriad Pro"/>
        </w:rPr>
      </w:pPr>
    </w:p>
    <w:p w14:paraId="1DAF7C6C" w14:textId="77777777" w:rsidR="00FE3218" w:rsidRPr="003236F7" w:rsidRDefault="00FE3218" w:rsidP="00FD5E21">
      <w:pPr>
        <w:pStyle w:val="Default"/>
        <w:spacing w:after="120"/>
        <w:ind w:left="709"/>
        <w:rPr>
          <w:rFonts w:ascii="Myriad Pro" w:hAnsi="Myriad Pro"/>
        </w:rPr>
      </w:pPr>
    </w:p>
    <w:p w14:paraId="0E96D26A" w14:textId="77777777" w:rsidR="00FD5E21" w:rsidRPr="003236F7" w:rsidRDefault="00FD5E21" w:rsidP="2F0FFA6F">
      <w:pPr>
        <w:pStyle w:val="Default"/>
        <w:spacing w:after="120"/>
        <w:rPr>
          <w:rFonts w:ascii="Myriad Pro" w:hAnsi="Myriad Pro"/>
          <w:b/>
          <w:bCs/>
          <w:lang w:val="hr-HR"/>
        </w:rPr>
      </w:pPr>
      <w:r w:rsidRPr="2F0FFA6F">
        <w:rPr>
          <w:rFonts w:ascii="Myriad Pro" w:hAnsi="Myriad Pro"/>
          <w:b/>
          <w:bCs/>
          <w:lang w:val="hr-HR"/>
        </w:rPr>
        <w:lastRenderedPageBreak/>
        <w:t>Protected areas</w:t>
      </w:r>
    </w:p>
    <w:p w14:paraId="45AFD659" w14:textId="27113BC1" w:rsidR="00932C68" w:rsidRPr="003236F7" w:rsidRDefault="00C41E45" w:rsidP="2F0FFA6F">
      <w:pPr>
        <w:pStyle w:val="Default"/>
        <w:spacing w:after="120"/>
        <w:ind w:firstLine="709"/>
        <w:jc w:val="both"/>
        <w:rPr>
          <w:rFonts w:ascii="Myriad Pro" w:hAnsi="Myriad Pro"/>
          <w:lang w:val="hr-HR"/>
        </w:rPr>
      </w:pPr>
      <w:r w:rsidRPr="2F0FFA6F">
        <w:rPr>
          <w:rFonts w:ascii="Myriad Pro" w:hAnsi="Myriad Pro"/>
          <w:lang w:val="hr-HR"/>
        </w:rPr>
        <w:t>For all projects</w:t>
      </w:r>
      <w:r w:rsidR="00FD5E21" w:rsidRPr="2F0FFA6F">
        <w:rPr>
          <w:rFonts w:ascii="Myriad Pro" w:hAnsi="Myriad Pro"/>
          <w:lang w:val="hr-HR"/>
        </w:rPr>
        <w:t xml:space="preserve"> implemented in protected areas</w:t>
      </w:r>
      <w:r w:rsidRPr="2F0FFA6F">
        <w:rPr>
          <w:rFonts w:ascii="Myriad Pro" w:hAnsi="Myriad Pro"/>
          <w:lang w:val="hr-HR"/>
        </w:rPr>
        <w:t xml:space="preserve">, it is necessary that the manager of the protected area has </w:t>
      </w:r>
      <w:r w:rsidR="00FD5E21" w:rsidRPr="2F0FFA6F">
        <w:rPr>
          <w:rFonts w:ascii="Myriad Pro" w:hAnsi="Myriad Pro"/>
          <w:lang w:val="hr-HR"/>
        </w:rPr>
        <w:t xml:space="preserve">formal </w:t>
      </w:r>
      <w:r w:rsidRPr="2F0FFA6F">
        <w:rPr>
          <w:rFonts w:ascii="Myriad Pro" w:hAnsi="Myriad Pro"/>
          <w:lang w:val="hr-HR"/>
        </w:rPr>
        <w:t>consent</w:t>
      </w:r>
      <w:r w:rsidR="00FD5E21" w:rsidRPr="2F0FFA6F">
        <w:rPr>
          <w:rFonts w:ascii="Myriad Pro" w:hAnsi="Myriad Pro"/>
          <w:lang w:val="hr-HR"/>
        </w:rPr>
        <w:t xml:space="preserve"> from the competent authority for </w:t>
      </w:r>
      <w:r w:rsidRPr="2F0FFA6F">
        <w:rPr>
          <w:rFonts w:ascii="Myriad Pro" w:hAnsi="Myriad Pro"/>
          <w:lang w:val="hr-HR"/>
        </w:rPr>
        <w:t>t</w:t>
      </w:r>
      <w:r w:rsidR="00932C68" w:rsidRPr="2F0FFA6F">
        <w:rPr>
          <w:rFonts w:ascii="Myriad Pro" w:hAnsi="Myriad Pro"/>
          <w:lang w:val="hr-HR"/>
        </w:rPr>
        <w:t>he</w:t>
      </w:r>
      <w:r w:rsidRPr="2F0FFA6F">
        <w:rPr>
          <w:rFonts w:ascii="Myriad Pro" w:hAnsi="Myriad Pro"/>
          <w:lang w:val="hr-HR"/>
        </w:rPr>
        <w:t xml:space="preserve"> </w:t>
      </w:r>
      <w:r w:rsidR="00932C68" w:rsidRPr="2F0FFA6F">
        <w:rPr>
          <w:rFonts w:ascii="Myriad Pro" w:hAnsi="Myriad Pro"/>
          <w:lang w:val="hr-HR"/>
        </w:rPr>
        <w:t xml:space="preserve">ten-year </w:t>
      </w:r>
      <w:r w:rsidRPr="2F0FFA6F">
        <w:rPr>
          <w:rFonts w:ascii="Myriad Pro" w:hAnsi="Myriad Pro"/>
          <w:lang w:val="hr-HR"/>
        </w:rPr>
        <w:t>management plan</w:t>
      </w:r>
      <w:r w:rsidR="00FD5E21" w:rsidRPr="2F0FFA6F">
        <w:rPr>
          <w:rFonts w:ascii="Myriad Pro" w:hAnsi="Myriad Pro"/>
          <w:lang w:val="hr-HR"/>
        </w:rPr>
        <w:t xml:space="preserve"> and</w:t>
      </w:r>
      <w:r w:rsidR="00932C68" w:rsidRPr="2F0FFA6F">
        <w:rPr>
          <w:rFonts w:ascii="Myriad Pro" w:hAnsi="Myriad Pro"/>
          <w:lang w:val="hr-HR"/>
        </w:rPr>
        <w:t xml:space="preserve"> the annual</w:t>
      </w:r>
      <w:r w:rsidR="00FD5E21" w:rsidRPr="2F0FFA6F">
        <w:rPr>
          <w:rFonts w:ascii="Myriad Pro" w:hAnsi="Myriad Pro"/>
          <w:lang w:val="hr-HR"/>
        </w:rPr>
        <w:t xml:space="preserve"> program for the year 2024</w:t>
      </w:r>
      <w:r w:rsidRPr="2F0FFA6F">
        <w:rPr>
          <w:rFonts w:ascii="Myriad Pro" w:hAnsi="Myriad Pro"/>
          <w:lang w:val="hr-HR"/>
        </w:rPr>
        <w:t>.</w:t>
      </w:r>
    </w:p>
    <w:p w14:paraId="072F1375" w14:textId="77777777" w:rsidR="00932C68" w:rsidRPr="003236F7" w:rsidRDefault="00932C68" w:rsidP="00C41E45">
      <w:pPr>
        <w:pStyle w:val="Default"/>
        <w:spacing w:after="120"/>
        <w:ind w:firstLine="709"/>
        <w:jc w:val="both"/>
        <w:rPr>
          <w:rFonts w:ascii="Myriad Pro" w:hAnsi="Myriad Pro"/>
        </w:rPr>
      </w:pPr>
    </w:p>
    <w:p w14:paraId="63D7A745" w14:textId="5857D49B" w:rsidR="00DE5645" w:rsidRPr="003236F7" w:rsidRDefault="00932C68" w:rsidP="00932C68">
      <w:pPr>
        <w:pStyle w:val="Heading2"/>
        <w:shd w:val="clear" w:color="auto" w:fill="E2EFD9" w:themeFill="accent6" w:themeFillTint="33"/>
        <w:ind w:left="0" w:firstLine="709"/>
        <w:rPr>
          <w:rFonts w:ascii="Myriad Pro" w:hAnsi="Myriad Pro" w:cs="Times New Roman"/>
          <w:b/>
          <w:bCs/>
          <w:color w:val="auto"/>
          <w:lang w:val="en-GB"/>
        </w:rPr>
      </w:pPr>
      <w:bookmarkStart w:id="1" w:name="_Toc150963091"/>
      <w:r w:rsidRPr="003236F7">
        <w:rPr>
          <w:rStyle w:val="Heading3Char"/>
          <w:rFonts w:ascii="Myriad Pro" w:hAnsi="Myriad Pro" w:cs="Times New Roman"/>
          <w:b/>
          <w:bCs/>
          <w:color w:val="auto"/>
          <w:sz w:val="26"/>
          <w:szCs w:val="26"/>
          <w:lang w:val="en-GB"/>
        </w:rPr>
        <w:t xml:space="preserve">Conditions applicable to the </w:t>
      </w:r>
      <w:bookmarkEnd w:id="1"/>
      <w:r w:rsidRPr="003236F7">
        <w:rPr>
          <w:rStyle w:val="Heading3Char"/>
          <w:rFonts w:ascii="Myriad Pro" w:hAnsi="Myriad Pro" w:cs="Times New Roman"/>
          <w:b/>
          <w:bCs/>
          <w:color w:val="auto"/>
          <w:sz w:val="26"/>
          <w:szCs w:val="26"/>
          <w:lang w:val="en-GB"/>
        </w:rPr>
        <w:t>project proposal</w:t>
      </w:r>
      <w:r w:rsidR="00DE5645" w:rsidRPr="003236F7">
        <w:rPr>
          <w:rFonts w:ascii="Myriad Pro" w:hAnsi="Myriad Pro" w:cs="Times New Roman"/>
          <w:b/>
          <w:bCs/>
          <w:color w:val="auto"/>
          <w:lang w:val="en-GB"/>
        </w:rPr>
        <w:t xml:space="preserve"> </w:t>
      </w:r>
    </w:p>
    <w:p w14:paraId="710D6F17" w14:textId="77777777" w:rsidR="00026DF0" w:rsidRPr="003236F7" w:rsidRDefault="00026DF0" w:rsidP="00433F17">
      <w:pPr>
        <w:pStyle w:val="Default"/>
        <w:spacing w:after="120"/>
        <w:ind w:firstLine="709"/>
        <w:jc w:val="both"/>
        <w:rPr>
          <w:rFonts w:ascii="Myriad Pro" w:hAnsi="Myriad Pro"/>
        </w:rPr>
      </w:pPr>
    </w:p>
    <w:p w14:paraId="54131CF4" w14:textId="47C8C6BE" w:rsidR="00932C68" w:rsidRPr="003236F7" w:rsidRDefault="00932C68" w:rsidP="2F0FFA6F">
      <w:pPr>
        <w:pStyle w:val="Default"/>
        <w:spacing w:after="120"/>
        <w:ind w:firstLine="709"/>
        <w:jc w:val="both"/>
        <w:rPr>
          <w:rFonts w:ascii="Myriad Pro" w:hAnsi="Myriad Pro"/>
          <w:lang w:val="hr-HR"/>
        </w:rPr>
      </w:pPr>
      <w:r w:rsidRPr="2F0FFA6F">
        <w:rPr>
          <w:rFonts w:ascii="Myriad Pro" w:hAnsi="Myriad Pro"/>
          <w:lang w:val="hr-HR"/>
        </w:rPr>
        <w:t xml:space="preserve">As part of this call, </w:t>
      </w:r>
      <w:r w:rsidRPr="2F0FFA6F">
        <w:rPr>
          <w:rFonts w:ascii="Myriad Pro" w:hAnsi="Myriad Pro"/>
          <w:b/>
          <w:bCs/>
          <w:lang w:val="hr-HR"/>
        </w:rPr>
        <w:t>only</w:t>
      </w:r>
      <w:r w:rsidRPr="2F0FFA6F">
        <w:rPr>
          <w:rFonts w:ascii="Myriad Pro" w:hAnsi="Myriad Pro"/>
          <w:lang w:val="hr-HR"/>
        </w:rPr>
        <w:t xml:space="preserve"> those projects that are implemented </w:t>
      </w:r>
      <w:r w:rsidRPr="2F0FFA6F">
        <w:rPr>
          <w:rFonts w:ascii="Myriad Pro" w:hAnsi="Myriad Pro"/>
          <w:b/>
          <w:bCs/>
          <w:lang w:val="hr-HR"/>
        </w:rPr>
        <w:t>within or in the immediate vicinity of legally protected areas</w:t>
      </w:r>
      <w:r w:rsidRPr="2F0FFA6F">
        <w:rPr>
          <w:rFonts w:ascii="Myriad Pro" w:hAnsi="Myriad Pro"/>
          <w:lang w:val="hr-HR"/>
        </w:rPr>
        <w:t xml:space="preserve"> on the territory of the Republic of Serbia and whose project activities are exclusively related to the </w:t>
      </w:r>
      <w:r w:rsidRPr="2F0FFA6F">
        <w:rPr>
          <w:rFonts w:ascii="Myriad Pro" w:hAnsi="Myriad Pro"/>
          <w:b/>
          <w:bCs/>
          <w:lang w:val="hr-HR"/>
        </w:rPr>
        <w:t xml:space="preserve">protection, preservation and/or restoration of wetlands </w:t>
      </w:r>
      <w:r w:rsidRPr="2F0FFA6F">
        <w:rPr>
          <w:rFonts w:ascii="Myriad Pro" w:hAnsi="Myriad Pro"/>
          <w:lang w:val="hr-HR"/>
        </w:rPr>
        <w:t>can be proposed.</w:t>
      </w:r>
    </w:p>
    <w:p w14:paraId="7C4AAEE7" w14:textId="77777777" w:rsidR="00932C68" w:rsidRPr="003236F7" w:rsidRDefault="00932C68" w:rsidP="2F0FFA6F">
      <w:pPr>
        <w:pStyle w:val="Default"/>
        <w:spacing w:after="120"/>
        <w:ind w:firstLine="709"/>
        <w:jc w:val="both"/>
        <w:rPr>
          <w:rFonts w:ascii="Myriad Pro" w:hAnsi="Myriad Pro"/>
          <w:lang w:val="hr-HR"/>
        </w:rPr>
      </w:pPr>
      <w:r w:rsidRPr="2F0FFA6F">
        <w:rPr>
          <w:rFonts w:ascii="Myriad Pro" w:hAnsi="Myriad Pro"/>
          <w:lang w:val="hr-HR"/>
        </w:rPr>
        <w:t xml:space="preserve">Projects whose project activities can be implemented in a period that is </w:t>
      </w:r>
      <w:r w:rsidRPr="2F0FFA6F">
        <w:rPr>
          <w:rFonts w:ascii="Myriad Pro" w:hAnsi="Myriad Pro"/>
          <w:b/>
          <w:bCs/>
          <w:lang w:val="hr-HR"/>
        </w:rPr>
        <w:t>not shorter than six months nor longer</w:t>
      </w:r>
      <w:r w:rsidRPr="2F0FFA6F">
        <w:rPr>
          <w:rFonts w:ascii="Myriad Pro" w:hAnsi="Myriad Pro"/>
          <w:lang w:val="hr-HR"/>
        </w:rPr>
        <w:t xml:space="preserve"> </w:t>
      </w:r>
      <w:r w:rsidRPr="2F0FFA6F">
        <w:rPr>
          <w:rFonts w:ascii="Myriad Pro" w:hAnsi="Myriad Pro"/>
          <w:b/>
          <w:bCs/>
          <w:lang w:val="hr-HR"/>
        </w:rPr>
        <w:t>than 18 months</w:t>
      </w:r>
      <w:r w:rsidRPr="2F0FFA6F">
        <w:rPr>
          <w:rFonts w:ascii="Myriad Pro" w:hAnsi="Myriad Pro"/>
          <w:lang w:val="hr-HR"/>
        </w:rPr>
        <w:t>.</w:t>
      </w:r>
    </w:p>
    <w:p w14:paraId="5824D432" w14:textId="7988CD54" w:rsidR="00932C68" w:rsidRPr="003236F7" w:rsidRDefault="00932C68" w:rsidP="2F0FFA6F">
      <w:pPr>
        <w:pStyle w:val="Default"/>
        <w:spacing w:after="120"/>
        <w:ind w:firstLine="709"/>
        <w:jc w:val="both"/>
        <w:rPr>
          <w:rFonts w:ascii="Myriad Pro" w:hAnsi="Myriad Pro"/>
          <w:lang w:val="hr-HR"/>
        </w:rPr>
      </w:pPr>
      <w:r w:rsidRPr="2F0FFA6F">
        <w:rPr>
          <w:rFonts w:ascii="Myriad Pro" w:hAnsi="Myriad Pro"/>
          <w:lang w:val="hr-HR"/>
        </w:rPr>
        <w:t xml:space="preserve">Preference in the selection of projects for implementation </w:t>
      </w:r>
      <w:r w:rsidR="00BB0FFE" w:rsidRPr="2F0FFA6F">
        <w:rPr>
          <w:rFonts w:ascii="Myriad Pro" w:hAnsi="Myriad Pro"/>
          <w:lang w:val="hr-HR"/>
        </w:rPr>
        <w:t>sha</w:t>
      </w:r>
      <w:r w:rsidRPr="2F0FFA6F">
        <w:rPr>
          <w:rFonts w:ascii="Myriad Pro" w:hAnsi="Myriad Pro"/>
          <w:lang w:val="hr-HR"/>
        </w:rPr>
        <w:t xml:space="preserve">ll be given to those projects whose activities have a measurable positive impact on wetlands through the </w:t>
      </w:r>
      <w:r w:rsidRPr="2F0FFA6F">
        <w:rPr>
          <w:rFonts w:ascii="Myriad Pro" w:hAnsi="Myriad Pro"/>
          <w:b/>
          <w:bCs/>
          <w:lang w:val="hr-HR"/>
        </w:rPr>
        <w:t>protection of species and/or ecosystem biodiversity, preservation of ecosystem services of wetlands, adaptation to climate change and mitigation</w:t>
      </w:r>
      <w:r w:rsidRPr="2F0FFA6F">
        <w:rPr>
          <w:rFonts w:ascii="Myriad Pro" w:hAnsi="Myriad Pro"/>
          <w:lang w:val="hr-HR"/>
        </w:rPr>
        <w:t xml:space="preserve"> of its negative consequences, </w:t>
      </w:r>
      <w:r w:rsidRPr="2F0FFA6F">
        <w:rPr>
          <w:rFonts w:ascii="Myriad Pro" w:hAnsi="Myriad Pro"/>
          <w:b/>
          <w:bCs/>
          <w:lang w:val="hr-HR"/>
        </w:rPr>
        <w:t>stimulation of traditional forms of use of wetlands</w:t>
      </w:r>
      <w:r w:rsidRPr="2F0FFA6F">
        <w:rPr>
          <w:rFonts w:ascii="Myriad Pro" w:hAnsi="Myriad Pro"/>
          <w:lang w:val="hr-HR"/>
        </w:rPr>
        <w:t xml:space="preserve"> with the aim of their long-term preservation.</w:t>
      </w:r>
    </w:p>
    <w:p w14:paraId="17ED5ACF" w14:textId="71CCD2B8" w:rsidR="00932C68" w:rsidRPr="003236F7" w:rsidRDefault="00932C68" w:rsidP="2F0FFA6F">
      <w:pPr>
        <w:pStyle w:val="Default"/>
        <w:spacing w:after="120"/>
        <w:ind w:firstLine="709"/>
        <w:jc w:val="both"/>
        <w:rPr>
          <w:rFonts w:ascii="Myriad Pro" w:hAnsi="Myriad Pro"/>
          <w:lang w:val="hr-HR"/>
        </w:rPr>
      </w:pPr>
      <w:r w:rsidRPr="2F0FFA6F">
        <w:rPr>
          <w:rFonts w:ascii="Myriad Pro" w:hAnsi="Myriad Pro"/>
          <w:lang w:val="hr-HR"/>
        </w:rPr>
        <w:t xml:space="preserve">Also, priority </w:t>
      </w:r>
      <w:r w:rsidR="00BB0FFE" w:rsidRPr="2F0FFA6F">
        <w:rPr>
          <w:rFonts w:ascii="Myriad Pro" w:hAnsi="Myriad Pro"/>
          <w:lang w:val="hr-HR"/>
        </w:rPr>
        <w:t>shall</w:t>
      </w:r>
      <w:r w:rsidRPr="2F0FFA6F">
        <w:rPr>
          <w:rFonts w:ascii="Myriad Pro" w:hAnsi="Myriad Pro"/>
          <w:lang w:val="hr-HR"/>
        </w:rPr>
        <w:t xml:space="preserve"> be given to projects:</w:t>
      </w:r>
    </w:p>
    <w:p w14:paraId="07C1661C" w14:textId="3222F784" w:rsidR="00932C68" w:rsidRPr="003236F7" w:rsidRDefault="00932C68" w:rsidP="2F0FFA6F">
      <w:pPr>
        <w:pStyle w:val="Default"/>
        <w:spacing w:after="120"/>
        <w:ind w:firstLine="709"/>
        <w:jc w:val="both"/>
        <w:rPr>
          <w:rFonts w:ascii="Myriad Pro" w:hAnsi="Myriad Pro"/>
          <w:lang w:val="hr-HR"/>
        </w:rPr>
      </w:pPr>
      <w:r w:rsidRPr="2F0FFA6F">
        <w:rPr>
          <w:rFonts w:ascii="Myriad Pro" w:hAnsi="Myriad Pro"/>
          <w:lang w:val="hr-HR"/>
        </w:rPr>
        <w:t xml:space="preserve">• in which innovative </w:t>
      </w:r>
      <w:r w:rsidR="00BB0FFE" w:rsidRPr="2F0FFA6F">
        <w:rPr>
          <w:rFonts w:ascii="Myriad Pro" w:hAnsi="Myriad Pro"/>
          <w:lang w:val="hr-HR"/>
        </w:rPr>
        <w:t>nature</w:t>
      </w:r>
      <w:r w:rsidR="00D43EA8" w:rsidRPr="2F0FFA6F">
        <w:rPr>
          <w:rFonts w:ascii="Myriad Pro" w:hAnsi="Myriad Pro"/>
          <w:lang w:val="hr-HR"/>
        </w:rPr>
        <w:t>-</w:t>
      </w:r>
      <w:r w:rsidR="00BB0FFE" w:rsidRPr="2F0FFA6F">
        <w:rPr>
          <w:rFonts w:ascii="Myriad Pro" w:hAnsi="Myriad Pro"/>
          <w:lang w:val="hr-HR"/>
        </w:rPr>
        <w:t xml:space="preserve">based </w:t>
      </w:r>
      <w:r w:rsidRPr="2F0FFA6F">
        <w:rPr>
          <w:rFonts w:ascii="Myriad Pro" w:hAnsi="Myriad Pro"/>
          <w:lang w:val="hr-HR"/>
        </w:rPr>
        <w:t xml:space="preserve">solutions, </w:t>
      </w:r>
      <w:r w:rsidR="005B0BEF" w:rsidRPr="2F0FFA6F">
        <w:rPr>
          <w:rFonts w:ascii="Myriad Pro" w:hAnsi="Myriad Pro"/>
          <w:lang w:val="hr-HR"/>
        </w:rPr>
        <w:t>in compliance with the</w:t>
      </w:r>
      <w:r w:rsidRPr="2F0FFA6F">
        <w:rPr>
          <w:rFonts w:ascii="Myriad Pro" w:hAnsi="Myriad Pro"/>
          <w:lang w:val="hr-HR"/>
        </w:rPr>
        <w:t xml:space="preserve"> current </w:t>
      </w:r>
      <w:r w:rsidR="005B0BEF" w:rsidRPr="2F0FFA6F">
        <w:rPr>
          <w:rFonts w:ascii="Myriad Pro" w:hAnsi="Myriad Pro"/>
          <w:lang w:val="hr-HR"/>
        </w:rPr>
        <w:t xml:space="preserve">national </w:t>
      </w:r>
      <w:r w:rsidRPr="2F0FFA6F">
        <w:rPr>
          <w:rFonts w:ascii="Myriad Pro" w:hAnsi="Myriad Pro"/>
          <w:lang w:val="hr-HR"/>
        </w:rPr>
        <w:t>legislation of the Republic of Serbia, are applied;</w:t>
      </w:r>
    </w:p>
    <w:p w14:paraId="2176E869" w14:textId="2A43ED38" w:rsidR="00932C68" w:rsidRPr="003236F7" w:rsidRDefault="00932C68" w:rsidP="2F0FFA6F">
      <w:pPr>
        <w:pStyle w:val="Default"/>
        <w:spacing w:after="120"/>
        <w:ind w:firstLine="709"/>
        <w:jc w:val="both"/>
        <w:rPr>
          <w:rFonts w:ascii="Myriad Pro" w:hAnsi="Myriad Pro"/>
          <w:lang w:val="hr-HR"/>
        </w:rPr>
      </w:pPr>
      <w:r w:rsidRPr="2F0FFA6F">
        <w:rPr>
          <w:rFonts w:ascii="Myriad Pro" w:hAnsi="Myriad Pro"/>
          <w:lang w:val="hr-HR"/>
        </w:rPr>
        <w:t xml:space="preserve">• in which the application </w:t>
      </w:r>
      <w:r w:rsidR="00BB0FFE" w:rsidRPr="2F0FFA6F">
        <w:rPr>
          <w:rFonts w:ascii="Myriad Pro" w:hAnsi="Myriad Pro"/>
          <w:lang w:val="hr-HR"/>
        </w:rPr>
        <w:t xml:space="preserve">of the NbS </w:t>
      </w:r>
      <w:r w:rsidRPr="2F0FFA6F">
        <w:rPr>
          <w:rFonts w:ascii="Myriad Pro" w:hAnsi="Myriad Pro"/>
          <w:lang w:val="hr-HR"/>
        </w:rPr>
        <w:t xml:space="preserve">contributes to the restoration of habitats and the implementation of policies and regulations of the European Union </w:t>
      </w:r>
      <w:r w:rsidR="00BB0FFE" w:rsidRPr="2F0FFA6F">
        <w:rPr>
          <w:rFonts w:ascii="Myriad Pro" w:hAnsi="Myriad Pro"/>
          <w:lang w:val="hr-HR"/>
        </w:rPr>
        <w:t>in</w:t>
      </w:r>
      <w:r w:rsidRPr="2F0FFA6F">
        <w:rPr>
          <w:rFonts w:ascii="Myriad Pro" w:hAnsi="Myriad Pro"/>
          <w:lang w:val="hr-HR"/>
        </w:rPr>
        <w:t xml:space="preserve"> the areas of nature protection, water protection and adaptation to climate change;</w:t>
      </w:r>
    </w:p>
    <w:p w14:paraId="69BECC60" w14:textId="05F4A5B1" w:rsidR="00932C68" w:rsidRPr="003236F7" w:rsidRDefault="00932C68" w:rsidP="2F0FFA6F">
      <w:pPr>
        <w:pStyle w:val="Default"/>
        <w:spacing w:after="120"/>
        <w:ind w:firstLine="709"/>
        <w:jc w:val="both"/>
        <w:rPr>
          <w:rFonts w:ascii="Myriad Pro" w:hAnsi="Myriad Pro"/>
          <w:lang w:val="hr-HR"/>
        </w:rPr>
      </w:pPr>
      <w:r w:rsidRPr="2F0FFA6F">
        <w:rPr>
          <w:rFonts w:ascii="Myriad Pro" w:hAnsi="Myriad Pro"/>
          <w:lang w:val="hr-HR"/>
        </w:rPr>
        <w:t xml:space="preserve">• which represent solutions that can be </w:t>
      </w:r>
      <w:r w:rsidR="00BB0FFE" w:rsidRPr="2F0FFA6F">
        <w:rPr>
          <w:rFonts w:ascii="Myriad Pro" w:hAnsi="Myriad Pro"/>
          <w:lang w:val="hr-HR"/>
        </w:rPr>
        <w:t xml:space="preserve">replicated and/or </w:t>
      </w:r>
      <w:r w:rsidRPr="2F0FFA6F">
        <w:rPr>
          <w:rFonts w:ascii="Myriad Pro" w:hAnsi="Myriad Pro"/>
          <w:lang w:val="hr-HR"/>
        </w:rPr>
        <w:t xml:space="preserve">further upgraded </w:t>
      </w:r>
      <w:r w:rsidR="00BB0FFE" w:rsidRPr="2F0FFA6F">
        <w:rPr>
          <w:rFonts w:ascii="Myriad Pro" w:hAnsi="Myriad Pro"/>
          <w:lang w:val="hr-HR"/>
        </w:rPr>
        <w:t>for use</w:t>
      </w:r>
      <w:r w:rsidRPr="2F0FFA6F">
        <w:rPr>
          <w:rFonts w:ascii="Myriad Pro" w:hAnsi="Myriad Pro"/>
          <w:lang w:val="hr-HR"/>
        </w:rPr>
        <w:t xml:space="preserve"> in other protected areas;</w:t>
      </w:r>
    </w:p>
    <w:p w14:paraId="57B35C9C" w14:textId="02BB0762" w:rsidR="00932C68" w:rsidRPr="003236F7" w:rsidRDefault="00932C68" w:rsidP="2F0FFA6F">
      <w:pPr>
        <w:pStyle w:val="Default"/>
        <w:spacing w:after="120"/>
        <w:ind w:firstLine="709"/>
        <w:jc w:val="both"/>
        <w:rPr>
          <w:rFonts w:ascii="Myriad Pro" w:hAnsi="Myriad Pro"/>
          <w:lang w:val="hr-HR"/>
        </w:rPr>
      </w:pPr>
      <w:r w:rsidRPr="2F0FFA6F">
        <w:rPr>
          <w:rFonts w:ascii="Myriad Pro" w:hAnsi="Myriad Pro"/>
          <w:lang w:val="hr-HR"/>
        </w:rPr>
        <w:t xml:space="preserve">• whose activities and applied </w:t>
      </w:r>
      <w:r w:rsidR="00BB0FFE" w:rsidRPr="2F0FFA6F">
        <w:rPr>
          <w:rFonts w:ascii="Myriad Pro" w:hAnsi="Myriad Pro"/>
          <w:lang w:val="hr-HR"/>
        </w:rPr>
        <w:t>NbS</w:t>
      </w:r>
      <w:r w:rsidRPr="2F0FFA6F">
        <w:rPr>
          <w:rFonts w:ascii="Myriad Pro" w:hAnsi="Myriad Pro"/>
          <w:lang w:val="hr-HR"/>
        </w:rPr>
        <w:t xml:space="preserve"> have clearly defined end users and an implementation plan;</w:t>
      </w:r>
    </w:p>
    <w:p w14:paraId="16F4AF6E" w14:textId="1BC8D685" w:rsidR="00932C68" w:rsidRPr="003236F7" w:rsidRDefault="00932C68" w:rsidP="2F0FFA6F">
      <w:pPr>
        <w:pStyle w:val="Default"/>
        <w:spacing w:after="120"/>
        <w:ind w:firstLine="709"/>
        <w:jc w:val="both"/>
        <w:rPr>
          <w:rFonts w:ascii="Myriad Pro" w:hAnsi="Myriad Pro"/>
          <w:lang w:val="hr-HR"/>
        </w:rPr>
      </w:pPr>
      <w:r w:rsidRPr="2F0FFA6F">
        <w:rPr>
          <w:rFonts w:ascii="Myriad Pro" w:hAnsi="Myriad Pro"/>
          <w:lang w:val="hr-HR"/>
        </w:rPr>
        <w:t xml:space="preserve">• </w:t>
      </w:r>
      <w:r w:rsidR="00BB0FFE" w:rsidRPr="2F0FFA6F">
        <w:rPr>
          <w:rFonts w:ascii="Myriad Pro" w:hAnsi="Myriad Pro"/>
          <w:lang w:val="hr-HR"/>
        </w:rPr>
        <w:t xml:space="preserve">that </w:t>
      </w:r>
      <w:r w:rsidRPr="2F0FFA6F">
        <w:rPr>
          <w:rFonts w:ascii="Myriad Pro" w:hAnsi="Myriad Pro"/>
          <w:lang w:val="hr-HR"/>
        </w:rPr>
        <w:t>propose partnerships that contribute to the long-term preservation and protection of wetlands;</w:t>
      </w:r>
    </w:p>
    <w:p w14:paraId="35EA2ACB" w14:textId="4EE4E421" w:rsidR="00932C68" w:rsidRPr="003236F7" w:rsidRDefault="00932C68" w:rsidP="2F0FFA6F">
      <w:pPr>
        <w:pStyle w:val="Default"/>
        <w:spacing w:after="120"/>
        <w:ind w:firstLine="709"/>
        <w:jc w:val="both"/>
        <w:rPr>
          <w:rFonts w:ascii="Myriad Pro" w:hAnsi="Myriad Pro"/>
          <w:lang w:val="hr-HR"/>
        </w:rPr>
      </w:pPr>
      <w:r w:rsidRPr="2F0FFA6F">
        <w:rPr>
          <w:rFonts w:ascii="Myriad Pro" w:hAnsi="Myriad Pro"/>
          <w:lang w:val="hr-HR"/>
        </w:rPr>
        <w:t>• that contribute to solving social challenges (gender equality, marginalized groups, unemployment) and integrate the conservation of wetlands and the goals of sustainable development of local communities in the protected area and the wider environment.</w:t>
      </w:r>
    </w:p>
    <w:p w14:paraId="6336EBEE" w14:textId="77777777" w:rsidR="005E1EF6" w:rsidRPr="003236F7" w:rsidRDefault="005E1EF6" w:rsidP="005E1EF6">
      <w:pPr>
        <w:pStyle w:val="Default"/>
        <w:spacing w:after="120"/>
        <w:ind w:left="720"/>
        <w:jc w:val="both"/>
        <w:rPr>
          <w:rFonts w:ascii="Myriad Pro" w:hAnsi="Myriad Pro"/>
        </w:rPr>
      </w:pPr>
    </w:p>
    <w:p w14:paraId="4D48638F" w14:textId="77777777" w:rsidR="00D43EA8" w:rsidRPr="003236F7" w:rsidRDefault="00D43EA8" w:rsidP="005E1EF6">
      <w:pPr>
        <w:pStyle w:val="Default"/>
        <w:spacing w:after="120"/>
        <w:ind w:left="720"/>
        <w:jc w:val="both"/>
        <w:rPr>
          <w:rFonts w:ascii="Myriad Pro" w:hAnsi="Myriad Pro"/>
        </w:rPr>
      </w:pPr>
    </w:p>
    <w:p w14:paraId="0C06BB2D" w14:textId="77777777" w:rsidR="00D43EA8" w:rsidRPr="003236F7" w:rsidRDefault="00D43EA8" w:rsidP="005E1EF6">
      <w:pPr>
        <w:pStyle w:val="Default"/>
        <w:spacing w:after="120"/>
        <w:ind w:left="720"/>
        <w:jc w:val="both"/>
        <w:rPr>
          <w:rFonts w:ascii="Myriad Pro" w:hAnsi="Myriad Pro"/>
        </w:rPr>
      </w:pPr>
    </w:p>
    <w:p w14:paraId="41745AAC" w14:textId="77777777" w:rsidR="00D43EA8" w:rsidRPr="003236F7" w:rsidRDefault="00D43EA8" w:rsidP="005E1EF6">
      <w:pPr>
        <w:pStyle w:val="Default"/>
        <w:spacing w:after="120"/>
        <w:ind w:left="720"/>
        <w:jc w:val="both"/>
        <w:rPr>
          <w:rFonts w:ascii="Myriad Pro" w:hAnsi="Myriad Pro"/>
        </w:rPr>
      </w:pPr>
    </w:p>
    <w:p w14:paraId="224CA73E" w14:textId="77777777" w:rsidR="00D43EA8" w:rsidRPr="003236F7" w:rsidRDefault="00D43EA8" w:rsidP="005E1EF6">
      <w:pPr>
        <w:pStyle w:val="Default"/>
        <w:spacing w:after="120"/>
        <w:ind w:left="720"/>
        <w:jc w:val="both"/>
        <w:rPr>
          <w:rFonts w:ascii="Myriad Pro" w:hAnsi="Myriad Pro"/>
        </w:rPr>
      </w:pPr>
    </w:p>
    <w:p w14:paraId="5899443C" w14:textId="77777777" w:rsidR="00D43EA8" w:rsidRPr="003236F7" w:rsidRDefault="00D43EA8" w:rsidP="005E1EF6">
      <w:pPr>
        <w:pStyle w:val="Default"/>
        <w:spacing w:after="120"/>
        <w:ind w:left="720"/>
        <w:jc w:val="both"/>
        <w:rPr>
          <w:rFonts w:ascii="Myriad Pro" w:hAnsi="Myriad Pro"/>
        </w:rPr>
      </w:pPr>
    </w:p>
    <w:p w14:paraId="2412B7AE" w14:textId="77777777" w:rsidR="00D43EA8" w:rsidRPr="003236F7" w:rsidRDefault="00D43EA8" w:rsidP="005E1EF6">
      <w:pPr>
        <w:pStyle w:val="Default"/>
        <w:spacing w:after="120"/>
        <w:ind w:left="720"/>
        <w:jc w:val="both"/>
        <w:rPr>
          <w:rFonts w:ascii="Myriad Pro" w:hAnsi="Myriad Pro"/>
        </w:rPr>
      </w:pPr>
    </w:p>
    <w:p w14:paraId="6B365784" w14:textId="77777777" w:rsidR="00D43EA8" w:rsidRPr="003236F7" w:rsidRDefault="00D43EA8" w:rsidP="005E1EF6">
      <w:pPr>
        <w:pStyle w:val="Default"/>
        <w:spacing w:after="120"/>
        <w:ind w:left="720"/>
        <w:jc w:val="both"/>
        <w:rPr>
          <w:rFonts w:ascii="Myriad Pro" w:hAnsi="Myriad Pro"/>
        </w:rPr>
      </w:pPr>
    </w:p>
    <w:p w14:paraId="041E7A7F" w14:textId="77777777" w:rsidR="00D43EA8" w:rsidRPr="003236F7" w:rsidRDefault="00D43EA8" w:rsidP="005E1EF6">
      <w:pPr>
        <w:pStyle w:val="Default"/>
        <w:spacing w:after="120"/>
        <w:ind w:left="720"/>
        <w:jc w:val="both"/>
        <w:rPr>
          <w:rFonts w:ascii="Myriad Pro" w:hAnsi="Myriad Pro"/>
        </w:rPr>
      </w:pPr>
    </w:p>
    <w:p w14:paraId="6BC0C4F9" w14:textId="77777777" w:rsidR="00D43EA8" w:rsidRDefault="00D43EA8" w:rsidP="005E1EF6">
      <w:pPr>
        <w:pStyle w:val="Default"/>
        <w:spacing w:after="120"/>
        <w:ind w:left="720"/>
        <w:jc w:val="both"/>
        <w:rPr>
          <w:rFonts w:ascii="Myriad Pro" w:hAnsi="Myriad Pro"/>
        </w:rPr>
      </w:pPr>
    </w:p>
    <w:p w14:paraId="5754BBF1" w14:textId="77777777" w:rsidR="006108CE" w:rsidRPr="003236F7" w:rsidRDefault="006108CE" w:rsidP="005E1EF6">
      <w:pPr>
        <w:pStyle w:val="Default"/>
        <w:spacing w:after="120"/>
        <w:ind w:left="720"/>
        <w:jc w:val="both"/>
        <w:rPr>
          <w:rFonts w:ascii="Myriad Pro" w:hAnsi="Myriad Pro"/>
        </w:rPr>
      </w:pPr>
    </w:p>
    <w:p w14:paraId="1B527975" w14:textId="77777777" w:rsidR="00D43EA8" w:rsidRPr="003236F7" w:rsidRDefault="00D43EA8" w:rsidP="005E1EF6">
      <w:pPr>
        <w:pStyle w:val="Default"/>
        <w:spacing w:after="120"/>
        <w:ind w:left="720"/>
        <w:jc w:val="both"/>
        <w:rPr>
          <w:rFonts w:ascii="Myriad Pro" w:hAnsi="Myriad Pro"/>
        </w:rPr>
      </w:pPr>
    </w:p>
    <w:p w14:paraId="747A382F" w14:textId="77777777" w:rsidR="009C14DC" w:rsidRPr="003236F7" w:rsidRDefault="009C14DC" w:rsidP="009C14DC">
      <w:pPr>
        <w:pStyle w:val="Heading1"/>
        <w:shd w:val="clear" w:color="auto" w:fill="C5E0B3"/>
        <w:spacing w:after="120"/>
        <w:ind w:left="0" w:firstLine="720"/>
        <w:rPr>
          <w:rFonts w:ascii="Myriad Pro" w:hAnsi="Myriad Pro" w:cs="Times New Roman"/>
          <w:b/>
          <w:bCs/>
          <w:color w:val="auto"/>
          <w:lang w:val="en-GB"/>
        </w:rPr>
      </w:pPr>
      <w:r w:rsidRPr="003236F7">
        <w:rPr>
          <w:rFonts w:ascii="Myriad Pro" w:hAnsi="Myriad Pro" w:cs="Times New Roman"/>
          <w:b/>
          <w:bCs/>
          <w:color w:val="auto"/>
          <w:lang w:val="en-GB"/>
        </w:rPr>
        <w:t>THE PROCESS FROM APPLICATION TO IMPLEMENTATION</w:t>
      </w:r>
    </w:p>
    <w:p w14:paraId="0FCA4C47" w14:textId="77777777" w:rsidR="009C14DC" w:rsidRPr="003236F7" w:rsidRDefault="009C14DC" w:rsidP="009C14DC">
      <w:pPr>
        <w:spacing w:before="120" w:after="120"/>
        <w:ind w:left="0"/>
        <w:rPr>
          <w:rFonts w:ascii="Myriad Pro" w:hAnsi="Myriad Pro" w:cstheme="minorHAnsi"/>
          <w:b/>
          <w:bCs/>
          <w:color w:val="000000"/>
          <w:lang w:val="en-GB"/>
        </w:rPr>
      </w:pPr>
    </w:p>
    <w:p w14:paraId="5EDCF42B" w14:textId="77777777"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b/>
          <w:bCs/>
          <w:color w:val="000000"/>
          <w:sz w:val="24"/>
          <w:szCs w:val="24"/>
          <w:lang w:val="en-GB"/>
        </w:rPr>
        <w:t>1. First step:</w:t>
      </w:r>
      <w:r w:rsidRPr="003236F7">
        <w:rPr>
          <w:rFonts w:ascii="Myriad Pro" w:hAnsi="Myriad Pro" w:cstheme="minorHAnsi"/>
          <w:color w:val="000000"/>
          <w:sz w:val="24"/>
          <w:szCs w:val="24"/>
          <w:lang w:val="en-GB"/>
        </w:rPr>
        <w:t xml:space="preserve"> Applicants are invited to prepare the </w:t>
      </w:r>
      <w:r w:rsidRPr="003236F7">
        <w:rPr>
          <w:rFonts w:ascii="Myriad Pro" w:hAnsi="Myriad Pro" w:cstheme="minorHAnsi"/>
          <w:b/>
          <w:bCs/>
          <w:color w:val="000000"/>
          <w:sz w:val="24"/>
          <w:szCs w:val="24"/>
          <w:lang w:val="en-GB"/>
        </w:rPr>
        <w:t>initial concept notes for their innovative solutions/project ideas</w:t>
      </w:r>
      <w:r w:rsidRPr="003236F7">
        <w:rPr>
          <w:rFonts w:ascii="Myriad Pro" w:hAnsi="Myriad Pro" w:cstheme="minorHAnsi"/>
          <w:color w:val="000000"/>
          <w:sz w:val="24"/>
          <w:szCs w:val="24"/>
          <w:lang w:val="en-GB"/>
        </w:rPr>
        <w:t xml:space="preserve"> and submit them to UNDP through a special online form.</w:t>
      </w:r>
    </w:p>
    <w:p w14:paraId="5D8FEE2F" w14:textId="5DBF9563"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b/>
          <w:bCs/>
          <w:color w:val="000000"/>
          <w:sz w:val="24"/>
          <w:szCs w:val="24"/>
          <w:lang w:val="en-GB"/>
        </w:rPr>
        <w:t xml:space="preserve">The UNDP </w:t>
      </w:r>
      <w:r w:rsidR="0067527A" w:rsidRPr="003236F7">
        <w:rPr>
          <w:rFonts w:ascii="Myriad Pro" w:hAnsi="Myriad Pro" w:cstheme="minorHAnsi"/>
          <w:b/>
          <w:bCs/>
          <w:color w:val="000000"/>
          <w:sz w:val="24"/>
          <w:szCs w:val="24"/>
          <w:lang w:val="en-GB"/>
        </w:rPr>
        <w:t>Project Team</w:t>
      </w:r>
      <w:r w:rsidRPr="003236F7">
        <w:rPr>
          <w:rFonts w:ascii="Myriad Pro" w:hAnsi="Myriad Pro" w:cstheme="minorHAnsi"/>
          <w:color w:val="000000"/>
          <w:sz w:val="24"/>
          <w:szCs w:val="24"/>
          <w:lang w:val="en-GB"/>
        </w:rPr>
        <w:t xml:space="preserve"> shall review and rank the received project ideas. After the first round of review and evaluation, each candidate shall be informed of the results, receive comments and guidelines either for further development and submission of a </w:t>
      </w:r>
      <w:r w:rsidRPr="003236F7">
        <w:rPr>
          <w:rFonts w:ascii="Myriad Pro" w:hAnsi="Myriad Pro" w:cstheme="minorHAnsi"/>
          <w:b/>
          <w:bCs/>
          <w:color w:val="000000"/>
          <w:sz w:val="24"/>
          <w:szCs w:val="24"/>
          <w:lang w:val="en-GB"/>
        </w:rPr>
        <w:t>complete project proposal (second step)</w:t>
      </w:r>
      <w:r w:rsidRPr="003236F7">
        <w:rPr>
          <w:rFonts w:ascii="Myriad Pro" w:hAnsi="Myriad Pro" w:cstheme="minorHAnsi"/>
          <w:color w:val="000000"/>
          <w:sz w:val="24"/>
          <w:szCs w:val="24"/>
          <w:lang w:val="en-GB"/>
        </w:rPr>
        <w:t xml:space="preserve"> or for resubmission of the project idea.</w:t>
      </w:r>
    </w:p>
    <w:p w14:paraId="75B175BC" w14:textId="77777777"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b/>
          <w:bCs/>
          <w:color w:val="000000"/>
          <w:sz w:val="24"/>
          <w:szCs w:val="24"/>
          <w:lang w:val="en-GB"/>
        </w:rPr>
        <w:t>2. Second step:</w:t>
      </w:r>
      <w:r w:rsidRPr="003236F7">
        <w:rPr>
          <w:rFonts w:ascii="Myriad Pro" w:hAnsi="Myriad Pro" w:cstheme="minorHAnsi"/>
          <w:color w:val="000000"/>
          <w:sz w:val="24"/>
          <w:szCs w:val="24"/>
          <w:lang w:val="en-GB"/>
        </w:rPr>
        <w:t xml:space="preserve"> After the first round of reviews and evaluations, applicants shall be invited to a </w:t>
      </w:r>
      <w:r w:rsidRPr="003236F7">
        <w:rPr>
          <w:rFonts w:ascii="Myriad Pro" w:hAnsi="Myriad Pro" w:cstheme="minorHAnsi"/>
          <w:b/>
          <w:bCs/>
          <w:color w:val="000000"/>
          <w:sz w:val="24"/>
          <w:szCs w:val="24"/>
          <w:lang w:val="en-GB"/>
        </w:rPr>
        <w:t xml:space="preserve">training </w:t>
      </w:r>
      <w:r w:rsidRPr="003236F7">
        <w:rPr>
          <w:rFonts w:ascii="Myriad Pro" w:hAnsi="Myriad Pro" w:cstheme="minorHAnsi"/>
          <w:color w:val="000000"/>
          <w:sz w:val="24"/>
          <w:szCs w:val="24"/>
          <w:lang w:val="en-GB"/>
        </w:rPr>
        <w:t>for the development of a full project proposal, where they shall receive detailed guidelines for the next stage.</w:t>
      </w:r>
    </w:p>
    <w:p w14:paraId="33FEA662" w14:textId="77777777"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b/>
          <w:bCs/>
          <w:color w:val="000000"/>
          <w:sz w:val="24"/>
          <w:szCs w:val="24"/>
          <w:lang w:val="en-GB"/>
        </w:rPr>
        <w:t>3. Third step:</w:t>
      </w:r>
      <w:r w:rsidRPr="003236F7">
        <w:rPr>
          <w:rFonts w:ascii="Myriad Pro" w:hAnsi="Myriad Pro" w:cstheme="minorHAnsi"/>
          <w:color w:val="000000"/>
          <w:sz w:val="24"/>
          <w:szCs w:val="24"/>
          <w:lang w:val="en-GB"/>
        </w:rPr>
        <w:t xml:space="preserve"> Project applicants shall prepare and submit a </w:t>
      </w:r>
      <w:r w:rsidRPr="003236F7">
        <w:rPr>
          <w:rFonts w:ascii="Myriad Pro" w:hAnsi="Myriad Pro" w:cstheme="minorHAnsi"/>
          <w:b/>
          <w:bCs/>
          <w:color w:val="000000"/>
          <w:sz w:val="24"/>
          <w:szCs w:val="24"/>
          <w:lang w:val="en-GB"/>
        </w:rPr>
        <w:t>complete project proposal</w:t>
      </w:r>
      <w:r w:rsidRPr="003236F7">
        <w:rPr>
          <w:rFonts w:ascii="Myriad Pro" w:hAnsi="Myriad Pro" w:cstheme="minorHAnsi"/>
          <w:color w:val="000000"/>
          <w:sz w:val="24"/>
          <w:szCs w:val="24"/>
          <w:lang w:val="en-GB"/>
        </w:rPr>
        <w:t xml:space="preserve"> based on the "Application Form" (see below). Detailed instructions (with evaluation criteria) and application form are contained in this document below.</w:t>
      </w:r>
    </w:p>
    <w:p w14:paraId="4B41C575" w14:textId="77777777"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b/>
          <w:bCs/>
          <w:color w:val="000000"/>
          <w:sz w:val="24"/>
          <w:szCs w:val="24"/>
          <w:lang w:val="en-GB"/>
        </w:rPr>
        <w:t>Only</w:t>
      </w:r>
      <w:r w:rsidRPr="003236F7">
        <w:rPr>
          <w:rFonts w:ascii="Myriad Pro" w:hAnsi="Myriad Pro" w:cstheme="minorHAnsi"/>
          <w:color w:val="000000"/>
          <w:sz w:val="24"/>
          <w:szCs w:val="24"/>
          <w:lang w:val="en-GB"/>
        </w:rPr>
        <w:t xml:space="preserve"> applications submitted via the online form, with the requested additional documentation submitted via e-mail, shall be considered for further evaluation.</w:t>
      </w:r>
    </w:p>
    <w:p w14:paraId="3540FAC3" w14:textId="6140292A"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 xml:space="preserve">Applications </w:t>
      </w:r>
      <w:r w:rsidRPr="003236F7">
        <w:rPr>
          <w:rFonts w:ascii="Myriad Pro" w:hAnsi="Myriad Pro" w:cstheme="minorHAnsi"/>
          <w:b/>
          <w:bCs/>
          <w:color w:val="000000"/>
          <w:sz w:val="24"/>
          <w:szCs w:val="24"/>
          <w:lang w:val="en-GB"/>
        </w:rPr>
        <w:t>must</w:t>
      </w:r>
      <w:r w:rsidRPr="003236F7">
        <w:rPr>
          <w:rFonts w:ascii="Myriad Pro" w:hAnsi="Myriad Pro" w:cstheme="minorHAnsi"/>
          <w:color w:val="000000"/>
          <w:sz w:val="24"/>
          <w:szCs w:val="24"/>
          <w:lang w:val="en-GB"/>
        </w:rPr>
        <w:t xml:space="preserve"> be filled out and submitted at the following</w:t>
      </w:r>
      <w:r w:rsidRPr="003236F7">
        <w:rPr>
          <w:rFonts w:ascii="Myriad Pro" w:hAnsi="Myriad Pro" w:cstheme="minorHAnsi"/>
          <w:b/>
          <w:bCs/>
          <w:color w:val="000000"/>
          <w:sz w:val="24"/>
          <w:szCs w:val="24"/>
          <w:lang w:val="en-GB"/>
        </w:rPr>
        <w:t xml:space="preserve"> </w:t>
      </w:r>
      <w:hyperlink r:id="rId12" w:history="1">
        <w:r w:rsidRPr="001050C6">
          <w:rPr>
            <w:rStyle w:val="Hyperlink"/>
            <w:rFonts w:ascii="Myriad Pro" w:hAnsi="Myriad Pro" w:cstheme="minorHAnsi"/>
            <w:b/>
            <w:bCs/>
            <w:sz w:val="24"/>
            <w:szCs w:val="24"/>
            <w:lang w:val="en-GB"/>
          </w:rPr>
          <w:t>LINK</w:t>
        </w:r>
      </w:hyperlink>
      <w:r w:rsidRPr="001050C6">
        <w:rPr>
          <w:rFonts w:ascii="Myriad Pro" w:hAnsi="Myriad Pro" w:cstheme="minorHAnsi"/>
          <w:color w:val="000000"/>
          <w:sz w:val="24"/>
          <w:szCs w:val="24"/>
          <w:lang w:val="en-GB"/>
        </w:rPr>
        <w:t>,</w:t>
      </w:r>
      <w:r w:rsidRPr="003236F7">
        <w:rPr>
          <w:rFonts w:ascii="Myriad Pro" w:hAnsi="Myriad Pro" w:cstheme="minorHAnsi"/>
          <w:color w:val="000000"/>
          <w:sz w:val="24"/>
          <w:szCs w:val="24"/>
          <w:lang w:val="en-GB"/>
        </w:rPr>
        <w:t xml:space="preserve"> and the entire documentation must be sent to the electronic address </w:t>
      </w:r>
      <w:hyperlink r:id="rId13" w:history="1">
        <w:r w:rsidRPr="003236F7">
          <w:rPr>
            <w:rStyle w:val="Hyperlink"/>
            <w:rFonts w:ascii="Myriad Pro" w:hAnsi="Myriad Pro" w:cstheme="minorHAnsi"/>
            <w:b/>
            <w:bCs/>
            <w:sz w:val="24"/>
            <w:szCs w:val="24"/>
            <w:lang w:val="en-GB"/>
          </w:rPr>
          <w:t>zelena.agenda.rs@undp.org</w:t>
        </w:r>
      </w:hyperlink>
      <w:r w:rsidRPr="003236F7">
        <w:rPr>
          <w:rFonts w:ascii="Myriad Pro" w:hAnsi="Myriad Pro" w:cstheme="minorHAnsi"/>
          <w:color w:val="000000"/>
          <w:sz w:val="24"/>
          <w:szCs w:val="24"/>
          <w:lang w:val="en-GB"/>
        </w:rPr>
        <w:t>.</w:t>
      </w:r>
    </w:p>
    <w:p w14:paraId="18E0DBD7" w14:textId="178C3922"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When sending documents, please put the following in the email subject: "</w:t>
      </w:r>
      <w:r w:rsidR="0085196D">
        <w:rPr>
          <w:rFonts w:ascii="Myriad Pro" w:hAnsi="Myriad Pro" w:cstheme="minorHAnsi"/>
          <w:color w:val="000000"/>
          <w:sz w:val="24"/>
          <w:szCs w:val="24"/>
          <w:lang w:val="en-US"/>
        </w:rPr>
        <w:t>C</w:t>
      </w:r>
      <w:proofErr w:type="spellStart"/>
      <w:r w:rsidR="0085196D" w:rsidRPr="0085196D">
        <w:rPr>
          <w:rFonts w:ascii="Myriad Pro" w:hAnsi="Myriad Pro" w:cstheme="minorHAnsi"/>
          <w:color w:val="000000"/>
          <w:sz w:val="24"/>
          <w:szCs w:val="24"/>
          <w:lang w:val="en-GB"/>
        </w:rPr>
        <w:t>hallenge</w:t>
      </w:r>
      <w:proofErr w:type="spellEnd"/>
      <w:r w:rsidR="0085196D" w:rsidRPr="0085196D">
        <w:rPr>
          <w:rFonts w:ascii="Myriad Pro" w:hAnsi="Myriad Pro" w:cstheme="minorHAnsi"/>
          <w:color w:val="000000"/>
          <w:sz w:val="24"/>
          <w:szCs w:val="24"/>
          <w:lang w:val="en-GB"/>
        </w:rPr>
        <w:t xml:space="preserve"> call for innovative projects on wetland conservation in and around protected areas </w:t>
      </w:r>
      <w:r w:rsidRPr="003236F7">
        <w:rPr>
          <w:rFonts w:ascii="Myriad Pro" w:hAnsi="Myriad Pro" w:cstheme="minorHAnsi"/>
          <w:color w:val="000000"/>
          <w:sz w:val="24"/>
          <w:szCs w:val="24"/>
          <w:lang w:val="en-GB"/>
        </w:rPr>
        <w:t>".</w:t>
      </w:r>
    </w:p>
    <w:p w14:paraId="055E8826" w14:textId="3F15F97E"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b/>
          <w:bCs/>
          <w:color w:val="000000"/>
          <w:sz w:val="24"/>
          <w:szCs w:val="24"/>
          <w:lang w:val="en-GB"/>
        </w:rPr>
        <w:t>Only complete applications</w:t>
      </w:r>
      <w:r w:rsidRPr="003236F7">
        <w:rPr>
          <w:rFonts w:ascii="Myriad Pro" w:hAnsi="Myriad Pro" w:cstheme="minorHAnsi"/>
          <w:color w:val="000000"/>
          <w:sz w:val="24"/>
          <w:szCs w:val="24"/>
          <w:lang w:val="en-GB"/>
        </w:rPr>
        <w:t xml:space="preserve">, </w:t>
      </w:r>
      <w:r w:rsidR="006707A3" w:rsidRPr="003236F7">
        <w:rPr>
          <w:rFonts w:ascii="Myriad Pro" w:hAnsi="Myriad Pro" w:cstheme="minorHAnsi"/>
          <w:color w:val="000000"/>
          <w:sz w:val="24"/>
          <w:szCs w:val="24"/>
          <w:lang w:val="en-GB"/>
        </w:rPr>
        <w:t>i.e.,</w:t>
      </w:r>
      <w:r w:rsidRPr="003236F7">
        <w:rPr>
          <w:rFonts w:ascii="Myriad Pro" w:hAnsi="Myriad Pro" w:cstheme="minorHAnsi"/>
          <w:color w:val="000000"/>
          <w:sz w:val="24"/>
          <w:szCs w:val="24"/>
          <w:lang w:val="en-GB"/>
        </w:rPr>
        <w:t xml:space="preserve"> fully filled out forms and submitted documentation, as stated below, will be accepted for evaluation.</w:t>
      </w:r>
    </w:p>
    <w:p w14:paraId="1699C065" w14:textId="77777777"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 xml:space="preserve">Project proposals are submitted in the </w:t>
      </w:r>
      <w:r w:rsidRPr="003236F7">
        <w:rPr>
          <w:rFonts w:ascii="Myriad Pro" w:hAnsi="Myriad Pro" w:cstheme="minorHAnsi"/>
          <w:b/>
          <w:bCs/>
          <w:color w:val="000000"/>
          <w:sz w:val="24"/>
          <w:szCs w:val="24"/>
          <w:lang w:val="en-GB"/>
        </w:rPr>
        <w:t>Serbian</w:t>
      </w:r>
      <w:r w:rsidRPr="003236F7">
        <w:rPr>
          <w:rFonts w:ascii="Myriad Pro" w:hAnsi="Myriad Pro" w:cstheme="minorHAnsi"/>
          <w:color w:val="000000"/>
          <w:sz w:val="24"/>
          <w:szCs w:val="24"/>
          <w:lang w:val="en-GB"/>
        </w:rPr>
        <w:t xml:space="preserve"> language.</w:t>
      </w:r>
    </w:p>
    <w:p w14:paraId="2376AB13" w14:textId="77777777"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Applicants must fill in the application forms clearly and precisely, so that they will be evaluated in the best possible way.</w:t>
      </w:r>
    </w:p>
    <w:p w14:paraId="5D14174A" w14:textId="5E0F558D" w:rsidR="00FF69BF" w:rsidRPr="003236F7" w:rsidRDefault="00FF69BF"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 xml:space="preserve">The applicant shall bear </w:t>
      </w:r>
      <w:r w:rsidR="006707A3" w:rsidRPr="003236F7">
        <w:rPr>
          <w:rFonts w:ascii="Myriad Pro" w:hAnsi="Myriad Pro" w:cstheme="minorHAnsi"/>
          <w:color w:val="000000"/>
          <w:sz w:val="24"/>
          <w:szCs w:val="24"/>
          <w:lang w:val="en-GB"/>
        </w:rPr>
        <w:t>any,</w:t>
      </w:r>
      <w:r w:rsidRPr="003236F7">
        <w:rPr>
          <w:rFonts w:ascii="Myriad Pro" w:hAnsi="Myriad Pro" w:cstheme="minorHAnsi"/>
          <w:color w:val="000000"/>
          <w:sz w:val="24"/>
          <w:szCs w:val="24"/>
          <w:lang w:val="en-GB"/>
        </w:rPr>
        <w:t xml:space="preserve"> and all costs related to the preparation and/or submission of the project proposal, regardless of whether its project proposal was selected or not.  UNDP shall in no case be responsible or liable for those costs, regardless of the conduct or outcome of the process.</w:t>
      </w:r>
    </w:p>
    <w:p w14:paraId="1A8DBD37" w14:textId="4C3D5A2F"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b/>
          <w:bCs/>
          <w:color w:val="000000"/>
          <w:sz w:val="24"/>
          <w:szCs w:val="24"/>
          <w:lang w:val="en-GB"/>
        </w:rPr>
        <w:t xml:space="preserve">Mandatory documents </w:t>
      </w:r>
      <w:r w:rsidRPr="003236F7">
        <w:rPr>
          <w:rFonts w:ascii="Myriad Pro" w:hAnsi="Myriad Pro" w:cstheme="minorHAnsi"/>
          <w:color w:val="000000"/>
          <w:sz w:val="24"/>
          <w:szCs w:val="24"/>
          <w:lang w:val="en-GB"/>
        </w:rPr>
        <w:t xml:space="preserve">to be submitted by e-mail to </w:t>
      </w:r>
      <w:hyperlink r:id="rId14" w:history="1">
        <w:r w:rsidR="0085196D" w:rsidRPr="000A1BC0">
          <w:rPr>
            <w:rStyle w:val="Hyperlink"/>
            <w:rFonts w:ascii="Myriad Pro" w:hAnsi="Myriad Pro" w:cstheme="minorHAnsi"/>
            <w:sz w:val="24"/>
            <w:szCs w:val="24"/>
            <w:lang w:val="en-GB"/>
          </w:rPr>
          <w:t>zelena.agenda.rs@undp.org</w:t>
        </w:r>
      </w:hyperlink>
      <w:r w:rsidR="0085196D">
        <w:rPr>
          <w:rFonts w:ascii="Myriad Pro" w:hAnsi="Myriad Pro" w:cstheme="minorHAnsi"/>
          <w:color w:val="000000"/>
          <w:sz w:val="24"/>
          <w:szCs w:val="24"/>
          <w:lang w:val="en-GB"/>
        </w:rPr>
        <w:t xml:space="preserve"> for </w:t>
      </w:r>
      <w:r w:rsidR="0085196D">
        <w:rPr>
          <w:rFonts w:ascii="Myriad Pro" w:hAnsi="Myriad Pro" w:cstheme="minorHAnsi"/>
          <w:b/>
          <w:bCs/>
          <w:color w:val="000000"/>
          <w:sz w:val="24"/>
          <w:szCs w:val="24"/>
          <w:lang w:val="en-GB"/>
        </w:rPr>
        <w:t xml:space="preserve">complete project proposals </w:t>
      </w:r>
      <w:r w:rsidRPr="003236F7">
        <w:rPr>
          <w:rFonts w:ascii="Myriad Pro" w:hAnsi="Myriad Pro" w:cstheme="minorHAnsi"/>
          <w:color w:val="000000"/>
          <w:sz w:val="24"/>
          <w:szCs w:val="24"/>
          <w:lang w:val="en-GB"/>
        </w:rPr>
        <w:t>are:</w:t>
      </w:r>
    </w:p>
    <w:p w14:paraId="4AA09B21" w14:textId="52CE988C"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 xml:space="preserve">• Application form </w:t>
      </w:r>
      <w:r w:rsidR="00C74564">
        <w:rPr>
          <w:rFonts w:ascii="Myriad Pro" w:hAnsi="Myriad Pro" w:cstheme="minorHAnsi"/>
          <w:color w:val="000000"/>
          <w:sz w:val="24"/>
          <w:szCs w:val="24"/>
          <w:lang w:val="en-US"/>
        </w:rPr>
        <w:t xml:space="preserve">for complete project </w:t>
      </w:r>
      <w:proofErr w:type="gramStart"/>
      <w:r w:rsidR="00C74564">
        <w:rPr>
          <w:rFonts w:ascii="Myriad Pro" w:hAnsi="Myriad Pro" w:cstheme="minorHAnsi"/>
          <w:color w:val="000000"/>
          <w:sz w:val="24"/>
          <w:szCs w:val="24"/>
          <w:lang w:val="en-US"/>
        </w:rPr>
        <w:t>proposals</w:t>
      </w:r>
      <w:r w:rsidRPr="003236F7">
        <w:rPr>
          <w:rFonts w:ascii="Myriad Pro" w:hAnsi="Myriad Pro" w:cstheme="minorHAnsi"/>
          <w:color w:val="000000"/>
          <w:sz w:val="24"/>
          <w:szCs w:val="24"/>
          <w:lang w:val="en-GB"/>
        </w:rPr>
        <w:t>(</w:t>
      </w:r>
      <w:proofErr w:type="gramEnd"/>
      <w:r w:rsidRPr="003236F7">
        <w:rPr>
          <w:rFonts w:ascii="Myriad Pro" w:hAnsi="Myriad Pro" w:cstheme="minorHAnsi"/>
          <w:color w:val="000000"/>
          <w:sz w:val="24"/>
          <w:szCs w:val="24"/>
          <w:lang w:val="en-GB"/>
        </w:rPr>
        <w:t>Annex 1);</w:t>
      </w:r>
    </w:p>
    <w:p w14:paraId="0E6C2B04" w14:textId="10F57898"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 Time frame</w:t>
      </w:r>
      <w:r w:rsidR="00C74564">
        <w:rPr>
          <w:rFonts w:ascii="Myriad Pro" w:hAnsi="Myriad Pro" w:cstheme="minorHAnsi"/>
          <w:color w:val="000000"/>
          <w:sz w:val="24"/>
          <w:szCs w:val="24"/>
          <w:lang w:val="en-GB"/>
        </w:rPr>
        <w:t xml:space="preserve"> form</w:t>
      </w:r>
      <w:r w:rsidRPr="003236F7">
        <w:rPr>
          <w:rFonts w:ascii="Myriad Pro" w:hAnsi="Myriad Pro" w:cstheme="minorHAnsi"/>
          <w:color w:val="000000"/>
          <w:sz w:val="24"/>
          <w:szCs w:val="24"/>
          <w:lang w:val="en-GB"/>
        </w:rPr>
        <w:t xml:space="preserve"> (Annex 2</w:t>
      </w:r>
      <w:proofErr w:type="gramStart"/>
      <w:r w:rsidRPr="003236F7">
        <w:rPr>
          <w:rFonts w:ascii="Myriad Pro" w:hAnsi="Myriad Pro" w:cstheme="minorHAnsi"/>
          <w:color w:val="000000"/>
          <w:sz w:val="24"/>
          <w:szCs w:val="24"/>
          <w:lang w:val="en-GB"/>
        </w:rPr>
        <w:t>);</w:t>
      </w:r>
      <w:proofErr w:type="gramEnd"/>
    </w:p>
    <w:p w14:paraId="66BAECC0" w14:textId="4A21BD9C"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 xml:space="preserve">• Tabular and narrative budget </w:t>
      </w:r>
      <w:r w:rsidR="00C74564">
        <w:rPr>
          <w:rFonts w:ascii="Myriad Pro" w:hAnsi="Myriad Pro" w:cstheme="minorHAnsi"/>
          <w:color w:val="000000"/>
          <w:sz w:val="24"/>
          <w:szCs w:val="24"/>
          <w:lang w:val="en-GB"/>
        </w:rPr>
        <w:t xml:space="preserve">form </w:t>
      </w:r>
      <w:r w:rsidRPr="003236F7">
        <w:rPr>
          <w:rFonts w:ascii="Myriad Pro" w:hAnsi="Myriad Pro" w:cstheme="minorHAnsi"/>
          <w:color w:val="000000"/>
          <w:sz w:val="24"/>
          <w:szCs w:val="24"/>
          <w:lang w:val="en-GB"/>
        </w:rPr>
        <w:t>(Annex 3</w:t>
      </w:r>
      <w:proofErr w:type="gramStart"/>
      <w:r w:rsidRPr="003236F7">
        <w:rPr>
          <w:rFonts w:ascii="Myriad Pro" w:hAnsi="Myriad Pro" w:cstheme="minorHAnsi"/>
          <w:color w:val="000000"/>
          <w:sz w:val="24"/>
          <w:szCs w:val="24"/>
          <w:lang w:val="en-GB"/>
        </w:rPr>
        <w:t>);</w:t>
      </w:r>
      <w:proofErr w:type="gramEnd"/>
    </w:p>
    <w:p w14:paraId="2C1979B6" w14:textId="2C7AE364"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 Profile of the applicant, which includes the corresponding signed statements (Annex 4</w:t>
      </w:r>
      <w:proofErr w:type="gramStart"/>
      <w:r w:rsidRPr="003236F7">
        <w:rPr>
          <w:rFonts w:ascii="Myriad Pro" w:hAnsi="Myriad Pro" w:cstheme="minorHAnsi"/>
          <w:color w:val="000000"/>
          <w:sz w:val="24"/>
          <w:szCs w:val="24"/>
          <w:lang w:val="en-GB"/>
        </w:rPr>
        <w:t>);</w:t>
      </w:r>
      <w:proofErr w:type="gramEnd"/>
    </w:p>
    <w:p w14:paraId="685F0D89" w14:textId="01723100"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 Project partner profile, which includes a corresponding signed statement (Annex 5</w:t>
      </w:r>
      <w:proofErr w:type="gramStart"/>
      <w:r w:rsidRPr="003236F7">
        <w:rPr>
          <w:rFonts w:ascii="Myriad Pro" w:hAnsi="Myriad Pro" w:cstheme="minorHAnsi"/>
          <w:color w:val="000000"/>
          <w:sz w:val="24"/>
          <w:szCs w:val="24"/>
          <w:lang w:val="en-GB"/>
        </w:rPr>
        <w:t>);</w:t>
      </w:r>
      <w:proofErr w:type="gramEnd"/>
    </w:p>
    <w:p w14:paraId="2197397B" w14:textId="77777777"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 xml:space="preserve">• Agreement on the cooperation of all partners including clearly defined roles and responsibilities of each </w:t>
      </w:r>
      <w:proofErr w:type="gramStart"/>
      <w:r w:rsidRPr="003236F7">
        <w:rPr>
          <w:rFonts w:ascii="Myriad Pro" w:hAnsi="Myriad Pro" w:cstheme="minorHAnsi"/>
          <w:color w:val="000000"/>
          <w:sz w:val="24"/>
          <w:szCs w:val="24"/>
          <w:lang w:val="en-GB"/>
        </w:rPr>
        <w:t>partner;</w:t>
      </w:r>
      <w:proofErr w:type="gramEnd"/>
    </w:p>
    <w:p w14:paraId="4184EF10" w14:textId="77777777" w:rsidR="009C14DC" w:rsidRPr="003236F7" w:rsidRDefault="009C14DC" w:rsidP="009C14DC">
      <w:pPr>
        <w:spacing w:before="120" w:after="120"/>
        <w:ind w:left="0"/>
        <w:rPr>
          <w:rFonts w:ascii="Myriad Pro" w:hAnsi="Myriad Pro" w:cstheme="minorHAnsi"/>
          <w:color w:val="000000"/>
          <w:sz w:val="24"/>
          <w:szCs w:val="24"/>
          <w:lang w:val="en-GB"/>
        </w:rPr>
      </w:pPr>
      <w:r w:rsidRPr="003236F7">
        <w:rPr>
          <w:rFonts w:ascii="Myriad Pro" w:hAnsi="Myriad Pro" w:cstheme="minorHAnsi"/>
          <w:color w:val="000000"/>
          <w:sz w:val="24"/>
          <w:szCs w:val="24"/>
          <w:lang w:val="en-GB"/>
        </w:rPr>
        <w:t xml:space="preserve">• All necessary permits, approvals, </w:t>
      </w:r>
      <w:proofErr w:type="gramStart"/>
      <w:r w:rsidRPr="003236F7">
        <w:rPr>
          <w:rFonts w:ascii="Myriad Pro" w:hAnsi="Myriad Pro" w:cstheme="minorHAnsi"/>
          <w:color w:val="000000"/>
          <w:sz w:val="24"/>
          <w:szCs w:val="24"/>
          <w:lang w:val="en-GB"/>
        </w:rPr>
        <w:t>conditions</w:t>
      </w:r>
      <w:proofErr w:type="gramEnd"/>
      <w:r w:rsidRPr="003236F7">
        <w:rPr>
          <w:rFonts w:ascii="Myriad Pro" w:hAnsi="Myriad Pro" w:cstheme="minorHAnsi"/>
          <w:color w:val="000000"/>
          <w:sz w:val="24"/>
          <w:szCs w:val="24"/>
          <w:lang w:val="en-GB"/>
        </w:rPr>
        <w:t xml:space="preserve"> and consents for implementation.</w:t>
      </w:r>
    </w:p>
    <w:p w14:paraId="23D40850" w14:textId="77777777" w:rsidR="009C14DC" w:rsidRDefault="009C14DC" w:rsidP="009C14DC">
      <w:pPr>
        <w:spacing w:after="120"/>
        <w:ind w:left="0"/>
        <w:rPr>
          <w:rFonts w:ascii="Myriad Pro" w:hAnsi="Myriad Pro" w:cs="Times New Roman"/>
          <w:b/>
          <w:bCs/>
          <w:sz w:val="24"/>
          <w:szCs w:val="24"/>
          <w:lang w:val="sr-Latn-RS"/>
        </w:rPr>
      </w:pPr>
    </w:p>
    <w:p w14:paraId="5C0BAC10" w14:textId="77777777" w:rsidR="004C46E3" w:rsidRPr="00F27523" w:rsidRDefault="004C46E3" w:rsidP="009C14DC">
      <w:pPr>
        <w:spacing w:after="120"/>
        <w:ind w:left="0"/>
        <w:rPr>
          <w:rFonts w:ascii="Myriad Pro" w:hAnsi="Myriad Pro" w:cs="Times New Roman"/>
          <w:b/>
          <w:bCs/>
          <w:sz w:val="24"/>
          <w:szCs w:val="24"/>
          <w:lang w:val="sr-Latn-RS"/>
        </w:rPr>
      </w:pPr>
    </w:p>
    <w:p w14:paraId="44C06815" w14:textId="05913694" w:rsidR="009C14DC" w:rsidRPr="003236F7" w:rsidRDefault="00014286" w:rsidP="009C14DC">
      <w:pPr>
        <w:spacing w:after="120"/>
        <w:ind w:left="0"/>
        <w:rPr>
          <w:rFonts w:ascii="Myriad Pro" w:hAnsi="Myriad Pro" w:cs="Times New Roman"/>
          <w:b/>
          <w:bCs/>
          <w:sz w:val="24"/>
          <w:szCs w:val="24"/>
          <w:lang w:val="en-GB"/>
        </w:rPr>
      </w:pPr>
      <w:r>
        <w:rPr>
          <w:rFonts w:ascii="Myriad Pro" w:hAnsi="Myriad Pro" w:cs="Times New Roman"/>
          <w:b/>
          <w:bCs/>
          <w:sz w:val="24"/>
          <w:szCs w:val="24"/>
          <w:lang w:val="en-GB"/>
        </w:rPr>
        <w:t>The d</w:t>
      </w:r>
      <w:r w:rsidR="009C14DC" w:rsidRPr="003236F7">
        <w:rPr>
          <w:rFonts w:ascii="Myriad Pro" w:hAnsi="Myriad Pro" w:cs="Times New Roman"/>
          <w:b/>
          <w:bCs/>
          <w:sz w:val="24"/>
          <w:szCs w:val="24"/>
          <w:lang w:val="en-GB"/>
        </w:rPr>
        <w:t xml:space="preserve">eadline for submitting </w:t>
      </w:r>
      <w:r w:rsidRPr="003236F7">
        <w:rPr>
          <w:rFonts w:ascii="Myriad Pro" w:hAnsi="Myriad Pro" w:cstheme="minorHAnsi"/>
          <w:b/>
          <w:bCs/>
          <w:color w:val="000000"/>
          <w:sz w:val="24"/>
          <w:szCs w:val="24"/>
          <w:lang w:val="en-GB"/>
        </w:rPr>
        <w:t>initial concept notes for innovative solutions/project ideas</w:t>
      </w:r>
      <w:r>
        <w:rPr>
          <w:rFonts w:ascii="Myriad Pro" w:hAnsi="Myriad Pro" w:cstheme="minorHAnsi"/>
          <w:b/>
          <w:bCs/>
          <w:color w:val="000000"/>
          <w:sz w:val="24"/>
          <w:szCs w:val="24"/>
          <w:lang w:val="en-GB"/>
        </w:rPr>
        <w:t xml:space="preserve"> is</w:t>
      </w:r>
      <w:r>
        <w:rPr>
          <w:rFonts w:ascii="Myriad Pro" w:hAnsi="Myriad Pro" w:cs="Times New Roman"/>
          <w:b/>
          <w:bCs/>
          <w:sz w:val="24"/>
          <w:szCs w:val="24"/>
          <w:lang w:val="en-GB"/>
        </w:rPr>
        <w:t xml:space="preserve"> </w:t>
      </w:r>
      <w:r w:rsidR="00EC0F35" w:rsidRPr="00014286">
        <w:rPr>
          <w:rFonts w:ascii="Myriad Pro" w:hAnsi="Myriad Pro" w:cs="Times New Roman"/>
          <w:b/>
          <w:bCs/>
          <w:sz w:val="24"/>
          <w:szCs w:val="24"/>
          <w:u w:val="single"/>
          <w:lang w:val="sr-Cyrl-RS"/>
        </w:rPr>
        <w:t>31</w:t>
      </w:r>
      <w:r w:rsidR="009C14DC" w:rsidRPr="00014286">
        <w:rPr>
          <w:rFonts w:ascii="Myriad Pro" w:hAnsi="Myriad Pro" w:cs="Times New Roman"/>
          <w:b/>
          <w:bCs/>
          <w:sz w:val="24"/>
          <w:szCs w:val="24"/>
          <w:u w:val="single"/>
          <w:lang w:val="en-GB"/>
        </w:rPr>
        <w:t xml:space="preserve">. </w:t>
      </w:r>
      <w:r w:rsidR="00D43EA8" w:rsidRPr="00014286">
        <w:rPr>
          <w:rFonts w:ascii="Myriad Pro" w:hAnsi="Myriad Pro" w:cs="Times New Roman"/>
          <w:b/>
          <w:bCs/>
          <w:sz w:val="24"/>
          <w:szCs w:val="24"/>
          <w:u w:val="single"/>
          <w:lang w:val="en-GB"/>
        </w:rPr>
        <w:t>0</w:t>
      </w:r>
      <w:r w:rsidR="00EC0F35" w:rsidRPr="00014286">
        <w:rPr>
          <w:rFonts w:ascii="Myriad Pro" w:hAnsi="Myriad Pro" w:cs="Times New Roman"/>
          <w:b/>
          <w:bCs/>
          <w:sz w:val="24"/>
          <w:szCs w:val="24"/>
          <w:u w:val="single"/>
          <w:lang w:val="sr-Cyrl-RS"/>
        </w:rPr>
        <w:t>7</w:t>
      </w:r>
      <w:r w:rsidR="002F6257" w:rsidRPr="00014286">
        <w:rPr>
          <w:rFonts w:ascii="Myriad Pro" w:hAnsi="Myriad Pro" w:cs="Times New Roman"/>
          <w:b/>
          <w:bCs/>
          <w:sz w:val="24"/>
          <w:szCs w:val="24"/>
          <w:u w:val="single"/>
          <w:lang w:val="en-GB"/>
        </w:rPr>
        <w:t>.</w:t>
      </w:r>
      <w:r w:rsidR="009C14DC" w:rsidRPr="00014286">
        <w:rPr>
          <w:rFonts w:ascii="Myriad Pro" w:hAnsi="Myriad Pro" w:cs="Times New Roman"/>
          <w:b/>
          <w:bCs/>
          <w:sz w:val="24"/>
          <w:szCs w:val="24"/>
          <w:u w:val="single"/>
          <w:lang w:val="en-GB"/>
        </w:rPr>
        <w:t xml:space="preserve"> 2024, until 17:00 (CEST)</w:t>
      </w:r>
      <w:r w:rsidR="009C14DC" w:rsidRPr="003236F7">
        <w:rPr>
          <w:rFonts w:ascii="Myriad Pro" w:hAnsi="Myriad Pro" w:cs="Times New Roman"/>
          <w:b/>
          <w:bCs/>
          <w:sz w:val="24"/>
          <w:szCs w:val="24"/>
          <w:lang w:val="en-GB"/>
        </w:rPr>
        <w:t>.</w:t>
      </w:r>
    </w:p>
    <w:p w14:paraId="2465D4E2" w14:textId="77777777" w:rsidR="009C14DC" w:rsidRPr="003236F7" w:rsidRDefault="009C14DC" w:rsidP="009C14DC">
      <w:pPr>
        <w:spacing w:after="120"/>
        <w:ind w:left="0"/>
        <w:rPr>
          <w:rFonts w:ascii="Myriad Pro" w:hAnsi="Myriad Pro" w:cs="Times New Roman"/>
          <w:b/>
          <w:bCs/>
          <w:sz w:val="24"/>
          <w:szCs w:val="24"/>
          <w:lang w:val="en-GB"/>
        </w:rPr>
      </w:pPr>
    </w:p>
    <w:p w14:paraId="71A4A11D" w14:textId="77777777" w:rsidR="009C14DC" w:rsidRPr="003236F7" w:rsidRDefault="009C14DC" w:rsidP="009C14DC">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Important notes:</w:t>
      </w:r>
    </w:p>
    <w:p w14:paraId="53C5CC85" w14:textId="16FD5A1C" w:rsidR="009C14DC" w:rsidRPr="003236F7" w:rsidRDefault="009C14DC" w:rsidP="009C14DC">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 After the expiration of the deadline for submitting project proposals, and before making the final decision on financing, the evaluation committee can propose certain changes to the project proposal, in terms of the budget and in terms of the activities planned in the project </w:t>
      </w:r>
      <w:proofErr w:type="gramStart"/>
      <w:r w:rsidRPr="003236F7">
        <w:rPr>
          <w:rFonts w:ascii="Myriad Pro" w:hAnsi="Myriad Pro" w:cs="Times New Roman"/>
          <w:sz w:val="24"/>
          <w:szCs w:val="24"/>
          <w:lang w:val="en-GB"/>
        </w:rPr>
        <w:t>in order to</w:t>
      </w:r>
      <w:proofErr w:type="gramEnd"/>
      <w:r w:rsidRPr="003236F7">
        <w:rPr>
          <w:rFonts w:ascii="Myriad Pro" w:hAnsi="Myriad Pro" w:cs="Times New Roman"/>
          <w:sz w:val="24"/>
          <w:szCs w:val="24"/>
          <w:lang w:val="en-GB"/>
        </w:rPr>
        <w:t xml:space="preserve"> improve the project proposal. The project applicant has the right to accept or reject these proposals. The required funds are subject to a verification process that precedes the signing of the contract. Checks may include a request for additional explanations, and based on them, the evaluation committee may propose budget changes. Therefore, it is in the interest of every applicant to provide a realistic budget with the most </w:t>
      </w:r>
      <w:r w:rsidR="006707A3" w:rsidRPr="003236F7">
        <w:rPr>
          <w:rFonts w:ascii="Myriad Pro" w:hAnsi="Myriad Pro" w:cs="Times New Roman"/>
          <w:sz w:val="24"/>
          <w:szCs w:val="24"/>
          <w:lang w:val="en-GB"/>
        </w:rPr>
        <w:t>favourable</w:t>
      </w:r>
      <w:r w:rsidRPr="003236F7">
        <w:rPr>
          <w:rFonts w:ascii="Myriad Pro" w:hAnsi="Myriad Pro" w:cs="Times New Roman"/>
          <w:sz w:val="24"/>
          <w:szCs w:val="24"/>
          <w:lang w:val="en-GB"/>
        </w:rPr>
        <w:t xml:space="preserve"> prices.</w:t>
      </w:r>
    </w:p>
    <w:p w14:paraId="6643F53D" w14:textId="08CDBDA2" w:rsidR="009C14DC" w:rsidRPr="003236F7" w:rsidRDefault="009C14DC" w:rsidP="009C14DC">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 Applications </w:t>
      </w:r>
      <w:r w:rsidR="00907763">
        <w:rPr>
          <w:rFonts w:ascii="Myriad Pro" w:hAnsi="Myriad Pro" w:cs="Times New Roman"/>
          <w:sz w:val="24"/>
          <w:szCs w:val="24"/>
          <w:lang w:val="en-GB"/>
        </w:rPr>
        <w:t>submitted after the abovementioned</w:t>
      </w:r>
      <w:r w:rsidRPr="003236F7">
        <w:rPr>
          <w:rFonts w:ascii="Myriad Pro" w:hAnsi="Myriad Pro" w:cs="Times New Roman"/>
          <w:sz w:val="24"/>
          <w:szCs w:val="24"/>
          <w:lang w:val="en-GB"/>
        </w:rPr>
        <w:t xml:space="preserve"> deadline will not be considered</w:t>
      </w:r>
      <w:r w:rsidR="00907763">
        <w:rPr>
          <w:rFonts w:ascii="Myriad Pro" w:hAnsi="Myriad Pro" w:cs="Times New Roman"/>
          <w:sz w:val="24"/>
          <w:szCs w:val="24"/>
          <w:lang w:val="en-GB"/>
        </w:rPr>
        <w:t xml:space="preserve"> in the first cycle of the public call, rather they will be considered in the following cycle.</w:t>
      </w:r>
    </w:p>
    <w:p w14:paraId="582406B7" w14:textId="77777777" w:rsidR="009C14DC" w:rsidRPr="003236F7" w:rsidRDefault="009C14DC" w:rsidP="009C14DC">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The evaluation committee may request additional information during the application evaluation process.</w:t>
      </w:r>
    </w:p>
    <w:p w14:paraId="79228759" w14:textId="34DFAFD9" w:rsidR="009C14DC" w:rsidRPr="003236F7" w:rsidRDefault="009C14DC" w:rsidP="009C14DC">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UNDP shall confirm receipt of the application package no later than one week after</w:t>
      </w:r>
      <w:r w:rsidR="00907763">
        <w:rPr>
          <w:rFonts w:ascii="Myriad Pro" w:hAnsi="Myriad Pro" w:cs="Times New Roman"/>
          <w:sz w:val="24"/>
          <w:szCs w:val="24"/>
          <w:lang w:val="sr-Cyrl-RS"/>
        </w:rPr>
        <w:t xml:space="preserve"> </w:t>
      </w:r>
      <w:r w:rsidR="00907763">
        <w:rPr>
          <w:rFonts w:ascii="Myriad Pro" w:hAnsi="Myriad Pro" w:cs="Times New Roman"/>
          <w:sz w:val="24"/>
          <w:szCs w:val="24"/>
          <w:lang w:val="en-US"/>
        </w:rPr>
        <w:t>the deadline for submission</w:t>
      </w:r>
      <w:r w:rsidRPr="003236F7">
        <w:rPr>
          <w:rFonts w:ascii="Myriad Pro" w:hAnsi="Myriad Pro" w:cs="Times New Roman"/>
          <w:sz w:val="24"/>
          <w:szCs w:val="24"/>
          <w:lang w:val="en-GB"/>
        </w:rPr>
        <w:t>.</w:t>
      </w:r>
    </w:p>
    <w:p w14:paraId="3CAF5E9D" w14:textId="77777777" w:rsidR="009C14DC" w:rsidRPr="003236F7" w:rsidRDefault="009C14DC" w:rsidP="009C14DC">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 UNDP shall inform all applicants about the results of this call after the evaluation is completed and the </w:t>
      </w:r>
      <w:proofErr w:type="gramStart"/>
      <w:r w:rsidRPr="003236F7">
        <w:rPr>
          <w:rFonts w:ascii="Myriad Pro" w:hAnsi="Myriad Pro" w:cs="Times New Roman"/>
          <w:sz w:val="24"/>
          <w:szCs w:val="24"/>
          <w:lang w:val="en-GB"/>
        </w:rPr>
        <w:t>final results</w:t>
      </w:r>
      <w:proofErr w:type="gramEnd"/>
      <w:r w:rsidRPr="003236F7">
        <w:rPr>
          <w:rFonts w:ascii="Myriad Pro" w:hAnsi="Myriad Pro" w:cs="Times New Roman"/>
          <w:sz w:val="24"/>
          <w:szCs w:val="24"/>
          <w:lang w:val="en-GB"/>
        </w:rPr>
        <w:t xml:space="preserve"> are published.</w:t>
      </w:r>
    </w:p>
    <w:p w14:paraId="2ECD7B7D" w14:textId="77777777" w:rsidR="009C14DC" w:rsidRPr="003236F7" w:rsidRDefault="009C14DC" w:rsidP="009C14DC">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 Reasons for rejection of applications may include, but are not limited to the following: </w:t>
      </w:r>
    </w:p>
    <w:p w14:paraId="1C0724B5" w14:textId="77777777" w:rsidR="009C14DC" w:rsidRPr="003236F7" w:rsidRDefault="009C14DC" w:rsidP="009C14DC">
      <w:pPr>
        <w:pStyle w:val="ListParagraph"/>
        <w:numPr>
          <w:ilvl w:val="0"/>
          <w:numId w:val="27"/>
        </w:num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submission of the application package after the </w:t>
      </w:r>
      <w:proofErr w:type="gramStart"/>
      <w:r w:rsidRPr="003236F7">
        <w:rPr>
          <w:rFonts w:ascii="Myriad Pro" w:hAnsi="Myriad Pro" w:cs="Times New Roman"/>
          <w:sz w:val="24"/>
          <w:szCs w:val="24"/>
          <w:lang w:val="en-GB"/>
        </w:rPr>
        <w:t>deadline;</w:t>
      </w:r>
      <w:proofErr w:type="gramEnd"/>
      <w:r w:rsidRPr="003236F7">
        <w:rPr>
          <w:rFonts w:ascii="Myriad Pro" w:hAnsi="Myriad Pro" w:cs="Times New Roman"/>
          <w:sz w:val="24"/>
          <w:szCs w:val="24"/>
          <w:lang w:val="en-GB"/>
        </w:rPr>
        <w:t xml:space="preserve"> </w:t>
      </w:r>
    </w:p>
    <w:p w14:paraId="5917F35E" w14:textId="77777777" w:rsidR="009C14DC" w:rsidRPr="003236F7" w:rsidRDefault="009C14DC" w:rsidP="009C14DC">
      <w:pPr>
        <w:pStyle w:val="ListParagraph"/>
        <w:numPr>
          <w:ilvl w:val="0"/>
          <w:numId w:val="27"/>
        </w:num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incomplete </w:t>
      </w:r>
      <w:proofErr w:type="gramStart"/>
      <w:r w:rsidRPr="003236F7">
        <w:rPr>
          <w:rFonts w:ascii="Myriad Pro" w:hAnsi="Myriad Pro" w:cs="Times New Roman"/>
          <w:sz w:val="24"/>
          <w:szCs w:val="24"/>
          <w:lang w:val="en-GB"/>
        </w:rPr>
        <w:t>application;</w:t>
      </w:r>
      <w:proofErr w:type="gramEnd"/>
      <w:r w:rsidRPr="003236F7">
        <w:rPr>
          <w:rFonts w:ascii="Myriad Pro" w:hAnsi="Myriad Pro" w:cs="Times New Roman"/>
          <w:sz w:val="24"/>
          <w:szCs w:val="24"/>
          <w:lang w:val="en-GB"/>
        </w:rPr>
        <w:t xml:space="preserve"> </w:t>
      </w:r>
    </w:p>
    <w:p w14:paraId="06E03F29" w14:textId="77777777" w:rsidR="009C14DC" w:rsidRPr="003236F7" w:rsidRDefault="009C14DC" w:rsidP="009C14DC">
      <w:pPr>
        <w:pStyle w:val="ListParagraph"/>
        <w:numPr>
          <w:ilvl w:val="0"/>
          <w:numId w:val="27"/>
        </w:num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incompatibility with the objectives of the </w:t>
      </w:r>
      <w:proofErr w:type="gramStart"/>
      <w:r w:rsidRPr="003236F7">
        <w:rPr>
          <w:rFonts w:ascii="Myriad Pro" w:hAnsi="Myriad Pro" w:cs="Times New Roman"/>
          <w:sz w:val="24"/>
          <w:szCs w:val="24"/>
          <w:lang w:val="en-GB"/>
        </w:rPr>
        <w:t>call;</w:t>
      </w:r>
      <w:proofErr w:type="gramEnd"/>
      <w:r w:rsidRPr="003236F7">
        <w:rPr>
          <w:rFonts w:ascii="Myriad Pro" w:hAnsi="Myriad Pro" w:cs="Times New Roman"/>
          <w:sz w:val="24"/>
          <w:szCs w:val="24"/>
          <w:lang w:val="en-GB"/>
        </w:rPr>
        <w:t xml:space="preserve"> </w:t>
      </w:r>
    </w:p>
    <w:p w14:paraId="63E3AB7C" w14:textId="77777777" w:rsidR="009C14DC" w:rsidRPr="003236F7" w:rsidRDefault="009C14DC" w:rsidP="009C14DC">
      <w:pPr>
        <w:pStyle w:val="ListParagraph"/>
        <w:numPr>
          <w:ilvl w:val="0"/>
          <w:numId w:val="27"/>
        </w:num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low rating due to the technical quality of the application and the inconsistency of the proposed activities with the budget </w:t>
      </w:r>
      <w:proofErr w:type="gramStart"/>
      <w:r w:rsidRPr="003236F7">
        <w:rPr>
          <w:rFonts w:ascii="Myriad Pro" w:hAnsi="Myriad Pro" w:cs="Times New Roman"/>
          <w:sz w:val="24"/>
          <w:szCs w:val="24"/>
          <w:lang w:val="en-GB"/>
        </w:rPr>
        <w:t>proposal;</w:t>
      </w:r>
      <w:proofErr w:type="gramEnd"/>
      <w:r w:rsidRPr="003236F7">
        <w:rPr>
          <w:rFonts w:ascii="Myriad Pro" w:hAnsi="Myriad Pro" w:cs="Times New Roman"/>
          <w:sz w:val="24"/>
          <w:szCs w:val="24"/>
          <w:lang w:val="en-GB"/>
        </w:rPr>
        <w:t xml:space="preserve"> </w:t>
      </w:r>
    </w:p>
    <w:p w14:paraId="3036989A" w14:textId="799B9A8C" w:rsidR="009C14DC" w:rsidRPr="003236F7" w:rsidRDefault="009C14DC" w:rsidP="009C14DC">
      <w:pPr>
        <w:pStyle w:val="ListParagraph"/>
        <w:numPr>
          <w:ilvl w:val="0"/>
          <w:numId w:val="27"/>
        </w:num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unapproved management plan and/or programme for 2024, </w:t>
      </w:r>
      <w:r w:rsidR="002F6257" w:rsidRPr="003236F7">
        <w:rPr>
          <w:rFonts w:ascii="Myriad Pro" w:hAnsi="Myriad Pro" w:cs="Times New Roman"/>
          <w:sz w:val="24"/>
          <w:szCs w:val="24"/>
          <w:lang w:val="en-GB"/>
        </w:rPr>
        <w:t>for</w:t>
      </w:r>
      <w:r w:rsidRPr="003236F7">
        <w:rPr>
          <w:rFonts w:ascii="Myriad Pro" w:hAnsi="Myriad Pro" w:cs="Times New Roman"/>
          <w:sz w:val="24"/>
          <w:szCs w:val="24"/>
          <w:lang w:val="en-GB"/>
        </w:rPr>
        <w:t xml:space="preserve"> the protected area where the project is to take place.</w:t>
      </w:r>
    </w:p>
    <w:p w14:paraId="6D4EE363" w14:textId="77777777" w:rsidR="004C46E3" w:rsidRDefault="004C46E3" w:rsidP="009C14DC">
      <w:pPr>
        <w:spacing w:after="120"/>
        <w:ind w:left="0"/>
        <w:rPr>
          <w:rFonts w:ascii="Myriad Pro" w:hAnsi="Myriad Pro" w:cs="Times New Roman"/>
          <w:b/>
          <w:bCs/>
          <w:sz w:val="24"/>
          <w:szCs w:val="24"/>
          <w:lang w:val="en-GB"/>
        </w:rPr>
      </w:pPr>
    </w:p>
    <w:p w14:paraId="39891CA5" w14:textId="46D4D07B" w:rsidR="009C14DC" w:rsidRPr="003236F7" w:rsidRDefault="009C14DC" w:rsidP="009C14DC">
      <w:pPr>
        <w:spacing w:after="120"/>
        <w:ind w:left="0"/>
        <w:rPr>
          <w:rFonts w:ascii="Myriad Pro" w:hAnsi="Myriad Pro" w:cs="Times New Roman"/>
          <w:sz w:val="24"/>
          <w:szCs w:val="24"/>
          <w:lang w:val="en-GB"/>
        </w:rPr>
      </w:pPr>
      <w:r w:rsidRPr="003236F7">
        <w:rPr>
          <w:rFonts w:ascii="Myriad Pro" w:hAnsi="Myriad Pro" w:cs="Times New Roman"/>
          <w:b/>
          <w:bCs/>
          <w:sz w:val="24"/>
          <w:szCs w:val="24"/>
          <w:lang w:val="en-GB"/>
        </w:rPr>
        <w:t xml:space="preserve">4. Fourth step: </w:t>
      </w:r>
      <w:r w:rsidRPr="003236F7">
        <w:rPr>
          <w:rFonts w:ascii="Myriad Pro" w:hAnsi="Myriad Pro" w:cs="Times New Roman"/>
          <w:sz w:val="24"/>
          <w:szCs w:val="24"/>
          <w:lang w:val="en-GB"/>
        </w:rPr>
        <w:t xml:space="preserve">The Project Evaluation Commission, which consists of external evaluators and members of the Project Management Board, shall </w:t>
      </w:r>
      <w:proofErr w:type="gramStart"/>
      <w:r w:rsidR="006707A3" w:rsidRPr="003236F7">
        <w:rPr>
          <w:rFonts w:ascii="Myriad Pro" w:hAnsi="Myriad Pro" w:cs="Times New Roman"/>
          <w:sz w:val="24"/>
          <w:szCs w:val="24"/>
          <w:lang w:val="en-GB"/>
        </w:rPr>
        <w:t>analyse</w:t>
      </w:r>
      <w:proofErr w:type="gramEnd"/>
      <w:r w:rsidRPr="003236F7">
        <w:rPr>
          <w:rFonts w:ascii="Myriad Pro" w:hAnsi="Myriad Pro" w:cs="Times New Roman"/>
          <w:sz w:val="24"/>
          <w:szCs w:val="24"/>
          <w:lang w:val="en-GB"/>
        </w:rPr>
        <w:t xml:space="preserve"> and evaluate the submitted full project proposals based on pre-defined criteria, and select solutions that shall proceed to the next phase and receive technical support through the so-called "acceleration".</w:t>
      </w:r>
    </w:p>
    <w:p w14:paraId="7E73764D" w14:textId="77777777" w:rsidR="004C46E3" w:rsidRDefault="004C46E3" w:rsidP="009C14DC">
      <w:pPr>
        <w:spacing w:after="120"/>
        <w:ind w:left="0"/>
        <w:rPr>
          <w:rFonts w:ascii="Myriad Pro" w:hAnsi="Myriad Pro" w:cs="Times New Roman"/>
          <w:b/>
          <w:bCs/>
          <w:sz w:val="24"/>
          <w:szCs w:val="24"/>
          <w:lang w:val="en-GB"/>
        </w:rPr>
      </w:pPr>
    </w:p>
    <w:p w14:paraId="5C1CB178" w14:textId="06762B9A" w:rsidR="009C14DC" w:rsidRPr="003236F7" w:rsidRDefault="009C14DC" w:rsidP="009C14DC">
      <w:pPr>
        <w:spacing w:after="120"/>
        <w:ind w:left="0"/>
        <w:rPr>
          <w:rFonts w:ascii="Myriad Pro" w:hAnsi="Myriad Pro" w:cs="Times New Roman"/>
          <w:sz w:val="24"/>
          <w:szCs w:val="24"/>
          <w:lang w:val="en-GB"/>
        </w:rPr>
      </w:pPr>
      <w:r w:rsidRPr="003236F7">
        <w:rPr>
          <w:rFonts w:ascii="Myriad Pro" w:hAnsi="Myriad Pro" w:cs="Times New Roman"/>
          <w:b/>
          <w:bCs/>
          <w:sz w:val="24"/>
          <w:szCs w:val="24"/>
          <w:lang w:val="en-GB"/>
        </w:rPr>
        <w:t xml:space="preserve">5. </w:t>
      </w:r>
      <w:r w:rsidR="006707A3" w:rsidRPr="003236F7">
        <w:rPr>
          <w:rFonts w:ascii="Myriad Pro" w:hAnsi="Myriad Pro" w:cs="Times New Roman"/>
          <w:b/>
          <w:bCs/>
          <w:sz w:val="24"/>
          <w:szCs w:val="24"/>
          <w:lang w:val="en-GB"/>
        </w:rPr>
        <w:t>Fifth</w:t>
      </w:r>
      <w:r w:rsidRPr="003236F7">
        <w:rPr>
          <w:rFonts w:ascii="Myriad Pro" w:hAnsi="Myriad Pro" w:cs="Times New Roman"/>
          <w:b/>
          <w:bCs/>
          <w:sz w:val="24"/>
          <w:szCs w:val="24"/>
          <w:lang w:val="en-GB"/>
        </w:rPr>
        <w:t xml:space="preserve"> step: Acceleration - </w:t>
      </w:r>
      <w:r w:rsidRPr="003236F7">
        <w:rPr>
          <w:rFonts w:ascii="Myriad Pro" w:hAnsi="Myriad Pro" w:cs="Times New Roman"/>
          <w:sz w:val="24"/>
          <w:szCs w:val="24"/>
          <w:lang w:val="en-GB"/>
        </w:rPr>
        <w:t xml:space="preserve">technical support for successful project proposals represents support to candidates in the further development of their innovative project proposals and in the preparation of the </w:t>
      </w:r>
      <w:r w:rsidRPr="003236F7">
        <w:rPr>
          <w:rFonts w:ascii="Myriad Pro" w:hAnsi="Myriad Pro" w:cs="Times New Roman"/>
          <w:b/>
          <w:bCs/>
          <w:sz w:val="24"/>
          <w:szCs w:val="24"/>
          <w:lang w:val="en-GB"/>
        </w:rPr>
        <w:t>Final Project Document</w:t>
      </w:r>
      <w:r w:rsidRPr="003236F7">
        <w:rPr>
          <w:rFonts w:ascii="Myriad Pro" w:hAnsi="Myriad Pro" w:cs="Times New Roman"/>
          <w:sz w:val="24"/>
          <w:szCs w:val="24"/>
          <w:lang w:val="en-GB"/>
        </w:rPr>
        <w:t xml:space="preserve">. The acceleration process may include the provision of </w:t>
      </w:r>
      <w:r w:rsidRPr="003236F7">
        <w:rPr>
          <w:rFonts w:ascii="Myriad Pro" w:hAnsi="Myriad Pro" w:cs="Times New Roman"/>
          <w:b/>
          <w:bCs/>
          <w:sz w:val="24"/>
          <w:szCs w:val="24"/>
          <w:lang w:val="en-GB"/>
        </w:rPr>
        <w:t>technical and professional support</w:t>
      </w:r>
      <w:r w:rsidRPr="003236F7">
        <w:rPr>
          <w:rFonts w:ascii="Myriad Pro" w:hAnsi="Myriad Pro" w:cs="Times New Roman"/>
          <w:sz w:val="24"/>
          <w:szCs w:val="24"/>
          <w:lang w:val="en-GB"/>
        </w:rPr>
        <w:t xml:space="preserve"> for: improving the technical, innovative, financial aspects of the projects, enabling access to financing, securing the necessary permits, and finally support in the development of final projects that shall have a direct positive impact and contribute to the objective of the Challenge Call. During this phase, candidates shall be provided with individual mentoring, as well as additional training for biodiversity and ecosystem conservation, nature-based solutions, business plan development, marketing </w:t>
      </w:r>
      <w:r w:rsidRPr="003236F7">
        <w:rPr>
          <w:rFonts w:ascii="Myriad Pro" w:hAnsi="Myriad Pro" w:cs="Times New Roman"/>
          <w:sz w:val="24"/>
          <w:szCs w:val="24"/>
          <w:lang w:val="en-GB"/>
        </w:rPr>
        <w:lastRenderedPageBreak/>
        <w:t>planning, additional funding, public presentations, gender mainstreaming and other relevant topics.</w:t>
      </w:r>
    </w:p>
    <w:p w14:paraId="53D12607" w14:textId="435C88EC" w:rsidR="009C14DC" w:rsidRPr="003236F7" w:rsidRDefault="009C14DC" w:rsidP="009C14DC">
      <w:pPr>
        <w:spacing w:after="120"/>
        <w:ind w:left="0"/>
        <w:rPr>
          <w:rFonts w:ascii="Myriad Pro" w:hAnsi="Myriad Pro" w:cs="Times New Roman"/>
          <w:sz w:val="24"/>
          <w:szCs w:val="24"/>
          <w:lang w:val="en-GB"/>
        </w:rPr>
      </w:pPr>
      <w:r w:rsidRPr="003236F7">
        <w:rPr>
          <w:rFonts w:ascii="Myriad Pro" w:hAnsi="Myriad Pro" w:cs="Times New Roman"/>
          <w:b/>
          <w:bCs/>
          <w:sz w:val="24"/>
          <w:szCs w:val="24"/>
          <w:lang w:val="en-GB"/>
        </w:rPr>
        <w:t xml:space="preserve">6. Sixth step: </w:t>
      </w:r>
      <w:r w:rsidRPr="003236F7">
        <w:rPr>
          <w:rFonts w:ascii="Myriad Pro" w:hAnsi="Myriad Pro" w:cs="Times New Roman"/>
          <w:sz w:val="24"/>
          <w:szCs w:val="24"/>
          <w:lang w:val="en-GB"/>
        </w:rPr>
        <w:t xml:space="preserve">After the completion of the acceleration phase, UNDP shall re-evaluate each project document to determine the projects that are ready for implementation. The most successful among the projects shall be allocated funds for co-financing. Co-financing shall be provided through the mechanism of </w:t>
      </w:r>
      <w:r w:rsidRPr="003236F7">
        <w:rPr>
          <w:rFonts w:ascii="Myriad Pro" w:hAnsi="Myriad Pro" w:cs="Times New Roman"/>
          <w:b/>
          <w:bCs/>
          <w:sz w:val="24"/>
          <w:szCs w:val="24"/>
          <w:lang w:val="en-GB"/>
        </w:rPr>
        <w:t>Performance-based Payment Agreements (PBPA)</w:t>
      </w:r>
      <w:r w:rsidRPr="003236F7">
        <w:rPr>
          <w:rFonts w:ascii="Myriad Pro" w:hAnsi="Myriad Pro" w:cs="Times New Roman"/>
          <w:sz w:val="24"/>
          <w:szCs w:val="24"/>
          <w:lang w:val="en-GB"/>
        </w:rPr>
        <w:t xml:space="preserve">, in accordance with the Project Document, and according to the available budget. </w:t>
      </w:r>
      <w:r w:rsidR="00CF0ED6">
        <w:rPr>
          <w:rFonts w:ascii="Myriad Pro" w:hAnsi="Myriad Pro" w:cs="Times New Roman"/>
          <w:sz w:val="24"/>
          <w:szCs w:val="24"/>
          <w:lang w:val="en-GB"/>
        </w:rPr>
        <w:t xml:space="preserve">Within this public call </w:t>
      </w:r>
      <w:r w:rsidRPr="003236F7">
        <w:rPr>
          <w:rFonts w:ascii="Myriad Pro" w:hAnsi="Myriad Pro" w:cs="Times New Roman"/>
          <w:b/>
          <w:bCs/>
          <w:sz w:val="24"/>
          <w:szCs w:val="24"/>
          <w:lang w:val="en-GB"/>
        </w:rPr>
        <w:t xml:space="preserve">co-financing of up to 70% </w:t>
      </w:r>
      <w:r w:rsidRPr="003236F7">
        <w:rPr>
          <w:rFonts w:ascii="Myriad Pro" w:hAnsi="Myriad Pro" w:cs="Times New Roman"/>
          <w:sz w:val="24"/>
          <w:szCs w:val="24"/>
          <w:lang w:val="en-GB"/>
        </w:rPr>
        <w:t>of the estimated total investment value of the project</w:t>
      </w:r>
      <w:r w:rsidR="00CF0ED6">
        <w:rPr>
          <w:rFonts w:ascii="Myriad Pro" w:hAnsi="Myriad Pro" w:cs="Times New Roman"/>
          <w:sz w:val="24"/>
          <w:szCs w:val="24"/>
          <w:lang w:val="sr-Cyrl-RS"/>
        </w:rPr>
        <w:t xml:space="preserve"> </w:t>
      </w:r>
      <w:r w:rsidR="00CF0ED6">
        <w:rPr>
          <w:rFonts w:ascii="Myriad Pro" w:hAnsi="Myriad Pro" w:cs="Times New Roman"/>
          <w:sz w:val="24"/>
          <w:szCs w:val="24"/>
          <w:lang w:val="en-US"/>
        </w:rPr>
        <w:t>is allowed</w:t>
      </w:r>
      <w:r w:rsidRPr="003236F7">
        <w:rPr>
          <w:rFonts w:ascii="Myriad Pro" w:hAnsi="Myriad Pro" w:cs="Times New Roman"/>
          <w:sz w:val="24"/>
          <w:szCs w:val="24"/>
          <w:lang w:val="en-GB"/>
        </w:rPr>
        <w:t>.</w:t>
      </w:r>
    </w:p>
    <w:p w14:paraId="77AE81B5" w14:textId="77777777" w:rsidR="009C14DC" w:rsidRPr="003236F7" w:rsidRDefault="009C14DC" w:rsidP="005E1EF6">
      <w:pPr>
        <w:pStyle w:val="Default"/>
        <w:spacing w:after="120"/>
        <w:ind w:left="720"/>
        <w:jc w:val="both"/>
        <w:rPr>
          <w:rFonts w:ascii="Myriad Pro" w:hAnsi="Myriad Pro"/>
        </w:rPr>
      </w:pPr>
    </w:p>
    <w:p w14:paraId="21BA167B" w14:textId="75B45EBD" w:rsidR="00F05197" w:rsidRPr="003236F7" w:rsidRDefault="00BB0FFE" w:rsidP="00C4203E">
      <w:pPr>
        <w:pStyle w:val="Heading2"/>
        <w:shd w:val="clear" w:color="auto" w:fill="E2EFD9" w:themeFill="accent6" w:themeFillTint="33"/>
        <w:ind w:left="0"/>
        <w:rPr>
          <w:rFonts w:ascii="Myriad Pro" w:hAnsi="Myriad Pro" w:cs="Times New Roman"/>
          <w:b/>
          <w:bCs/>
          <w:color w:val="auto"/>
          <w:lang w:val="en-GB"/>
        </w:rPr>
      </w:pPr>
      <w:bookmarkStart w:id="2" w:name="_Toc150963092"/>
      <w:r w:rsidRPr="003236F7">
        <w:rPr>
          <w:rStyle w:val="Heading3Char"/>
          <w:rFonts w:ascii="Myriad Pro" w:hAnsi="Myriad Pro" w:cs="Times New Roman"/>
          <w:b/>
          <w:bCs/>
          <w:color w:val="auto"/>
          <w:sz w:val="26"/>
          <w:szCs w:val="26"/>
          <w:lang w:val="en-GB"/>
        </w:rPr>
        <w:t>Conditions applicable to the project budget</w:t>
      </w:r>
      <w:bookmarkEnd w:id="2"/>
    </w:p>
    <w:p w14:paraId="30C0C9CD" w14:textId="77777777" w:rsidR="005E1EF6" w:rsidRPr="003236F7" w:rsidRDefault="00DF231F" w:rsidP="00433F17">
      <w:pPr>
        <w:spacing w:after="120"/>
        <w:ind w:left="0" w:firstLine="709"/>
        <w:rPr>
          <w:rFonts w:ascii="Myriad Pro" w:hAnsi="Myriad Pro" w:cs="Times New Roman"/>
          <w:b/>
          <w:bCs/>
          <w:sz w:val="24"/>
          <w:szCs w:val="24"/>
          <w:lang w:val="en-GB"/>
        </w:rPr>
      </w:pPr>
      <w:r w:rsidRPr="003236F7">
        <w:rPr>
          <w:rFonts w:ascii="Myriad Pro" w:hAnsi="Myriad Pro" w:cs="Times New Roman"/>
          <w:b/>
          <w:bCs/>
          <w:sz w:val="24"/>
          <w:szCs w:val="24"/>
          <w:lang w:val="en-GB"/>
        </w:rPr>
        <w:tab/>
      </w:r>
    </w:p>
    <w:p w14:paraId="5E686B6D" w14:textId="07A8310A" w:rsidR="00BB0FFE" w:rsidRPr="003236F7" w:rsidRDefault="00932C68" w:rsidP="000A4654">
      <w:pPr>
        <w:spacing w:after="120"/>
        <w:ind w:left="0" w:firstLine="709"/>
        <w:rPr>
          <w:rFonts w:ascii="Myriad Pro" w:hAnsi="Myriad Pro" w:cs="Times New Roman"/>
          <w:sz w:val="24"/>
          <w:szCs w:val="24"/>
          <w:lang w:val="en-GB"/>
        </w:rPr>
      </w:pPr>
      <w:r w:rsidRPr="003236F7">
        <w:rPr>
          <w:rFonts w:ascii="Myriad Pro" w:hAnsi="Myriad Pro"/>
          <w:sz w:val="24"/>
          <w:szCs w:val="24"/>
          <w:lang w:val="en-GB"/>
        </w:rPr>
        <w:t xml:space="preserve">Through this public call, UNDP provides co-financing of the project in the </w:t>
      </w:r>
      <w:r w:rsidRPr="003236F7">
        <w:rPr>
          <w:rFonts w:ascii="Myriad Pro" w:hAnsi="Myriad Pro"/>
          <w:b/>
          <w:bCs/>
          <w:sz w:val="24"/>
          <w:szCs w:val="24"/>
          <w:lang w:val="en-GB"/>
        </w:rPr>
        <w:t xml:space="preserve">maximum </w:t>
      </w:r>
      <w:r w:rsidRPr="003236F7">
        <w:rPr>
          <w:rFonts w:ascii="Myriad Pro" w:hAnsi="Myriad Pro"/>
          <w:sz w:val="24"/>
          <w:szCs w:val="24"/>
          <w:lang w:val="en-GB"/>
        </w:rPr>
        <w:t xml:space="preserve">amount of </w:t>
      </w:r>
      <w:r w:rsidRPr="003236F7">
        <w:rPr>
          <w:rFonts w:ascii="Myriad Pro" w:hAnsi="Myriad Pro"/>
          <w:b/>
          <w:bCs/>
          <w:sz w:val="24"/>
          <w:szCs w:val="24"/>
          <w:lang w:val="en-GB"/>
        </w:rPr>
        <w:t>70%</w:t>
      </w:r>
      <w:r w:rsidRPr="003236F7">
        <w:rPr>
          <w:rFonts w:ascii="Myriad Pro" w:hAnsi="Myriad Pro"/>
          <w:sz w:val="24"/>
          <w:szCs w:val="24"/>
          <w:lang w:val="en-GB"/>
        </w:rPr>
        <w:t>, while the applicant</w:t>
      </w:r>
      <w:r w:rsidR="00E166AF" w:rsidRPr="003236F7">
        <w:rPr>
          <w:rFonts w:ascii="Myriad Pro" w:hAnsi="Myriad Pro"/>
          <w:sz w:val="24"/>
          <w:szCs w:val="24"/>
          <w:lang w:val="en-GB"/>
        </w:rPr>
        <w:t>s</w:t>
      </w:r>
      <w:r w:rsidRPr="003236F7">
        <w:rPr>
          <w:rFonts w:ascii="Myriad Pro" w:hAnsi="Myriad Pro"/>
          <w:sz w:val="24"/>
          <w:szCs w:val="24"/>
          <w:lang w:val="en-GB"/>
        </w:rPr>
        <w:t xml:space="preserve"> </w:t>
      </w:r>
      <w:r w:rsidR="00E166AF" w:rsidRPr="003236F7">
        <w:rPr>
          <w:rFonts w:ascii="Myriad Pro" w:hAnsi="Myriad Pro"/>
          <w:sz w:val="24"/>
          <w:szCs w:val="24"/>
          <w:lang w:val="en-GB"/>
        </w:rPr>
        <w:t>are</w:t>
      </w:r>
      <w:r w:rsidRPr="003236F7">
        <w:rPr>
          <w:rFonts w:ascii="Myriad Pro" w:hAnsi="Myriad Pro"/>
          <w:sz w:val="24"/>
          <w:szCs w:val="24"/>
          <w:lang w:val="en-GB"/>
        </w:rPr>
        <w:t xml:space="preserve"> obliged to provide</w:t>
      </w:r>
      <w:r w:rsidR="00BB0FFE" w:rsidRPr="003236F7">
        <w:rPr>
          <w:rFonts w:ascii="Myriad Pro" w:hAnsi="Myriad Pro" w:cs="Times New Roman"/>
          <w:sz w:val="24"/>
          <w:szCs w:val="24"/>
          <w:lang w:val="en-GB"/>
        </w:rPr>
        <w:t xml:space="preserve"> their own participation or participation from other sources in the </w:t>
      </w:r>
      <w:r w:rsidR="00BB0FFE" w:rsidRPr="003236F7">
        <w:rPr>
          <w:rFonts w:ascii="Myriad Pro" w:hAnsi="Myriad Pro" w:cs="Times New Roman"/>
          <w:b/>
          <w:bCs/>
          <w:sz w:val="24"/>
          <w:szCs w:val="24"/>
          <w:lang w:val="en-GB"/>
        </w:rPr>
        <w:t xml:space="preserve">minimum </w:t>
      </w:r>
      <w:r w:rsidR="00BB0FFE" w:rsidRPr="003236F7">
        <w:rPr>
          <w:rFonts w:ascii="Myriad Pro" w:hAnsi="Myriad Pro" w:cs="Times New Roman"/>
          <w:sz w:val="24"/>
          <w:szCs w:val="24"/>
          <w:lang w:val="en-GB"/>
        </w:rPr>
        <w:t>amount of</w:t>
      </w:r>
      <w:r w:rsidR="00BB0FFE" w:rsidRPr="003236F7">
        <w:rPr>
          <w:rFonts w:ascii="Myriad Pro" w:hAnsi="Myriad Pro" w:cs="Times New Roman"/>
          <w:b/>
          <w:bCs/>
          <w:sz w:val="24"/>
          <w:szCs w:val="24"/>
          <w:lang w:val="en-GB"/>
        </w:rPr>
        <w:t xml:space="preserve"> 30%</w:t>
      </w:r>
      <w:r w:rsidR="00BB0FFE" w:rsidRPr="003236F7">
        <w:rPr>
          <w:rFonts w:ascii="Myriad Pro" w:hAnsi="Myriad Pro" w:cs="Times New Roman"/>
          <w:sz w:val="24"/>
          <w:szCs w:val="24"/>
          <w:lang w:val="en-GB"/>
        </w:rPr>
        <w:t>.</w:t>
      </w:r>
    </w:p>
    <w:p w14:paraId="66EE110F" w14:textId="46CD348D" w:rsidR="00BB0FFE" w:rsidRPr="003236F7" w:rsidRDefault="00E166AF" w:rsidP="00BB0FFE">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The following shall be accepted as </w:t>
      </w:r>
      <w:r w:rsidR="000A4654" w:rsidRPr="003236F7">
        <w:rPr>
          <w:rFonts w:ascii="Myriad Pro" w:hAnsi="Myriad Pro" w:cs="Times New Roman"/>
          <w:sz w:val="24"/>
          <w:szCs w:val="24"/>
          <w:lang w:val="en-GB"/>
        </w:rPr>
        <w:t xml:space="preserve">the </w:t>
      </w:r>
      <w:r w:rsidRPr="003236F7">
        <w:rPr>
          <w:rFonts w:ascii="Myriad Pro" w:hAnsi="Myriad Pro" w:cs="Times New Roman"/>
          <w:sz w:val="24"/>
          <w:szCs w:val="24"/>
          <w:lang w:val="en-GB"/>
        </w:rPr>
        <w:t xml:space="preserve">applicant's </w:t>
      </w:r>
      <w:r w:rsidRPr="003236F7">
        <w:rPr>
          <w:rFonts w:ascii="Myriad Pro" w:hAnsi="Myriad Pro" w:cs="Times New Roman"/>
          <w:b/>
          <w:bCs/>
          <w:sz w:val="24"/>
          <w:szCs w:val="24"/>
          <w:lang w:val="en-GB"/>
        </w:rPr>
        <w:t>o</w:t>
      </w:r>
      <w:r w:rsidR="00BB0FFE" w:rsidRPr="003236F7">
        <w:rPr>
          <w:rFonts w:ascii="Myriad Pro" w:hAnsi="Myriad Pro" w:cs="Times New Roman"/>
          <w:b/>
          <w:bCs/>
          <w:sz w:val="24"/>
          <w:szCs w:val="24"/>
          <w:lang w:val="en-GB"/>
        </w:rPr>
        <w:t>wn participation</w:t>
      </w:r>
      <w:r w:rsidR="00BB0FFE" w:rsidRPr="003236F7">
        <w:rPr>
          <w:rFonts w:ascii="Myriad Pro" w:hAnsi="Myriad Pro" w:cs="Times New Roman"/>
          <w:sz w:val="24"/>
          <w:szCs w:val="24"/>
          <w:lang w:val="en-GB"/>
        </w:rPr>
        <w:t xml:space="preserve"> or participation from </w:t>
      </w:r>
      <w:r w:rsidR="000A4654" w:rsidRPr="003236F7">
        <w:rPr>
          <w:rFonts w:ascii="Myriad Pro" w:hAnsi="Myriad Pro" w:cs="Times New Roman"/>
          <w:sz w:val="24"/>
          <w:szCs w:val="24"/>
          <w:lang w:val="en-GB"/>
        </w:rPr>
        <w:t>an</w:t>
      </w:r>
      <w:r w:rsidR="00BB0FFE" w:rsidRPr="003236F7">
        <w:rPr>
          <w:rFonts w:ascii="Myriad Pro" w:hAnsi="Myriad Pro" w:cs="Times New Roman"/>
          <w:sz w:val="24"/>
          <w:szCs w:val="24"/>
          <w:lang w:val="en-GB"/>
        </w:rPr>
        <w:t>other source:</w:t>
      </w:r>
    </w:p>
    <w:p w14:paraId="56114BD5" w14:textId="77777777" w:rsidR="00BB0FFE" w:rsidRPr="003236F7" w:rsidRDefault="00BB0FFE" w:rsidP="00BB0FFE">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provision of direct financial </w:t>
      </w:r>
      <w:proofErr w:type="gramStart"/>
      <w:r w:rsidRPr="003236F7">
        <w:rPr>
          <w:rFonts w:ascii="Myriad Pro" w:hAnsi="Myriad Pro" w:cs="Times New Roman"/>
          <w:sz w:val="24"/>
          <w:szCs w:val="24"/>
          <w:lang w:val="en-GB"/>
        </w:rPr>
        <w:t>contribution;</w:t>
      </w:r>
      <w:proofErr w:type="gramEnd"/>
    </w:p>
    <w:p w14:paraId="70970CFB" w14:textId="49BC6CCB" w:rsidR="00BB0FFE" w:rsidRPr="003236F7" w:rsidRDefault="00BB0FFE" w:rsidP="00BB0FFE">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activities that directly contribute to the overall </w:t>
      </w:r>
      <w:r w:rsidR="000A4654" w:rsidRPr="003236F7">
        <w:rPr>
          <w:rFonts w:ascii="Myriad Pro" w:hAnsi="Myriad Pro" w:cs="Times New Roman"/>
          <w:sz w:val="24"/>
          <w:szCs w:val="24"/>
          <w:lang w:val="en-GB"/>
        </w:rPr>
        <w:t xml:space="preserve">implementation </w:t>
      </w:r>
      <w:r w:rsidRPr="003236F7">
        <w:rPr>
          <w:rFonts w:ascii="Myriad Pro" w:hAnsi="Myriad Pro" w:cs="Times New Roman"/>
          <w:sz w:val="24"/>
          <w:szCs w:val="24"/>
          <w:lang w:val="en-GB"/>
        </w:rPr>
        <w:t>of the project (e</w:t>
      </w:r>
      <w:r w:rsidR="000A4654" w:rsidRPr="003236F7">
        <w:rPr>
          <w:rFonts w:ascii="Myriad Pro" w:hAnsi="Myriad Pro" w:cs="Times New Roman"/>
          <w:sz w:val="24"/>
          <w:szCs w:val="24"/>
          <w:lang w:val="en-GB"/>
        </w:rPr>
        <w:t>x.</w:t>
      </w:r>
      <w:r w:rsidRPr="003236F7">
        <w:rPr>
          <w:rFonts w:ascii="Myriad Pro" w:hAnsi="Myriad Pro" w:cs="Times New Roman"/>
          <w:sz w:val="24"/>
          <w:szCs w:val="24"/>
          <w:lang w:val="en-GB"/>
        </w:rPr>
        <w:t xml:space="preserve"> preparation of project technical documentation; purchase of machinery necessary for the maintenance of wetland habitats, etc.</w:t>
      </w:r>
      <w:proofErr w:type="gramStart"/>
      <w:r w:rsidRPr="003236F7">
        <w:rPr>
          <w:rFonts w:ascii="Myriad Pro" w:hAnsi="Myriad Pro" w:cs="Times New Roman"/>
          <w:sz w:val="24"/>
          <w:szCs w:val="24"/>
          <w:lang w:val="en-GB"/>
        </w:rPr>
        <w:t>);</w:t>
      </w:r>
      <w:proofErr w:type="gramEnd"/>
    </w:p>
    <w:p w14:paraId="6DD9FAE2" w14:textId="77777777" w:rsidR="00BB0FFE" w:rsidRPr="003236F7" w:rsidRDefault="00BB0FFE" w:rsidP="00BB0FFE">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engagement of employees whose work is directly related to the project activity.</w:t>
      </w:r>
    </w:p>
    <w:p w14:paraId="7878E3AC" w14:textId="77777777" w:rsidR="000A4654" w:rsidRPr="003236F7" w:rsidRDefault="000A4654" w:rsidP="00BB0FFE">
      <w:pPr>
        <w:spacing w:after="120"/>
        <w:ind w:left="0" w:firstLine="709"/>
        <w:rPr>
          <w:rFonts w:ascii="Myriad Pro" w:hAnsi="Myriad Pro" w:cs="Times New Roman"/>
          <w:sz w:val="24"/>
          <w:szCs w:val="24"/>
          <w:lang w:val="en-GB"/>
        </w:rPr>
      </w:pPr>
    </w:p>
    <w:p w14:paraId="5E7A9A20" w14:textId="5CA67239" w:rsidR="00BB0FFE" w:rsidRPr="003236F7" w:rsidRDefault="00BB0FFE" w:rsidP="00BB0FFE">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The maximum percentages per item of </w:t>
      </w:r>
      <w:r w:rsidRPr="003236F7">
        <w:rPr>
          <w:rFonts w:ascii="Myriad Pro" w:hAnsi="Myriad Pro" w:cs="Times New Roman"/>
          <w:b/>
          <w:bCs/>
          <w:sz w:val="24"/>
          <w:szCs w:val="24"/>
          <w:lang w:val="en-GB"/>
        </w:rPr>
        <w:t>own participation</w:t>
      </w:r>
      <w:r w:rsidRPr="003236F7">
        <w:rPr>
          <w:rFonts w:ascii="Myriad Pro" w:hAnsi="Myriad Pro" w:cs="Times New Roman"/>
          <w:sz w:val="24"/>
          <w:szCs w:val="24"/>
          <w:lang w:val="en-GB"/>
        </w:rPr>
        <w:t xml:space="preserve"> are:</w:t>
      </w:r>
    </w:p>
    <w:p w14:paraId="2077985E" w14:textId="77777777" w:rsidR="00BB0FFE" w:rsidRPr="003236F7" w:rsidRDefault="00BB0FFE" w:rsidP="00BB0FFE">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Human resources - maximum </w:t>
      </w:r>
      <w:proofErr w:type="gramStart"/>
      <w:r w:rsidRPr="003236F7">
        <w:rPr>
          <w:rFonts w:ascii="Myriad Pro" w:hAnsi="Myriad Pro" w:cs="Times New Roman"/>
          <w:sz w:val="24"/>
          <w:szCs w:val="24"/>
          <w:lang w:val="en-GB"/>
        </w:rPr>
        <w:t>10%;</w:t>
      </w:r>
      <w:proofErr w:type="gramEnd"/>
    </w:p>
    <w:p w14:paraId="271D005A" w14:textId="77777777" w:rsidR="00BB0FFE" w:rsidRPr="003236F7" w:rsidRDefault="00BB0FFE" w:rsidP="00BB0FFE">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Communication and visibility activities - maximum </w:t>
      </w:r>
      <w:proofErr w:type="gramStart"/>
      <w:r w:rsidRPr="003236F7">
        <w:rPr>
          <w:rFonts w:ascii="Myriad Pro" w:hAnsi="Myriad Pro" w:cs="Times New Roman"/>
          <w:sz w:val="24"/>
          <w:szCs w:val="24"/>
          <w:lang w:val="en-GB"/>
        </w:rPr>
        <w:t>5%;</w:t>
      </w:r>
      <w:proofErr w:type="gramEnd"/>
    </w:p>
    <w:p w14:paraId="1EA34AFF" w14:textId="77777777" w:rsidR="00BB0FFE" w:rsidRPr="003236F7" w:rsidRDefault="00BB0FFE" w:rsidP="00BB0FFE">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Administrative costs - a maximum of 5% of the total acceptable </w:t>
      </w:r>
      <w:proofErr w:type="gramStart"/>
      <w:r w:rsidRPr="003236F7">
        <w:rPr>
          <w:rFonts w:ascii="Myriad Pro" w:hAnsi="Myriad Pro" w:cs="Times New Roman"/>
          <w:sz w:val="24"/>
          <w:szCs w:val="24"/>
          <w:lang w:val="en-GB"/>
        </w:rPr>
        <w:t>costs;</w:t>
      </w:r>
      <w:proofErr w:type="gramEnd"/>
    </w:p>
    <w:p w14:paraId="0B3C4914" w14:textId="77777777" w:rsidR="00BE1085" w:rsidRDefault="00BB0FFE" w:rsidP="00BE1085">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Travel expenses - a maximum of 5% of the total eligible expenses</w:t>
      </w:r>
      <w:r w:rsidR="00BE1085">
        <w:rPr>
          <w:rFonts w:ascii="Myriad Pro" w:hAnsi="Myriad Pro" w:cs="Times New Roman"/>
          <w:sz w:val="24"/>
          <w:szCs w:val="24"/>
          <w:lang w:val="en-GB"/>
        </w:rPr>
        <w:t>.</w:t>
      </w:r>
    </w:p>
    <w:p w14:paraId="6CF3A7A2" w14:textId="6CB817E9" w:rsidR="00BE1085" w:rsidRPr="00BE1085" w:rsidRDefault="00BE1085" w:rsidP="00BE1085">
      <w:pPr>
        <w:spacing w:after="120"/>
        <w:ind w:left="0" w:firstLine="709"/>
        <w:rPr>
          <w:rFonts w:ascii="Myriad Pro" w:hAnsi="Myriad Pro" w:cs="Times New Roman"/>
          <w:sz w:val="24"/>
          <w:szCs w:val="24"/>
          <w:lang w:val="sr-Cyrl-RS"/>
        </w:rPr>
      </w:pPr>
      <w:r w:rsidRPr="00BE1085">
        <w:rPr>
          <w:rFonts w:ascii="Myriad Pro" w:hAnsi="Myriad Pro" w:cs="Times New Roman"/>
          <w:sz w:val="24"/>
          <w:szCs w:val="24"/>
          <w:lang w:val="sr-Cyrl-RS"/>
        </w:rPr>
        <w:t>•</w:t>
      </w:r>
      <w:r>
        <w:rPr>
          <w:rFonts w:ascii="Myriad Pro" w:hAnsi="Myriad Pro" w:cs="Times New Roman"/>
          <w:sz w:val="24"/>
          <w:szCs w:val="24"/>
          <w:lang w:val="sr-Cyrl-RS"/>
        </w:rPr>
        <w:t xml:space="preserve"> </w:t>
      </w:r>
      <w:r w:rsidRPr="00BE1085">
        <w:rPr>
          <w:rFonts w:ascii="Myriad Pro" w:hAnsi="Myriad Pro" w:cs="Times New Roman"/>
          <w:sz w:val="24"/>
          <w:szCs w:val="24"/>
          <w:lang w:val="sr-Cyrl-RS"/>
        </w:rPr>
        <w:t>Activities that are indirectly related to the restoration and improvement of the condition of wetlands (ex. research, monitoring, education, etc.) can be supporting activities with a maximum participation in the total budget of 10%.</w:t>
      </w:r>
    </w:p>
    <w:p w14:paraId="4DFBB520" w14:textId="488C8076" w:rsidR="00BB0FFE" w:rsidRPr="003236F7" w:rsidRDefault="00BB0FFE" w:rsidP="00BB0FFE">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The main part of the budget must be </w:t>
      </w:r>
      <w:r w:rsidR="000A4654" w:rsidRPr="003236F7">
        <w:rPr>
          <w:rFonts w:ascii="Myriad Pro" w:hAnsi="Myriad Pro" w:cs="Times New Roman"/>
          <w:sz w:val="24"/>
          <w:szCs w:val="24"/>
          <w:lang w:val="en-GB"/>
        </w:rPr>
        <w:t>reserved</w:t>
      </w:r>
      <w:r w:rsidRPr="003236F7">
        <w:rPr>
          <w:rFonts w:ascii="Myriad Pro" w:hAnsi="Myriad Pro" w:cs="Times New Roman"/>
          <w:sz w:val="24"/>
          <w:szCs w:val="24"/>
          <w:lang w:val="en-GB"/>
        </w:rPr>
        <w:t xml:space="preserve"> for activities related to the restoration or improvement of the condition, that is, the preservation of wetland habitats.</w:t>
      </w:r>
    </w:p>
    <w:p w14:paraId="28FFD823" w14:textId="187204C2" w:rsidR="00BB0FFE" w:rsidRPr="003236F7" w:rsidRDefault="00BB0FFE" w:rsidP="00BB0FFE">
      <w:pPr>
        <w:spacing w:after="120"/>
        <w:ind w:left="0" w:firstLine="709"/>
        <w:rPr>
          <w:rFonts w:ascii="Myriad Pro" w:hAnsi="Myriad Pro" w:cs="Times New Roman"/>
          <w:sz w:val="24"/>
          <w:szCs w:val="24"/>
          <w:lang w:val="en-GB"/>
        </w:rPr>
      </w:pPr>
      <w:proofErr w:type="gramStart"/>
      <w:r w:rsidRPr="003236F7">
        <w:rPr>
          <w:rFonts w:ascii="Myriad Pro" w:hAnsi="Myriad Pro" w:cs="Times New Roman"/>
          <w:sz w:val="24"/>
          <w:szCs w:val="24"/>
          <w:lang w:val="en-GB"/>
        </w:rPr>
        <w:t>In the event that</w:t>
      </w:r>
      <w:proofErr w:type="gramEnd"/>
      <w:r w:rsidRPr="003236F7">
        <w:rPr>
          <w:rFonts w:ascii="Myriad Pro" w:hAnsi="Myriad Pro" w:cs="Times New Roman"/>
          <w:sz w:val="24"/>
          <w:szCs w:val="24"/>
          <w:lang w:val="en-GB"/>
        </w:rPr>
        <w:t xml:space="preserve"> the project proposal </w:t>
      </w:r>
      <w:r w:rsidR="003C1A1A" w:rsidRPr="003236F7">
        <w:rPr>
          <w:rFonts w:ascii="Myriad Pro" w:hAnsi="Myriad Pro" w:cs="Times New Roman"/>
          <w:sz w:val="24"/>
          <w:szCs w:val="24"/>
          <w:lang w:val="en-GB"/>
        </w:rPr>
        <w:t>is seeking co-financing in an amount greater than</w:t>
      </w:r>
      <w:r w:rsidRPr="003236F7">
        <w:rPr>
          <w:rFonts w:ascii="Myriad Pro" w:hAnsi="Myriad Pro" w:cs="Times New Roman"/>
          <w:sz w:val="24"/>
          <w:szCs w:val="24"/>
          <w:lang w:val="en-GB"/>
        </w:rPr>
        <w:t xml:space="preserve"> </w:t>
      </w:r>
      <w:r w:rsidR="003C1A1A" w:rsidRPr="003236F7">
        <w:rPr>
          <w:rFonts w:ascii="Myriad Pro" w:hAnsi="Myriad Pro" w:cs="Times New Roman"/>
          <w:b/>
          <w:bCs/>
          <w:sz w:val="24"/>
          <w:szCs w:val="24"/>
          <w:lang w:val="en-GB"/>
        </w:rPr>
        <w:t>$</w:t>
      </w:r>
      <w:r w:rsidRPr="003236F7">
        <w:rPr>
          <w:rFonts w:ascii="Myriad Pro" w:hAnsi="Myriad Pro" w:cs="Times New Roman"/>
          <w:b/>
          <w:bCs/>
          <w:sz w:val="24"/>
          <w:szCs w:val="24"/>
          <w:lang w:val="en-GB"/>
        </w:rPr>
        <w:t>50,000.00</w:t>
      </w:r>
      <w:r w:rsidR="003C1A1A" w:rsidRPr="003236F7">
        <w:rPr>
          <w:rFonts w:ascii="Myriad Pro" w:hAnsi="Myriad Pro" w:cs="Times New Roman"/>
          <w:b/>
          <w:bCs/>
          <w:sz w:val="24"/>
          <w:szCs w:val="24"/>
          <w:lang w:val="en-GB"/>
        </w:rPr>
        <w:t xml:space="preserve"> USD</w:t>
      </w:r>
      <w:r w:rsidRPr="003236F7">
        <w:rPr>
          <w:rFonts w:ascii="Myriad Pro" w:hAnsi="Myriad Pro" w:cs="Times New Roman"/>
          <w:sz w:val="24"/>
          <w:szCs w:val="24"/>
          <w:lang w:val="en-GB"/>
        </w:rPr>
        <w:t xml:space="preserve">, it is necessary to submit a statement from the applicant (Annex 4) </w:t>
      </w:r>
      <w:r w:rsidR="006707A3" w:rsidRPr="003236F7">
        <w:rPr>
          <w:rFonts w:ascii="Myriad Pro" w:hAnsi="Myriad Pro" w:cs="Times New Roman"/>
          <w:sz w:val="24"/>
          <w:szCs w:val="24"/>
          <w:lang w:val="en-GB"/>
        </w:rPr>
        <w:t>confirming experience</w:t>
      </w:r>
      <w:r w:rsidRPr="003236F7">
        <w:rPr>
          <w:rFonts w:ascii="Myriad Pro" w:hAnsi="Myriad Pro" w:cs="Times New Roman"/>
          <w:sz w:val="24"/>
          <w:szCs w:val="24"/>
          <w:lang w:val="en-GB"/>
        </w:rPr>
        <w:t xml:space="preserve"> in managing projects that were worth the same or more than the project proposal they are applying for.</w:t>
      </w:r>
    </w:p>
    <w:p w14:paraId="6A3248BC" w14:textId="367EA37D" w:rsidR="005A732E" w:rsidRPr="003236F7" w:rsidRDefault="00BB0FFE" w:rsidP="00BB0FFE">
      <w:pPr>
        <w:spacing w:after="120"/>
        <w:ind w:left="0" w:firstLine="709"/>
        <w:rPr>
          <w:rFonts w:ascii="Myriad Pro" w:hAnsi="Myriad Pro" w:cs="Times New Roman"/>
          <w:b/>
          <w:bCs/>
          <w:sz w:val="24"/>
          <w:szCs w:val="24"/>
          <w:lang w:val="en-GB"/>
        </w:rPr>
      </w:pPr>
      <w:r w:rsidRPr="003236F7">
        <w:rPr>
          <w:rFonts w:ascii="Myriad Pro" w:hAnsi="Myriad Pro" w:cs="Times New Roman"/>
          <w:sz w:val="24"/>
          <w:szCs w:val="24"/>
          <w:lang w:val="en-GB"/>
        </w:rPr>
        <w:t xml:space="preserve">The </w:t>
      </w:r>
      <w:r w:rsidRPr="003236F7">
        <w:rPr>
          <w:rFonts w:ascii="Myriad Pro" w:hAnsi="Myriad Pro" w:cs="Times New Roman"/>
          <w:b/>
          <w:bCs/>
          <w:sz w:val="24"/>
          <w:szCs w:val="24"/>
          <w:lang w:val="en-GB"/>
        </w:rPr>
        <w:t>maximum co-financing</w:t>
      </w:r>
      <w:r w:rsidRPr="003236F7">
        <w:rPr>
          <w:rFonts w:ascii="Myriad Pro" w:hAnsi="Myriad Pro" w:cs="Times New Roman"/>
          <w:sz w:val="24"/>
          <w:szCs w:val="24"/>
          <w:lang w:val="en-GB"/>
        </w:rPr>
        <w:t xml:space="preserve"> amount that can be claimed </w:t>
      </w:r>
      <w:r w:rsidR="007A6222" w:rsidRPr="003236F7">
        <w:rPr>
          <w:rFonts w:ascii="Myriad Pro" w:hAnsi="Myriad Pro" w:cs="Times New Roman"/>
          <w:sz w:val="24"/>
          <w:szCs w:val="24"/>
          <w:lang w:val="en-GB"/>
        </w:rPr>
        <w:t>f</w:t>
      </w:r>
      <w:r w:rsidR="00CF0ED6">
        <w:rPr>
          <w:rFonts w:ascii="Myriad Pro" w:hAnsi="Myriad Pro" w:cs="Times New Roman"/>
          <w:sz w:val="24"/>
          <w:szCs w:val="24"/>
          <w:lang w:val="sr-Cyrl-RS"/>
        </w:rPr>
        <w:t>о</w:t>
      </w:r>
      <w:r w:rsidR="00CF0ED6">
        <w:rPr>
          <w:rFonts w:ascii="Myriad Pro" w:hAnsi="Myriad Pro" w:cs="Times New Roman"/>
          <w:sz w:val="24"/>
          <w:szCs w:val="24"/>
          <w:lang w:val="en-US"/>
        </w:rPr>
        <w:t>r</w:t>
      </w:r>
      <w:r w:rsidR="007A6222" w:rsidRPr="003236F7">
        <w:rPr>
          <w:rFonts w:ascii="Myriad Pro" w:hAnsi="Myriad Pro" w:cs="Times New Roman"/>
          <w:sz w:val="24"/>
          <w:szCs w:val="24"/>
          <w:lang w:val="en-GB"/>
        </w:rPr>
        <w:t xml:space="preserve"> </w:t>
      </w:r>
      <w:r w:rsidR="00CF0ED6">
        <w:rPr>
          <w:rFonts w:ascii="Myriad Pro" w:hAnsi="Myriad Pro" w:cs="Times New Roman"/>
          <w:sz w:val="24"/>
          <w:szCs w:val="24"/>
          <w:lang w:val="en-GB"/>
        </w:rPr>
        <w:t>a</w:t>
      </w:r>
      <w:r w:rsidR="007A6222" w:rsidRPr="003236F7">
        <w:rPr>
          <w:rFonts w:ascii="Myriad Pro" w:hAnsi="Myriad Pro" w:cs="Times New Roman"/>
          <w:sz w:val="24"/>
          <w:szCs w:val="24"/>
          <w:lang w:val="en-GB"/>
        </w:rPr>
        <w:t xml:space="preserve"> project </w:t>
      </w:r>
      <w:r w:rsidRPr="003236F7">
        <w:rPr>
          <w:rFonts w:ascii="Myriad Pro" w:hAnsi="Myriad Pro" w:cs="Times New Roman"/>
          <w:sz w:val="24"/>
          <w:szCs w:val="24"/>
          <w:lang w:val="en-GB"/>
        </w:rPr>
        <w:t xml:space="preserve">is </w:t>
      </w:r>
      <w:r w:rsidRPr="003236F7">
        <w:rPr>
          <w:rFonts w:ascii="Myriad Pro" w:hAnsi="Myriad Pro" w:cs="Times New Roman"/>
          <w:b/>
          <w:bCs/>
          <w:sz w:val="24"/>
          <w:szCs w:val="24"/>
          <w:lang w:val="en-GB"/>
        </w:rPr>
        <w:t>$150,000.00 USD.</w:t>
      </w:r>
    </w:p>
    <w:p w14:paraId="2556BE40" w14:textId="77777777" w:rsidR="00D43EA8" w:rsidRDefault="00D43EA8" w:rsidP="00BB0FFE">
      <w:pPr>
        <w:spacing w:after="120"/>
        <w:ind w:left="0" w:firstLine="709"/>
        <w:rPr>
          <w:rFonts w:ascii="Myriad Pro" w:hAnsi="Myriad Pro" w:cs="Times New Roman"/>
          <w:b/>
          <w:bCs/>
          <w:sz w:val="24"/>
          <w:szCs w:val="24"/>
          <w:lang w:val="en-GB"/>
        </w:rPr>
      </w:pPr>
    </w:p>
    <w:p w14:paraId="0972B06F" w14:textId="77777777" w:rsidR="00CF0ED6" w:rsidRPr="003236F7" w:rsidRDefault="00CF0ED6" w:rsidP="00BB0FFE">
      <w:pPr>
        <w:spacing w:after="120"/>
        <w:ind w:left="0" w:firstLine="709"/>
        <w:rPr>
          <w:rFonts w:ascii="Myriad Pro" w:hAnsi="Myriad Pro" w:cs="Times New Roman"/>
          <w:b/>
          <w:bCs/>
          <w:sz w:val="24"/>
          <w:szCs w:val="24"/>
          <w:lang w:val="en-GB"/>
        </w:rPr>
      </w:pPr>
    </w:p>
    <w:p w14:paraId="3B6FC6F5" w14:textId="77777777" w:rsidR="00D43EA8" w:rsidRPr="003236F7" w:rsidRDefault="00D43EA8" w:rsidP="00BB0FFE">
      <w:pPr>
        <w:spacing w:after="120"/>
        <w:ind w:left="0" w:firstLine="709"/>
        <w:rPr>
          <w:rFonts w:ascii="Myriad Pro" w:hAnsi="Myriad Pro" w:cs="Times New Roman"/>
          <w:b/>
          <w:bCs/>
          <w:sz w:val="24"/>
          <w:szCs w:val="24"/>
          <w:lang w:val="en-GB"/>
        </w:rPr>
      </w:pPr>
    </w:p>
    <w:p w14:paraId="26278ADF" w14:textId="77777777" w:rsidR="00D43EA8" w:rsidRPr="003236F7" w:rsidRDefault="00D43EA8" w:rsidP="00BB0FFE">
      <w:pPr>
        <w:spacing w:after="120"/>
        <w:ind w:left="0" w:firstLine="709"/>
        <w:rPr>
          <w:rFonts w:ascii="Myriad Pro" w:hAnsi="Myriad Pro" w:cs="Times New Roman"/>
          <w:b/>
          <w:bCs/>
          <w:sz w:val="24"/>
          <w:szCs w:val="24"/>
          <w:lang w:val="en-GB"/>
        </w:rPr>
      </w:pPr>
    </w:p>
    <w:p w14:paraId="1C5963C3" w14:textId="77777777" w:rsidR="00D43EA8" w:rsidRPr="003236F7" w:rsidRDefault="00D43EA8" w:rsidP="00BB0FFE">
      <w:pPr>
        <w:spacing w:after="120"/>
        <w:ind w:left="0" w:firstLine="709"/>
        <w:rPr>
          <w:rFonts w:ascii="Myriad Pro" w:hAnsi="Myriad Pro" w:cs="Times New Roman"/>
          <w:b/>
          <w:bCs/>
          <w:sz w:val="24"/>
          <w:szCs w:val="24"/>
          <w:lang w:val="en-GB"/>
        </w:rPr>
      </w:pPr>
    </w:p>
    <w:p w14:paraId="007FC810" w14:textId="572EA213" w:rsidR="0019419A" w:rsidRPr="003236F7" w:rsidRDefault="003C1A1A" w:rsidP="003C1A1A">
      <w:pPr>
        <w:pStyle w:val="Heading2"/>
        <w:shd w:val="clear" w:color="auto" w:fill="E2EFD9" w:themeFill="accent6" w:themeFillTint="33"/>
        <w:spacing w:after="120"/>
        <w:ind w:left="0" w:firstLine="709"/>
        <w:rPr>
          <w:rFonts w:ascii="Myriad Pro" w:hAnsi="Myriad Pro" w:cs="Times New Roman"/>
          <w:lang w:val="en-GB"/>
        </w:rPr>
      </w:pPr>
      <w:bookmarkStart w:id="3" w:name="_Hlk160713922"/>
      <w:r w:rsidRPr="003236F7">
        <w:rPr>
          <w:rStyle w:val="Heading3Char"/>
          <w:rFonts w:ascii="Myriad Pro" w:hAnsi="Myriad Pro" w:cs="Times New Roman"/>
          <w:b/>
          <w:bCs/>
          <w:color w:val="auto"/>
          <w:sz w:val="26"/>
          <w:szCs w:val="26"/>
          <w:lang w:val="en-GB"/>
        </w:rPr>
        <w:t>Guidelines applicable to project budget preparation</w:t>
      </w:r>
    </w:p>
    <w:p w14:paraId="097932EA" w14:textId="77777777" w:rsidR="003C1A1A"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The project budget represents the monetary amounts of project activities. The costs stated in the project budget must be based on real market prices and standard tariffs, which means that during the development of the project proposal, that is, in the phase of drawing up the project budget, all appropriate information should be collected.</w:t>
      </w:r>
    </w:p>
    <w:p w14:paraId="09A2E51F" w14:textId="77777777" w:rsidR="003C1A1A"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Before signing the contract, project proposals are subject to verification and may lead to a request for additional explanation as well as a proposal to change the budget, by the Evaluation Commission for scoring project proposals. Therefore, it is in the interest of the applicant and the service provider to draw up a realistic budget with real, </w:t>
      </w:r>
      <w:proofErr w:type="gramStart"/>
      <w:r w:rsidRPr="003236F7">
        <w:rPr>
          <w:rFonts w:ascii="Myriad Pro" w:hAnsi="Myriad Pro" w:cs="Times New Roman"/>
          <w:sz w:val="24"/>
          <w:szCs w:val="24"/>
          <w:lang w:val="en-GB"/>
        </w:rPr>
        <w:t>justified</w:t>
      </w:r>
      <w:proofErr w:type="gramEnd"/>
      <w:r w:rsidRPr="003236F7">
        <w:rPr>
          <w:rFonts w:ascii="Myriad Pro" w:hAnsi="Myriad Pro" w:cs="Times New Roman"/>
          <w:sz w:val="24"/>
          <w:szCs w:val="24"/>
          <w:lang w:val="en-GB"/>
        </w:rPr>
        <w:t xml:space="preserve"> and acceptable costs.</w:t>
      </w:r>
    </w:p>
    <w:p w14:paraId="493C8CE2" w14:textId="77777777" w:rsidR="003C1A1A"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For costs that cannot be precisely determined, it is necessary to give an estimate and explain in the narrative budget (Annex 3) how these costs were estimated. This particularly applies to activities that the applicant presents as his own participation or from other sources.</w:t>
      </w:r>
    </w:p>
    <w:p w14:paraId="32F5A3E7" w14:textId="77777777" w:rsidR="003C1A1A"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The contributions of the applicant and other donors should be separately stated in the tabular budget in the appropriate column and explained in the narrative budget (if the contribution is provided under certain conditions, they must be stated).</w:t>
      </w:r>
    </w:p>
    <w:p w14:paraId="149D9AAE" w14:textId="77777777" w:rsidR="003C1A1A"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When filling out the budget in the application, it is particularly important that:</w:t>
      </w:r>
    </w:p>
    <w:p w14:paraId="7D43BCCE" w14:textId="126AB088" w:rsidR="003C1A1A" w:rsidRPr="003236F7" w:rsidRDefault="003C1A1A" w:rsidP="004D0BB9">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all costs are budgeted</w:t>
      </w:r>
      <w:r w:rsidR="005E421C" w:rsidRPr="003236F7">
        <w:rPr>
          <w:rFonts w:ascii="Myriad Pro" w:hAnsi="Myriad Pro" w:cs="Times New Roman"/>
          <w:sz w:val="24"/>
          <w:szCs w:val="24"/>
          <w:lang w:val="en-GB"/>
        </w:rPr>
        <w:t xml:space="preserve"> and</w:t>
      </w:r>
      <w:r w:rsidRPr="003236F7">
        <w:rPr>
          <w:rFonts w:ascii="Myriad Pro" w:hAnsi="Myriad Pro" w:cs="Times New Roman"/>
          <w:sz w:val="24"/>
          <w:szCs w:val="24"/>
          <w:lang w:val="en-GB"/>
        </w:rPr>
        <w:t xml:space="preserve"> listed in US dollars (USD). Payment </w:t>
      </w:r>
      <w:r w:rsidR="004D0BB9" w:rsidRPr="003236F7">
        <w:rPr>
          <w:rFonts w:ascii="Myriad Pro" w:hAnsi="Myriad Pro" w:cs="Times New Roman"/>
          <w:sz w:val="24"/>
          <w:szCs w:val="24"/>
          <w:lang w:val="en-GB"/>
        </w:rPr>
        <w:t>shall</w:t>
      </w:r>
      <w:r w:rsidRPr="003236F7">
        <w:rPr>
          <w:rFonts w:ascii="Myriad Pro" w:hAnsi="Myriad Pro" w:cs="Times New Roman"/>
          <w:sz w:val="24"/>
          <w:szCs w:val="24"/>
          <w:lang w:val="en-GB"/>
        </w:rPr>
        <w:t xml:space="preserve"> be made in</w:t>
      </w:r>
      <w:r w:rsidR="004D0BB9" w:rsidRPr="003236F7">
        <w:rPr>
          <w:rFonts w:ascii="Myriad Pro" w:hAnsi="Myriad Pro" w:cs="Times New Roman"/>
          <w:sz w:val="24"/>
          <w:szCs w:val="24"/>
          <w:lang w:val="en-GB"/>
        </w:rPr>
        <w:t xml:space="preserve"> Serbian</w:t>
      </w:r>
      <w:r w:rsidRPr="003236F7">
        <w:rPr>
          <w:rFonts w:ascii="Myriad Pro" w:hAnsi="Myriad Pro" w:cs="Times New Roman"/>
          <w:sz w:val="24"/>
          <w:szCs w:val="24"/>
          <w:lang w:val="en-GB"/>
        </w:rPr>
        <w:t xml:space="preserve"> dinars</w:t>
      </w:r>
      <w:r w:rsidR="004D0BB9" w:rsidRPr="003236F7">
        <w:rPr>
          <w:rFonts w:ascii="Myriad Pro" w:hAnsi="Myriad Pro" w:cs="Times New Roman"/>
          <w:sz w:val="24"/>
          <w:szCs w:val="24"/>
          <w:lang w:val="en-GB"/>
        </w:rPr>
        <w:t xml:space="preserve"> (RSD)</w:t>
      </w:r>
      <w:r w:rsidR="00BE1085">
        <w:rPr>
          <w:rFonts w:ascii="Myriad Pro" w:hAnsi="Myriad Pro" w:cs="Times New Roman"/>
          <w:sz w:val="24"/>
          <w:szCs w:val="24"/>
          <w:lang w:val="sr-Cyrl-RS"/>
        </w:rPr>
        <w:t xml:space="preserve"> </w:t>
      </w:r>
      <w:r w:rsidR="00BE1085">
        <w:rPr>
          <w:rFonts w:ascii="Myriad Pro" w:hAnsi="Myriad Pro" w:cs="Times New Roman"/>
          <w:sz w:val="24"/>
          <w:szCs w:val="24"/>
          <w:lang w:val="en-US"/>
        </w:rPr>
        <w:t>according to the effective UNORE rate</w:t>
      </w:r>
      <w:r w:rsidR="005E421C" w:rsidRPr="003236F7">
        <w:rPr>
          <w:rFonts w:ascii="Myriad Pro" w:hAnsi="Myriad Pro" w:cs="Times New Roman"/>
          <w:sz w:val="24"/>
          <w:szCs w:val="24"/>
          <w:lang w:val="en-GB"/>
        </w:rPr>
        <w:t xml:space="preserve">, whilst reporting </w:t>
      </w:r>
      <w:r w:rsidR="004D0BB9" w:rsidRPr="003236F7">
        <w:rPr>
          <w:rFonts w:ascii="Myriad Pro" w:hAnsi="Myriad Pro" w:cs="Times New Roman"/>
          <w:sz w:val="24"/>
          <w:szCs w:val="24"/>
          <w:lang w:val="en-GB"/>
        </w:rPr>
        <w:t xml:space="preserve">shall be </w:t>
      </w:r>
      <w:r w:rsidR="005E421C" w:rsidRPr="003236F7">
        <w:rPr>
          <w:rFonts w:ascii="Myriad Pro" w:hAnsi="Myriad Pro" w:cs="Times New Roman"/>
          <w:sz w:val="24"/>
          <w:szCs w:val="24"/>
          <w:lang w:val="en-GB"/>
        </w:rPr>
        <w:t xml:space="preserve">both </w:t>
      </w:r>
      <w:r w:rsidR="004D0BB9" w:rsidRPr="003236F7">
        <w:rPr>
          <w:rFonts w:ascii="Myriad Pro" w:hAnsi="Myriad Pro" w:cs="Times New Roman"/>
          <w:sz w:val="24"/>
          <w:szCs w:val="24"/>
          <w:lang w:val="en-GB"/>
        </w:rPr>
        <w:t xml:space="preserve">in </w:t>
      </w:r>
      <w:r w:rsidR="005E421C" w:rsidRPr="003236F7">
        <w:rPr>
          <w:rFonts w:ascii="Myriad Pro" w:hAnsi="Myriad Pro" w:cs="Times New Roman"/>
          <w:sz w:val="24"/>
          <w:szCs w:val="24"/>
          <w:lang w:val="en-GB"/>
        </w:rPr>
        <w:t>Serbian dinars (RSD) and US dollars (USD</w:t>
      </w:r>
      <w:proofErr w:type="gramStart"/>
      <w:r w:rsidR="005E421C" w:rsidRPr="003236F7">
        <w:rPr>
          <w:rFonts w:ascii="Myriad Pro" w:hAnsi="Myriad Pro" w:cs="Times New Roman"/>
          <w:sz w:val="24"/>
          <w:szCs w:val="24"/>
          <w:lang w:val="en-GB"/>
        </w:rPr>
        <w:t>)</w:t>
      </w:r>
      <w:r w:rsidRPr="003236F7">
        <w:rPr>
          <w:rFonts w:ascii="Myriad Pro" w:hAnsi="Myriad Pro" w:cs="Times New Roman"/>
          <w:sz w:val="24"/>
          <w:szCs w:val="24"/>
          <w:lang w:val="en-GB"/>
        </w:rPr>
        <w:t>;</w:t>
      </w:r>
      <w:proofErr w:type="gramEnd"/>
    </w:p>
    <w:p w14:paraId="2AAF2280" w14:textId="77777777" w:rsidR="003C1A1A"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all costs must be stated in gross </w:t>
      </w:r>
      <w:proofErr w:type="gramStart"/>
      <w:r w:rsidRPr="003236F7">
        <w:rPr>
          <w:rFonts w:ascii="Myriad Pro" w:hAnsi="Myriad Pro" w:cs="Times New Roman"/>
          <w:sz w:val="24"/>
          <w:szCs w:val="24"/>
          <w:lang w:val="en-GB"/>
        </w:rPr>
        <w:t>amounts;</w:t>
      </w:r>
      <w:proofErr w:type="gramEnd"/>
    </w:p>
    <w:p w14:paraId="1BCB3F20" w14:textId="77777777" w:rsidR="003C1A1A"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costs of procurement of goods and services should be reported with VAT.</w:t>
      </w:r>
    </w:p>
    <w:p w14:paraId="5F41720F" w14:textId="77777777" w:rsidR="003C1A1A"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The applicant is responsible for the independent </w:t>
      </w:r>
      <w:proofErr w:type="gramStart"/>
      <w:r w:rsidRPr="003236F7">
        <w:rPr>
          <w:rFonts w:ascii="Myriad Pro" w:hAnsi="Myriad Pro" w:cs="Times New Roman"/>
          <w:sz w:val="24"/>
          <w:szCs w:val="24"/>
          <w:lang w:val="en-GB"/>
        </w:rPr>
        <w:t>audit,</w:t>
      </w:r>
      <w:proofErr w:type="gramEnd"/>
      <w:r w:rsidRPr="003236F7">
        <w:rPr>
          <w:rFonts w:ascii="Myriad Pro" w:hAnsi="Myriad Pro" w:cs="Times New Roman"/>
          <w:sz w:val="24"/>
          <w:szCs w:val="24"/>
          <w:lang w:val="en-GB"/>
        </w:rPr>
        <w:t xml:space="preserve"> therefore this activity should be foreseen in the budget.</w:t>
      </w:r>
    </w:p>
    <w:p w14:paraId="6CC19591" w14:textId="3EE81E29" w:rsidR="003C1A1A"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Monitoring and evaluation will be carried out separately within the project </w:t>
      </w:r>
      <w:r w:rsidR="007A6222" w:rsidRPr="003236F7">
        <w:rPr>
          <w:rFonts w:ascii="Myriad Pro" w:hAnsi="Myriad Pro" w:cs="Times New Roman"/>
          <w:sz w:val="24"/>
          <w:szCs w:val="24"/>
          <w:lang w:val="en-GB"/>
        </w:rPr>
        <w:t>„</w:t>
      </w:r>
      <w:r w:rsidR="005F0BF4" w:rsidRPr="005F0BF4">
        <w:rPr>
          <w:rFonts w:ascii="Myriad Pro" w:hAnsi="Myriad Pro" w:cstheme="minorHAnsi"/>
          <w:i/>
          <w:iCs/>
          <w:sz w:val="24"/>
          <w:szCs w:val="24"/>
          <w:lang w:val="en-GB"/>
        </w:rPr>
        <w:t xml:space="preserve">EU for Green Agenda in Serbia: Protecting and investing in biodiversity and water </w:t>
      </w:r>
      <w:r w:rsidR="005F0BF4" w:rsidRPr="005F0BF4">
        <w:rPr>
          <w:rFonts w:ascii="Myriad Pro" w:hAnsi="Myriad Pro" w:cstheme="minorHAnsi"/>
          <w:i/>
          <w:iCs/>
          <w:color w:val="000000"/>
          <w:sz w:val="24"/>
          <w:szCs w:val="24"/>
          <w:lang w:val="en-GB"/>
        </w:rPr>
        <w:t>for enhanced </w:t>
      </w:r>
      <w:r w:rsidR="005F0BF4" w:rsidRPr="005F0BF4">
        <w:rPr>
          <w:rStyle w:val="Emphasis"/>
          <w:rFonts w:ascii="Myriad Pro" w:hAnsi="Myriad Pro" w:cstheme="minorHAnsi"/>
          <w:i w:val="0"/>
          <w:iCs w:val="0"/>
          <w:color w:val="000000"/>
          <w:sz w:val="24"/>
          <w:szCs w:val="24"/>
          <w:lang w:val="en-GB"/>
        </w:rPr>
        <w:t>climate resilience</w:t>
      </w:r>
      <w:r w:rsidR="005F0BF4" w:rsidRPr="003236F7">
        <w:rPr>
          <w:rFonts w:ascii="Myriad Pro" w:hAnsi="Myriad Pro" w:cs="Times New Roman"/>
          <w:sz w:val="24"/>
          <w:szCs w:val="24"/>
          <w:lang w:val="en-GB"/>
        </w:rPr>
        <w:t xml:space="preserve"> </w:t>
      </w:r>
      <w:r w:rsidR="007A6222" w:rsidRPr="003236F7">
        <w:rPr>
          <w:rFonts w:ascii="Myriad Pro" w:hAnsi="Myriad Pro" w:cs="Times New Roman"/>
          <w:sz w:val="24"/>
          <w:szCs w:val="24"/>
          <w:lang w:val="en-GB"/>
        </w:rPr>
        <w:t>“</w:t>
      </w:r>
      <w:r w:rsidR="005F0BF4">
        <w:rPr>
          <w:rFonts w:ascii="Myriad Pro" w:hAnsi="Myriad Pro" w:cs="Times New Roman"/>
          <w:sz w:val="24"/>
          <w:szCs w:val="24"/>
          <w:lang w:val="sr-Cyrl-RS"/>
        </w:rPr>
        <w:t>,</w:t>
      </w:r>
      <w:r w:rsidRPr="003236F7">
        <w:rPr>
          <w:rFonts w:ascii="Myriad Pro" w:hAnsi="Myriad Pro" w:cs="Times New Roman"/>
          <w:sz w:val="24"/>
          <w:szCs w:val="24"/>
          <w:lang w:val="en-GB"/>
        </w:rPr>
        <w:t xml:space="preserve"> and these costs do not have to be reflected in the applicant's </w:t>
      </w:r>
      <w:proofErr w:type="gramStart"/>
      <w:r w:rsidRPr="003236F7">
        <w:rPr>
          <w:rFonts w:ascii="Myriad Pro" w:hAnsi="Myriad Pro" w:cs="Times New Roman"/>
          <w:sz w:val="24"/>
          <w:szCs w:val="24"/>
          <w:lang w:val="en-GB"/>
        </w:rPr>
        <w:t>budget;</w:t>
      </w:r>
      <w:proofErr w:type="gramEnd"/>
    </w:p>
    <w:p w14:paraId="19053173" w14:textId="77777777" w:rsidR="003C1A1A"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Anticipate unplanned costs in the amount of up to 3% of the sum of all other project costs.</w:t>
      </w:r>
    </w:p>
    <w:p w14:paraId="0B47F6ED" w14:textId="52749023" w:rsidR="00F46C06" w:rsidRPr="003236F7" w:rsidRDefault="003C1A1A" w:rsidP="003C1A1A">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During the implementation of the project, th</w:t>
      </w:r>
      <w:r w:rsidR="0039271C" w:rsidRPr="003236F7">
        <w:rPr>
          <w:rFonts w:ascii="Myriad Pro" w:hAnsi="Myriad Pro" w:cs="Times New Roman"/>
          <w:sz w:val="24"/>
          <w:szCs w:val="24"/>
          <w:lang w:val="en-GB"/>
        </w:rPr>
        <w:t>e</w:t>
      </w:r>
      <w:r w:rsidRPr="003236F7">
        <w:rPr>
          <w:rFonts w:ascii="Myriad Pro" w:hAnsi="Myriad Pro" w:cs="Times New Roman"/>
          <w:sz w:val="24"/>
          <w:szCs w:val="24"/>
          <w:lang w:val="en-GB"/>
        </w:rPr>
        <w:t xml:space="preserve"> purchase </w:t>
      </w:r>
      <w:r w:rsidR="002F4A5B" w:rsidRPr="003236F7">
        <w:rPr>
          <w:rFonts w:ascii="Myriad Pro" w:hAnsi="Myriad Pro" w:cs="Times New Roman"/>
          <w:sz w:val="24"/>
          <w:szCs w:val="24"/>
          <w:lang w:val="en-GB"/>
        </w:rPr>
        <w:t xml:space="preserve">of goods </w:t>
      </w:r>
      <w:r w:rsidRPr="003236F7">
        <w:rPr>
          <w:rFonts w:ascii="Myriad Pro" w:hAnsi="Myriad Pro" w:cs="Times New Roman"/>
          <w:sz w:val="24"/>
          <w:szCs w:val="24"/>
          <w:lang w:val="en-GB"/>
        </w:rPr>
        <w:t>and service</w:t>
      </w:r>
      <w:r w:rsidR="002F4A5B" w:rsidRPr="003236F7">
        <w:rPr>
          <w:rFonts w:ascii="Myriad Pro" w:hAnsi="Myriad Pro" w:cs="Times New Roman"/>
          <w:sz w:val="24"/>
          <w:szCs w:val="24"/>
          <w:lang w:val="en-GB"/>
        </w:rPr>
        <w:t>s</w:t>
      </w:r>
      <w:r w:rsidRPr="003236F7">
        <w:rPr>
          <w:rFonts w:ascii="Myriad Pro" w:hAnsi="Myriad Pro" w:cs="Times New Roman"/>
          <w:sz w:val="24"/>
          <w:szCs w:val="24"/>
          <w:lang w:val="en-GB"/>
        </w:rPr>
        <w:t xml:space="preserve"> </w:t>
      </w:r>
      <w:proofErr w:type="gramStart"/>
      <w:r w:rsidR="0039271C" w:rsidRPr="003236F7">
        <w:rPr>
          <w:rFonts w:ascii="Myriad Pro" w:hAnsi="Myriad Pro" w:cs="Times New Roman"/>
          <w:sz w:val="24"/>
          <w:szCs w:val="24"/>
          <w:lang w:val="en-GB"/>
        </w:rPr>
        <w:t>have to</w:t>
      </w:r>
      <w:proofErr w:type="gramEnd"/>
      <w:r w:rsidR="0039271C" w:rsidRPr="003236F7">
        <w:rPr>
          <w:rFonts w:ascii="Myriad Pro" w:hAnsi="Myriad Pro" w:cs="Times New Roman"/>
          <w:sz w:val="24"/>
          <w:szCs w:val="24"/>
          <w:lang w:val="en-GB"/>
        </w:rPr>
        <w:t xml:space="preserve"> be in full compliance with the national legislation of the Republic of Serbia. </w:t>
      </w:r>
      <w:bookmarkEnd w:id="3"/>
    </w:p>
    <w:p w14:paraId="5B6F88C3" w14:textId="77777777" w:rsidR="00D43EA8" w:rsidRPr="003236F7" w:rsidRDefault="00D43EA8" w:rsidP="00F46C06">
      <w:pPr>
        <w:spacing w:after="120"/>
        <w:ind w:left="0" w:firstLine="709"/>
        <w:rPr>
          <w:rFonts w:ascii="Myriad Pro" w:hAnsi="Myriad Pro" w:cs="Times New Roman"/>
          <w:b/>
          <w:bCs/>
          <w:sz w:val="24"/>
          <w:szCs w:val="24"/>
          <w:lang w:val="en-GB"/>
        </w:rPr>
      </w:pPr>
      <w:bookmarkStart w:id="4" w:name="_Hlk160718123"/>
    </w:p>
    <w:p w14:paraId="017E3E99" w14:textId="0F2903E4" w:rsidR="00F46C06" w:rsidRPr="003236F7" w:rsidRDefault="00F46C06" w:rsidP="00F46C06">
      <w:pPr>
        <w:spacing w:after="120"/>
        <w:ind w:left="0" w:firstLine="709"/>
        <w:rPr>
          <w:rFonts w:ascii="Myriad Pro" w:hAnsi="Myriad Pro" w:cs="Times New Roman"/>
          <w:b/>
          <w:bCs/>
          <w:sz w:val="24"/>
          <w:szCs w:val="24"/>
          <w:lang w:val="en-GB"/>
        </w:rPr>
      </w:pPr>
      <w:bookmarkStart w:id="5" w:name="_Hlk167966225"/>
      <w:r w:rsidRPr="003236F7">
        <w:rPr>
          <w:rFonts w:ascii="Myriad Pro" w:hAnsi="Myriad Pro" w:cs="Times New Roman"/>
          <w:b/>
          <w:bCs/>
          <w:sz w:val="24"/>
          <w:szCs w:val="24"/>
          <w:lang w:val="en-GB"/>
        </w:rPr>
        <w:t>Eligible costs</w:t>
      </w:r>
      <w:r w:rsidRPr="003236F7">
        <w:rPr>
          <w:rFonts w:ascii="Myriad Pro" w:hAnsi="Myriad Pro" w:cs="Times New Roman"/>
          <w:sz w:val="24"/>
          <w:szCs w:val="24"/>
          <w:lang w:val="en-GB"/>
        </w:rPr>
        <w:t xml:space="preserve"> in the project proposal </w:t>
      </w:r>
      <w:r w:rsidR="00F06DA6">
        <w:rPr>
          <w:rFonts w:ascii="Myriad Pro" w:hAnsi="Myriad Pro" w:cs="Times New Roman"/>
          <w:sz w:val="24"/>
          <w:szCs w:val="24"/>
          <w:lang w:val="en-US"/>
        </w:rPr>
        <w:t xml:space="preserve">for UNDP co-financing </w:t>
      </w:r>
      <w:r w:rsidR="005E421C" w:rsidRPr="003236F7">
        <w:rPr>
          <w:rFonts w:ascii="Myriad Pro" w:hAnsi="Myriad Pro" w:cs="Times New Roman"/>
          <w:sz w:val="24"/>
          <w:szCs w:val="24"/>
          <w:lang w:val="en-GB"/>
        </w:rPr>
        <w:t>include the following</w:t>
      </w:r>
      <w:r w:rsidRPr="003236F7">
        <w:rPr>
          <w:rFonts w:ascii="Myriad Pro" w:hAnsi="Myriad Pro" w:cs="Times New Roman"/>
          <w:b/>
          <w:bCs/>
          <w:sz w:val="24"/>
          <w:szCs w:val="24"/>
          <w:lang w:val="en-GB"/>
        </w:rPr>
        <w:t>:</w:t>
      </w:r>
    </w:p>
    <w:p w14:paraId="1CF5FC52" w14:textId="656028EB" w:rsidR="005E421C" w:rsidRPr="003236F7" w:rsidRDefault="00F46C06"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w:t>
      </w:r>
      <w:r w:rsidR="005E421C" w:rsidRPr="003236F7">
        <w:rPr>
          <w:rFonts w:ascii="Myriad Pro" w:hAnsi="Myriad Pro" w:cs="Times New Roman"/>
          <w:sz w:val="24"/>
          <w:szCs w:val="24"/>
          <w:lang w:val="en-GB"/>
        </w:rPr>
        <w:t xml:space="preserve"> Necessary</w:t>
      </w:r>
      <w:r w:rsidR="00F06DA6">
        <w:rPr>
          <w:rFonts w:ascii="Myriad Pro" w:hAnsi="Myriad Pro" w:cs="Times New Roman"/>
          <w:sz w:val="24"/>
          <w:szCs w:val="24"/>
          <w:lang w:val="en-GB"/>
        </w:rPr>
        <w:t xml:space="preserve"> costs</w:t>
      </w:r>
      <w:r w:rsidR="005E421C" w:rsidRPr="003236F7">
        <w:rPr>
          <w:rFonts w:ascii="Myriad Pro" w:hAnsi="Myriad Pro" w:cs="Times New Roman"/>
          <w:sz w:val="24"/>
          <w:szCs w:val="24"/>
          <w:lang w:val="en-GB"/>
        </w:rPr>
        <w:t xml:space="preserve"> for the implementation of activities and in accordance with the principles of legality and economical financial management, which is especially related to value of money invested and cost effectiveness (best value for money invested</w:t>
      </w:r>
      <w:proofErr w:type="gramStart"/>
      <w:r w:rsidR="005E421C" w:rsidRPr="003236F7">
        <w:rPr>
          <w:rFonts w:ascii="Myriad Pro" w:hAnsi="Myriad Pro" w:cs="Times New Roman"/>
          <w:sz w:val="24"/>
          <w:szCs w:val="24"/>
          <w:lang w:val="en-GB"/>
        </w:rPr>
        <w:t>);</w:t>
      </w:r>
      <w:proofErr w:type="gramEnd"/>
    </w:p>
    <w:p w14:paraId="23DD9D46" w14:textId="0D463CCF"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Actual costs incurred by the applicant or his partners during the period of project </w:t>
      </w:r>
      <w:proofErr w:type="gramStart"/>
      <w:r w:rsidRPr="003236F7">
        <w:rPr>
          <w:rFonts w:ascii="Myriad Pro" w:hAnsi="Myriad Pro" w:cs="Times New Roman"/>
          <w:sz w:val="24"/>
          <w:szCs w:val="24"/>
          <w:lang w:val="en-GB"/>
        </w:rPr>
        <w:t>realization;</w:t>
      </w:r>
      <w:proofErr w:type="gramEnd"/>
    </w:p>
    <w:p w14:paraId="07E744D9" w14:textId="04D98D44"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w:t>
      </w:r>
      <w:r w:rsidR="00F06DA6">
        <w:rPr>
          <w:rFonts w:ascii="Myriad Pro" w:hAnsi="Myriad Pro" w:cs="Times New Roman"/>
          <w:sz w:val="24"/>
          <w:szCs w:val="24"/>
          <w:lang w:val="en-GB"/>
        </w:rPr>
        <w:t xml:space="preserve"> Costs r</w:t>
      </w:r>
      <w:r w:rsidRPr="003236F7">
        <w:rPr>
          <w:rFonts w:ascii="Myriad Pro" w:hAnsi="Myriad Pro" w:cs="Times New Roman"/>
          <w:sz w:val="24"/>
          <w:szCs w:val="24"/>
          <w:lang w:val="en-GB"/>
        </w:rPr>
        <w:t xml:space="preserve">ecorded during the project implementation, in calculations or tax documents of the applicant or his partners, to be recognizable and verifiable, and supported by the original documentation on the basis of whose copies they are justified to </w:t>
      </w:r>
      <w:proofErr w:type="gramStart"/>
      <w:r w:rsidRPr="003236F7">
        <w:rPr>
          <w:rFonts w:ascii="Myriad Pro" w:hAnsi="Myriad Pro" w:cs="Times New Roman"/>
          <w:sz w:val="24"/>
          <w:szCs w:val="24"/>
          <w:lang w:val="en-GB"/>
        </w:rPr>
        <w:t>UNDP;</w:t>
      </w:r>
      <w:proofErr w:type="gramEnd"/>
    </w:p>
    <w:p w14:paraId="6E3DD869" w14:textId="5CECBA70" w:rsidR="00B466E1"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Indicated in the estimated overall budget of the action.</w:t>
      </w:r>
    </w:p>
    <w:p w14:paraId="3B62518E" w14:textId="77777777" w:rsidR="00535CD2" w:rsidRPr="003236F7" w:rsidRDefault="00535CD2" w:rsidP="005E421C">
      <w:pPr>
        <w:spacing w:after="120"/>
        <w:ind w:left="0" w:firstLine="709"/>
        <w:rPr>
          <w:rFonts w:ascii="Myriad Pro" w:hAnsi="Myriad Pro" w:cs="Times New Roman"/>
          <w:b/>
          <w:bCs/>
          <w:sz w:val="24"/>
          <w:szCs w:val="24"/>
          <w:lang w:val="en-GB"/>
        </w:rPr>
      </w:pPr>
    </w:p>
    <w:bookmarkEnd w:id="5"/>
    <w:p w14:paraId="1399C04D" w14:textId="465B1485" w:rsidR="00F46C06" w:rsidRPr="003236F7" w:rsidRDefault="005E421C" w:rsidP="00F46C06">
      <w:pPr>
        <w:spacing w:after="120"/>
        <w:ind w:left="0" w:firstLine="709"/>
        <w:rPr>
          <w:rFonts w:ascii="Myriad Pro" w:hAnsi="Myriad Pro" w:cs="Times New Roman"/>
          <w:sz w:val="24"/>
          <w:szCs w:val="24"/>
          <w:lang w:val="en-GB"/>
        </w:rPr>
      </w:pPr>
      <w:r w:rsidRPr="003236F7">
        <w:rPr>
          <w:rFonts w:ascii="Myriad Pro" w:hAnsi="Myriad Pro" w:cs="Times New Roman"/>
          <w:b/>
          <w:bCs/>
          <w:sz w:val="24"/>
          <w:szCs w:val="24"/>
          <w:lang w:val="en-GB"/>
        </w:rPr>
        <w:lastRenderedPageBreak/>
        <w:t xml:space="preserve">Non eligible </w:t>
      </w:r>
      <w:r w:rsidR="009D7B9C" w:rsidRPr="003236F7">
        <w:rPr>
          <w:rFonts w:ascii="Myriad Pro" w:hAnsi="Myriad Pro" w:cs="Times New Roman"/>
          <w:b/>
          <w:bCs/>
          <w:sz w:val="24"/>
          <w:szCs w:val="24"/>
          <w:lang w:val="en-GB"/>
        </w:rPr>
        <w:t xml:space="preserve">costs </w:t>
      </w:r>
      <w:r w:rsidR="009D7B9C">
        <w:rPr>
          <w:rFonts w:ascii="Myriad Pro" w:hAnsi="Myriad Pro" w:cs="Times New Roman"/>
          <w:sz w:val="24"/>
          <w:szCs w:val="24"/>
          <w:lang w:val="en-GB"/>
        </w:rPr>
        <w:t>in</w:t>
      </w:r>
      <w:r w:rsidR="00F06DA6">
        <w:rPr>
          <w:rFonts w:ascii="Myriad Pro" w:hAnsi="Myriad Pro" w:cs="Times New Roman"/>
          <w:sz w:val="24"/>
          <w:szCs w:val="24"/>
          <w:lang w:val="en-GB"/>
        </w:rPr>
        <w:t xml:space="preserve"> the project proposal for UNDP co-financing </w:t>
      </w:r>
      <w:r w:rsidRPr="00F06DA6">
        <w:rPr>
          <w:rFonts w:ascii="Myriad Pro" w:hAnsi="Myriad Pro" w:cs="Times New Roman"/>
          <w:sz w:val="24"/>
          <w:szCs w:val="24"/>
          <w:lang w:val="en-GB"/>
        </w:rPr>
        <w:t>include the following</w:t>
      </w:r>
      <w:r w:rsidRPr="00535CD2">
        <w:rPr>
          <w:rFonts w:ascii="Myriad Pro" w:hAnsi="Myriad Pro" w:cs="Times New Roman"/>
          <w:sz w:val="24"/>
          <w:szCs w:val="24"/>
          <w:lang w:val="en-GB"/>
        </w:rPr>
        <w:t>:</w:t>
      </w:r>
    </w:p>
    <w:p w14:paraId="0787A1C6" w14:textId="31DE2D73" w:rsidR="005E421C" w:rsidRPr="003236F7" w:rsidRDefault="00F46C06"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w:t>
      </w:r>
      <w:r w:rsidR="005E421C" w:rsidRPr="003236F7">
        <w:rPr>
          <w:rFonts w:ascii="Myriad Pro" w:hAnsi="Myriad Pro" w:cs="Times New Roman"/>
          <w:sz w:val="24"/>
          <w:szCs w:val="24"/>
          <w:lang w:val="en-GB"/>
        </w:rPr>
        <w:t xml:space="preserve">Costs not directly related to project implementation and reaching objective of the </w:t>
      </w:r>
      <w:proofErr w:type="gramStart"/>
      <w:r w:rsidR="005E421C" w:rsidRPr="003236F7">
        <w:rPr>
          <w:rFonts w:ascii="Myriad Pro" w:hAnsi="Myriad Pro" w:cs="Times New Roman"/>
          <w:sz w:val="24"/>
          <w:szCs w:val="24"/>
          <w:lang w:val="en-GB"/>
        </w:rPr>
        <w:t>project;</w:t>
      </w:r>
      <w:proofErr w:type="gramEnd"/>
    </w:p>
    <w:p w14:paraId="7955D0B7" w14:textId="2DCC15B8"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Costs for individual items which are disproportionate to the total project </w:t>
      </w:r>
      <w:proofErr w:type="gramStart"/>
      <w:r w:rsidRPr="003236F7">
        <w:rPr>
          <w:rFonts w:ascii="Myriad Pro" w:hAnsi="Myriad Pro" w:cs="Times New Roman"/>
          <w:sz w:val="24"/>
          <w:szCs w:val="24"/>
          <w:lang w:val="en-GB"/>
        </w:rPr>
        <w:t>budget;</w:t>
      </w:r>
      <w:proofErr w:type="gramEnd"/>
    </w:p>
    <w:p w14:paraId="6C34E7A0" w14:textId="183D315A"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Costs cover</w:t>
      </w:r>
      <w:r w:rsidR="007A6222" w:rsidRPr="003236F7">
        <w:rPr>
          <w:rFonts w:ascii="Myriad Pro" w:hAnsi="Myriad Pro" w:cs="Times New Roman"/>
          <w:sz w:val="24"/>
          <w:szCs w:val="24"/>
          <w:lang w:val="en-GB"/>
        </w:rPr>
        <w:t>ed</w:t>
      </w:r>
      <w:r w:rsidRPr="003236F7">
        <w:rPr>
          <w:rFonts w:ascii="Myriad Pro" w:hAnsi="Myriad Pro" w:cs="Times New Roman"/>
          <w:sz w:val="24"/>
          <w:szCs w:val="24"/>
          <w:lang w:val="en-GB"/>
        </w:rPr>
        <w:t xml:space="preserve"> by another donor</w:t>
      </w:r>
      <w:r w:rsidR="007A6222" w:rsidRPr="003236F7">
        <w:rPr>
          <w:rFonts w:ascii="Myriad Pro" w:hAnsi="Myriad Pro" w:cs="Times New Roman"/>
          <w:sz w:val="24"/>
          <w:szCs w:val="24"/>
          <w:lang w:val="en-GB"/>
        </w:rPr>
        <w:t xml:space="preserve"> (unless this is a part of own co-financing</w:t>
      </w:r>
      <w:proofErr w:type="gramStart"/>
      <w:r w:rsidR="007A6222" w:rsidRPr="003236F7">
        <w:rPr>
          <w:rFonts w:ascii="Myriad Pro" w:hAnsi="Myriad Pro" w:cs="Times New Roman"/>
          <w:sz w:val="24"/>
          <w:szCs w:val="24"/>
          <w:lang w:val="en-GB"/>
        </w:rPr>
        <w:t>)</w:t>
      </w:r>
      <w:r w:rsidRPr="003236F7">
        <w:rPr>
          <w:rFonts w:ascii="Myriad Pro" w:hAnsi="Myriad Pro" w:cs="Times New Roman"/>
          <w:sz w:val="24"/>
          <w:szCs w:val="24"/>
          <w:lang w:val="en-GB"/>
        </w:rPr>
        <w:t>;</w:t>
      </w:r>
      <w:proofErr w:type="gramEnd"/>
    </w:p>
    <w:p w14:paraId="44A6DBBD" w14:textId="39BD16BF"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Any kind of compensation to the personnel of national administration (civil servants</w:t>
      </w:r>
      <w:proofErr w:type="gramStart"/>
      <w:r w:rsidRPr="003236F7">
        <w:rPr>
          <w:rFonts w:ascii="Myriad Pro" w:hAnsi="Myriad Pro" w:cs="Times New Roman"/>
          <w:sz w:val="24"/>
          <w:szCs w:val="24"/>
          <w:lang w:val="en-GB"/>
        </w:rPr>
        <w:t>);</w:t>
      </w:r>
      <w:proofErr w:type="gramEnd"/>
    </w:p>
    <w:p w14:paraId="5048A9D1" w14:textId="797A819E"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Commercial </w:t>
      </w:r>
      <w:proofErr w:type="gramStart"/>
      <w:r w:rsidRPr="003236F7">
        <w:rPr>
          <w:rFonts w:ascii="Myriad Pro" w:hAnsi="Myriad Pro" w:cs="Times New Roman"/>
          <w:sz w:val="24"/>
          <w:szCs w:val="24"/>
          <w:lang w:val="en-GB"/>
        </w:rPr>
        <w:t>costs;</w:t>
      </w:r>
      <w:proofErr w:type="gramEnd"/>
    </w:p>
    <w:p w14:paraId="0EA78DB2" w14:textId="7BC779B9"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Debts and debt service </w:t>
      </w:r>
      <w:proofErr w:type="gramStart"/>
      <w:r w:rsidRPr="003236F7">
        <w:rPr>
          <w:rFonts w:ascii="Myriad Pro" w:hAnsi="Myriad Pro" w:cs="Times New Roman"/>
          <w:sz w:val="24"/>
          <w:szCs w:val="24"/>
          <w:lang w:val="en-GB"/>
        </w:rPr>
        <w:t>charges;</w:t>
      </w:r>
      <w:proofErr w:type="gramEnd"/>
    </w:p>
    <w:p w14:paraId="4CF3A62D" w14:textId="3CD86058"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Currency exchange </w:t>
      </w:r>
      <w:proofErr w:type="gramStart"/>
      <w:r w:rsidRPr="003236F7">
        <w:rPr>
          <w:rFonts w:ascii="Myriad Pro" w:hAnsi="Myriad Pro" w:cs="Times New Roman"/>
          <w:sz w:val="24"/>
          <w:szCs w:val="24"/>
          <w:lang w:val="en-GB"/>
        </w:rPr>
        <w:t>losses;</w:t>
      </w:r>
      <w:proofErr w:type="gramEnd"/>
    </w:p>
    <w:p w14:paraId="3A3AF53F" w14:textId="749828EE"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Costs of acquisition of land and/or </w:t>
      </w:r>
      <w:proofErr w:type="gramStart"/>
      <w:r w:rsidRPr="003236F7">
        <w:rPr>
          <w:rFonts w:ascii="Myriad Pro" w:hAnsi="Myriad Pro" w:cs="Times New Roman"/>
          <w:sz w:val="24"/>
          <w:szCs w:val="24"/>
          <w:lang w:val="en-GB"/>
        </w:rPr>
        <w:t>property;</w:t>
      </w:r>
      <w:proofErr w:type="gramEnd"/>
    </w:p>
    <w:p w14:paraId="02DF571E" w14:textId="6D20E029"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 Costs of political or religious </w:t>
      </w:r>
      <w:proofErr w:type="gramStart"/>
      <w:r w:rsidRPr="003236F7">
        <w:rPr>
          <w:rFonts w:ascii="Myriad Pro" w:hAnsi="Myriad Pro" w:cs="Times New Roman"/>
          <w:sz w:val="24"/>
          <w:szCs w:val="24"/>
          <w:lang w:val="en-GB"/>
        </w:rPr>
        <w:t>activities;</w:t>
      </w:r>
      <w:proofErr w:type="gramEnd"/>
    </w:p>
    <w:p w14:paraId="1F0BD6F0" w14:textId="7F84C1B8" w:rsidR="005E421C" w:rsidRPr="003236F7" w:rsidRDefault="005E421C"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Costs related for purchase or alcohol, tobacco products</w:t>
      </w:r>
      <w:r w:rsidR="00571072">
        <w:rPr>
          <w:rFonts w:ascii="Myriad Pro" w:hAnsi="Myriad Pro" w:cs="Times New Roman"/>
          <w:sz w:val="24"/>
          <w:szCs w:val="24"/>
          <w:lang w:val="en-GB"/>
        </w:rPr>
        <w:t xml:space="preserve">, </w:t>
      </w:r>
      <w:proofErr w:type="gramStart"/>
      <w:r w:rsidR="00571072">
        <w:rPr>
          <w:rFonts w:ascii="Myriad Pro" w:hAnsi="Myriad Pro" w:cs="Times New Roman"/>
          <w:sz w:val="24"/>
          <w:szCs w:val="24"/>
          <w:lang w:val="en-GB"/>
        </w:rPr>
        <w:t>weapons</w:t>
      </w:r>
      <w:proofErr w:type="gramEnd"/>
      <w:r w:rsidRPr="003236F7">
        <w:rPr>
          <w:rFonts w:ascii="Myriad Pro" w:hAnsi="Myriad Pro" w:cs="Times New Roman"/>
          <w:sz w:val="24"/>
          <w:szCs w:val="24"/>
          <w:lang w:val="en-GB"/>
        </w:rPr>
        <w:t xml:space="preserve"> and medicines. </w:t>
      </w:r>
    </w:p>
    <w:p w14:paraId="77068BE2" w14:textId="3A16FD9A" w:rsidR="00C76225" w:rsidRPr="003236F7" w:rsidRDefault="00F46C06" w:rsidP="005E421C">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The narrative budget is an integral part of Annex 3 - Project budget and represents an integral part of the project budget. It describes in detail and shows the cost structure for each budget item and sub-item separately.</w:t>
      </w:r>
    </w:p>
    <w:p w14:paraId="07575877" w14:textId="77777777" w:rsidR="001931D5" w:rsidRPr="003236F7" w:rsidRDefault="001931D5" w:rsidP="005E421C">
      <w:pPr>
        <w:spacing w:after="120"/>
        <w:ind w:left="0" w:firstLine="709"/>
        <w:rPr>
          <w:rFonts w:ascii="Myriad Pro" w:hAnsi="Myriad Pro" w:cs="Times New Roman"/>
          <w:sz w:val="24"/>
          <w:szCs w:val="24"/>
          <w:lang w:val="en-GB"/>
        </w:rPr>
      </w:pPr>
    </w:p>
    <w:bookmarkEnd w:id="4"/>
    <w:p w14:paraId="35468A63" w14:textId="7432A522" w:rsidR="00F65869" w:rsidRPr="003236F7" w:rsidRDefault="00D12135" w:rsidP="006A1214">
      <w:pPr>
        <w:pStyle w:val="Heading1"/>
        <w:shd w:val="clear" w:color="auto" w:fill="C5E0B3"/>
        <w:ind w:left="0" w:firstLine="720"/>
        <w:rPr>
          <w:rFonts w:ascii="Myriad Pro" w:hAnsi="Myriad Pro" w:cs="Times New Roman"/>
          <w:b/>
          <w:bCs/>
          <w:color w:val="auto"/>
          <w:lang w:val="en-GB"/>
        </w:rPr>
      </w:pPr>
      <w:r w:rsidRPr="003236F7">
        <w:rPr>
          <w:rFonts w:ascii="Myriad Pro" w:hAnsi="Myriad Pro" w:cs="Times New Roman"/>
          <w:b/>
          <w:bCs/>
          <w:color w:val="auto"/>
          <w:lang w:val="en-GB"/>
        </w:rPr>
        <w:t>EVALUATION</w:t>
      </w:r>
    </w:p>
    <w:p w14:paraId="3DD687A4" w14:textId="77777777" w:rsidR="000037F4" w:rsidRPr="003236F7" w:rsidRDefault="000037F4" w:rsidP="000037F4">
      <w:pPr>
        <w:pStyle w:val="NoSpacing"/>
        <w:spacing w:after="120"/>
        <w:ind w:left="0"/>
        <w:rPr>
          <w:rFonts w:ascii="Myriad Pro" w:hAnsi="Myriad Pro"/>
          <w:sz w:val="28"/>
          <w:szCs w:val="28"/>
          <w:lang w:val="en-GB"/>
        </w:rPr>
      </w:pPr>
    </w:p>
    <w:p w14:paraId="2865C9B3" w14:textId="5C9DF756" w:rsidR="000037F4" w:rsidRPr="003236F7" w:rsidRDefault="000037F4" w:rsidP="000037F4">
      <w:pPr>
        <w:pStyle w:val="NoSpacing"/>
        <w:spacing w:after="120"/>
        <w:ind w:left="0"/>
        <w:rPr>
          <w:rFonts w:ascii="Myriad Pro" w:hAnsi="Myriad Pro"/>
          <w:noProof w:val="0"/>
          <w:sz w:val="24"/>
          <w:szCs w:val="24"/>
          <w:lang w:val="en-GB"/>
        </w:rPr>
      </w:pPr>
      <w:r w:rsidRPr="003236F7">
        <w:rPr>
          <w:rFonts w:ascii="Myriad Pro" w:hAnsi="Myriad Pro"/>
          <w:sz w:val="24"/>
          <w:szCs w:val="24"/>
          <w:lang w:val="en-GB"/>
        </w:rPr>
        <w:t xml:space="preserve">The project proposal evaluation process is composed of three </w:t>
      </w:r>
      <w:r w:rsidR="001931D5" w:rsidRPr="003236F7">
        <w:rPr>
          <w:rFonts w:ascii="Myriad Pro" w:hAnsi="Myriad Pro"/>
          <w:sz w:val="24"/>
          <w:szCs w:val="24"/>
          <w:lang w:val="en-GB"/>
        </w:rPr>
        <w:t>phases</w:t>
      </w:r>
      <w:r w:rsidRPr="003236F7">
        <w:rPr>
          <w:rFonts w:ascii="Myriad Pro" w:hAnsi="Myriad Pro"/>
          <w:sz w:val="24"/>
          <w:szCs w:val="24"/>
          <w:lang w:val="en-GB"/>
        </w:rPr>
        <w:t>:</w:t>
      </w:r>
    </w:p>
    <w:p w14:paraId="63F78D4D" w14:textId="47E895DC" w:rsidR="000037F4" w:rsidRPr="003236F7" w:rsidRDefault="000037F4" w:rsidP="000037F4">
      <w:pPr>
        <w:pStyle w:val="NoSpacing"/>
        <w:spacing w:after="120"/>
        <w:ind w:left="0"/>
        <w:rPr>
          <w:rFonts w:ascii="Myriad Pro" w:hAnsi="Myriad Pro"/>
          <w:sz w:val="24"/>
          <w:szCs w:val="24"/>
          <w:lang w:val="en-GB"/>
        </w:rPr>
      </w:pPr>
      <w:r w:rsidRPr="003236F7">
        <w:rPr>
          <w:rFonts w:ascii="Myriad Pro" w:hAnsi="Myriad Pro"/>
          <w:b/>
          <w:bCs/>
          <w:sz w:val="24"/>
          <w:szCs w:val="24"/>
          <w:u w:val="single"/>
          <w:lang w:val="en-GB"/>
        </w:rPr>
        <w:t xml:space="preserve">• </w:t>
      </w:r>
      <w:r w:rsidR="001931D5" w:rsidRPr="003236F7">
        <w:rPr>
          <w:rFonts w:ascii="Myriad Pro" w:hAnsi="Myriad Pro"/>
          <w:b/>
          <w:bCs/>
          <w:sz w:val="24"/>
          <w:szCs w:val="24"/>
          <w:u w:val="single"/>
          <w:lang w:val="en-GB"/>
        </w:rPr>
        <w:t>Phase</w:t>
      </w:r>
      <w:r w:rsidRPr="003236F7">
        <w:rPr>
          <w:rFonts w:ascii="Myriad Pro" w:hAnsi="Myriad Pro"/>
          <w:b/>
          <w:bCs/>
          <w:sz w:val="24"/>
          <w:szCs w:val="24"/>
          <w:u w:val="single"/>
          <w:lang w:val="en-GB"/>
        </w:rPr>
        <w:t xml:space="preserve"> </w:t>
      </w:r>
      <w:r w:rsidR="001931D5" w:rsidRPr="003236F7">
        <w:rPr>
          <w:rFonts w:ascii="Myriad Pro" w:hAnsi="Myriad Pro"/>
          <w:b/>
          <w:bCs/>
          <w:sz w:val="24"/>
          <w:szCs w:val="24"/>
          <w:u w:val="single"/>
          <w:lang w:val="en-GB"/>
        </w:rPr>
        <w:t>O</w:t>
      </w:r>
      <w:r w:rsidRPr="003236F7">
        <w:rPr>
          <w:rFonts w:ascii="Myriad Pro" w:hAnsi="Myriad Pro"/>
          <w:b/>
          <w:bCs/>
          <w:sz w:val="24"/>
          <w:szCs w:val="24"/>
          <w:u w:val="single"/>
          <w:lang w:val="en-GB"/>
        </w:rPr>
        <w:t>ne</w:t>
      </w:r>
      <w:r w:rsidRPr="003236F7">
        <w:rPr>
          <w:rFonts w:ascii="Myriad Pro" w:hAnsi="Myriad Pro"/>
          <w:sz w:val="24"/>
          <w:szCs w:val="24"/>
          <w:lang w:val="en-GB"/>
        </w:rPr>
        <w:t xml:space="preserve">: the </w:t>
      </w:r>
      <w:r w:rsidRPr="003236F7">
        <w:rPr>
          <w:rFonts w:ascii="Myriad Pro" w:hAnsi="Myriad Pro"/>
          <w:b/>
          <w:bCs/>
          <w:sz w:val="24"/>
          <w:szCs w:val="24"/>
          <w:lang w:val="en-GB"/>
        </w:rPr>
        <w:t xml:space="preserve">initial project concept notes </w:t>
      </w:r>
      <w:r w:rsidRPr="003236F7">
        <w:rPr>
          <w:rFonts w:ascii="Myriad Pro" w:hAnsi="Myriad Pro"/>
          <w:sz w:val="24"/>
          <w:szCs w:val="24"/>
          <w:lang w:val="en-GB"/>
        </w:rPr>
        <w:t xml:space="preserve">shall be </w:t>
      </w:r>
      <w:r w:rsidRPr="003236F7">
        <w:rPr>
          <w:rFonts w:ascii="Myriad Pro" w:hAnsi="Myriad Pro"/>
          <w:b/>
          <w:bCs/>
          <w:sz w:val="24"/>
          <w:szCs w:val="24"/>
          <w:lang w:val="en-GB"/>
        </w:rPr>
        <w:t>screened by the</w:t>
      </w:r>
      <w:r w:rsidR="001931D5" w:rsidRPr="003236F7">
        <w:rPr>
          <w:rFonts w:ascii="Myriad Pro" w:hAnsi="Myriad Pro"/>
          <w:b/>
          <w:bCs/>
          <w:sz w:val="24"/>
          <w:szCs w:val="24"/>
          <w:lang w:val="en-GB"/>
        </w:rPr>
        <w:t xml:space="preserve"> UNDP</w:t>
      </w:r>
      <w:r w:rsidRPr="003236F7">
        <w:rPr>
          <w:rFonts w:ascii="Myriad Pro" w:hAnsi="Myriad Pro"/>
          <w:b/>
          <w:bCs/>
          <w:sz w:val="24"/>
          <w:szCs w:val="24"/>
          <w:lang w:val="en-GB"/>
        </w:rPr>
        <w:t xml:space="preserve"> project team </w:t>
      </w:r>
      <w:r w:rsidRPr="003236F7">
        <w:rPr>
          <w:rFonts w:ascii="Myriad Pro" w:hAnsi="Myriad Pro"/>
          <w:sz w:val="24"/>
          <w:szCs w:val="24"/>
          <w:lang w:val="en-GB"/>
        </w:rPr>
        <w:t xml:space="preserve">in order to check if the applicant fulfills the eligibility crieria and the application meets </w:t>
      </w:r>
      <w:r w:rsidR="001931D5" w:rsidRPr="003236F7">
        <w:rPr>
          <w:rFonts w:ascii="Myriad Pro" w:hAnsi="Myriad Pro"/>
          <w:sz w:val="24"/>
          <w:szCs w:val="24"/>
          <w:lang w:val="en-GB"/>
        </w:rPr>
        <w:t xml:space="preserve">Challenge </w:t>
      </w:r>
      <w:r w:rsidRPr="003236F7">
        <w:rPr>
          <w:rFonts w:ascii="Myriad Pro" w:hAnsi="Myriad Pro"/>
          <w:sz w:val="24"/>
          <w:szCs w:val="24"/>
          <w:lang w:val="en-GB"/>
        </w:rPr>
        <w:t>Call's technical requirements</w:t>
      </w:r>
    </w:p>
    <w:p w14:paraId="2AF4A26F" w14:textId="2ED0DA38" w:rsidR="000037F4" w:rsidRPr="003236F7" w:rsidRDefault="000037F4" w:rsidP="000037F4">
      <w:pPr>
        <w:pStyle w:val="NoSpacing"/>
        <w:spacing w:after="120"/>
        <w:ind w:left="0"/>
        <w:rPr>
          <w:rFonts w:ascii="Myriad Pro" w:hAnsi="Myriad Pro"/>
          <w:sz w:val="24"/>
          <w:szCs w:val="24"/>
          <w:lang w:val="en-GB"/>
        </w:rPr>
      </w:pPr>
      <w:r w:rsidRPr="003236F7">
        <w:rPr>
          <w:rFonts w:ascii="Myriad Pro" w:hAnsi="Myriad Pro"/>
          <w:b/>
          <w:bCs/>
          <w:sz w:val="24"/>
          <w:szCs w:val="24"/>
          <w:lang w:val="en-GB"/>
        </w:rPr>
        <w:t xml:space="preserve">• </w:t>
      </w:r>
      <w:r w:rsidR="001931D5" w:rsidRPr="003236F7">
        <w:rPr>
          <w:rFonts w:ascii="Myriad Pro" w:hAnsi="Myriad Pro"/>
          <w:b/>
          <w:bCs/>
          <w:sz w:val="24"/>
          <w:szCs w:val="24"/>
          <w:u w:val="single"/>
          <w:lang w:val="en-GB"/>
        </w:rPr>
        <w:t>Phase T</w:t>
      </w:r>
      <w:r w:rsidRPr="003236F7">
        <w:rPr>
          <w:rFonts w:ascii="Myriad Pro" w:hAnsi="Myriad Pro"/>
          <w:b/>
          <w:bCs/>
          <w:sz w:val="24"/>
          <w:szCs w:val="24"/>
          <w:u w:val="single"/>
          <w:lang w:val="en-GB"/>
        </w:rPr>
        <w:t>wo:</w:t>
      </w:r>
      <w:r w:rsidRPr="003236F7">
        <w:rPr>
          <w:rFonts w:ascii="Myriad Pro" w:hAnsi="Myriad Pro"/>
          <w:sz w:val="24"/>
          <w:szCs w:val="24"/>
          <w:lang w:val="en-GB"/>
        </w:rPr>
        <w:t xml:space="preserve"> </w:t>
      </w:r>
      <w:r w:rsidR="001931D5" w:rsidRPr="003236F7">
        <w:rPr>
          <w:rFonts w:ascii="Myriad Pro" w:hAnsi="Myriad Pro"/>
          <w:sz w:val="24"/>
          <w:szCs w:val="24"/>
          <w:lang w:val="en-GB"/>
        </w:rPr>
        <w:t xml:space="preserve">the </w:t>
      </w:r>
      <w:r w:rsidRPr="003236F7">
        <w:rPr>
          <w:rFonts w:ascii="Myriad Pro" w:hAnsi="Myriad Pro"/>
          <w:b/>
          <w:bCs/>
          <w:sz w:val="24"/>
          <w:szCs w:val="24"/>
          <w:lang w:val="en-GB"/>
        </w:rPr>
        <w:t>full project proposals</w:t>
      </w:r>
      <w:r w:rsidRPr="003236F7">
        <w:rPr>
          <w:rFonts w:ascii="Myriad Pro" w:hAnsi="Myriad Pro"/>
          <w:sz w:val="24"/>
          <w:szCs w:val="24"/>
          <w:lang w:val="en-GB"/>
        </w:rPr>
        <w:t xml:space="preserve"> shall be </w:t>
      </w:r>
      <w:r w:rsidRPr="003236F7">
        <w:rPr>
          <w:rFonts w:ascii="Myriad Pro" w:hAnsi="Myriad Pro"/>
          <w:b/>
          <w:bCs/>
          <w:sz w:val="24"/>
          <w:szCs w:val="24"/>
          <w:lang w:val="en-GB"/>
        </w:rPr>
        <w:t xml:space="preserve">evaluated by a team of independent evaluators </w:t>
      </w:r>
      <w:r w:rsidRPr="003236F7">
        <w:rPr>
          <w:rFonts w:ascii="Myriad Pro" w:hAnsi="Myriad Pro"/>
          <w:sz w:val="24"/>
          <w:szCs w:val="24"/>
          <w:lang w:val="en-GB"/>
        </w:rPr>
        <w:t xml:space="preserve">based on the evaluation criteria listed in the table (given below). Selected projects shall enter  </w:t>
      </w:r>
      <w:r w:rsidRPr="003236F7">
        <w:rPr>
          <w:rFonts w:ascii="Myriad Pro" w:hAnsi="Myriad Pro"/>
          <w:b/>
          <w:bCs/>
          <w:sz w:val="24"/>
          <w:szCs w:val="24"/>
          <w:lang w:val="en-GB"/>
        </w:rPr>
        <w:t>the Acceleration phase</w:t>
      </w:r>
      <w:r w:rsidRPr="003236F7">
        <w:rPr>
          <w:rFonts w:ascii="Myriad Pro" w:hAnsi="Myriad Pro"/>
          <w:sz w:val="24"/>
          <w:szCs w:val="24"/>
          <w:lang w:val="en-GB"/>
        </w:rPr>
        <w:t xml:space="preserve"> (and obtain technical assistance in improving their pr</w:t>
      </w:r>
      <w:r w:rsidR="00CB6725" w:rsidRPr="003236F7">
        <w:rPr>
          <w:rFonts w:ascii="Myriad Pro" w:hAnsi="Myriad Pro"/>
          <w:sz w:val="24"/>
          <w:szCs w:val="24"/>
          <w:lang w:val="en-GB"/>
        </w:rPr>
        <w:t>o</w:t>
      </w:r>
      <w:r w:rsidRPr="003236F7">
        <w:rPr>
          <w:rFonts w:ascii="Myriad Pro" w:hAnsi="Myriad Pro"/>
          <w:sz w:val="24"/>
          <w:szCs w:val="24"/>
          <w:lang w:val="en-GB"/>
        </w:rPr>
        <w:t>posals);</w:t>
      </w:r>
    </w:p>
    <w:p w14:paraId="06083F8A" w14:textId="02B034D9" w:rsidR="000037F4" w:rsidRPr="003236F7" w:rsidRDefault="000037F4" w:rsidP="000037F4">
      <w:pPr>
        <w:pStyle w:val="NoSpacing"/>
        <w:spacing w:after="120"/>
        <w:ind w:left="0"/>
        <w:rPr>
          <w:rFonts w:ascii="Myriad Pro" w:hAnsi="Myriad Pro"/>
          <w:sz w:val="24"/>
          <w:szCs w:val="24"/>
          <w:lang w:val="en-GB"/>
        </w:rPr>
      </w:pPr>
      <w:r w:rsidRPr="003236F7">
        <w:rPr>
          <w:rFonts w:ascii="Myriad Pro" w:hAnsi="Myriad Pro"/>
          <w:b/>
          <w:bCs/>
          <w:sz w:val="24"/>
          <w:szCs w:val="24"/>
          <w:lang w:val="en-GB"/>
        </w:rPr>
        <w:t xml:space="preserve">• </w:t>
      </w:r>
      <w:r w:rsidR="001931D5" w:rsidRPr="003236F7">
        <w:rPr>
          <w:rFonts w:ascii="Myriad Pro" w:hAnsi="Myriad Pro"/>
          <w:b/>
          <w:bCs/>
          <w:sz w:val="24"/>
          <w:szCs w:val="24"/>
          <w:u w:val="single"/>
          <w:lang w:val="en-GB"/>
        </w:rPr>
        <w:t>Phase T</w:t>
      </w:r>
      <w:r w:rsidRPr="003236F7">
        <w:rPr>
          <w:rFonts w:ascii="Myriad Pro" w:hAnsi="Myriad Pro"/>
          <w:b/>
          <w:bCs/>
          <w:sz w:val="24"/>
          <w:szCs w:val="24"/>
          <w:u w:val="single"/>
          <w:lang w:val="en-GB"/>
        </w:rPr>
        <w:t>hree</w:t>
      </w:r>
      <w:r w:rsidRPr="003236F7">
        <w:rPr>
          <w:rFonts w:ascii="Myriad Pro" w:hAnsi="Myriad Pro"/>
          <w:sz w:val="24"/>
          <w:szCs w:val="24"/>
          <w:lang w:val="en-GB"/>
        </w:rPr>
        <w:t xml:space="preserve">: the </w:t>
      </w:r>
      <w:r w:rsidRPr="003236F7">
        <w:rPr>
          <w:rFonts w:ascii="Myriad Pro" w:hAnsi="Myriad Pro"/>
          <w:b/>
          <w:bCs/>
          <w:sz w:val="24"/>
          <w:szCs w:val="24"/>
          <w:lang w:val="en-GB"/>
        </w:rPr>
        <w:t xml:space="preserve">best and most mature projects after acceleration </w:t>
      </w:r>
      <w:r w:rsidR="001931D5" w:rsidRPr="003236F7">
        <w:rPr>
          <w:rFonts w:ascii="Myriad Pro" w:hAnsi="Myriad Pro"/>
          <w:sz w:val="24"/>
          <w:szCs w:val="24"/>
          <w:lang w:val="en-GB"/>
        </w:rPr>
        <w:t>shall</w:t>
      </w:r>
      <w:r w:rsidRPr="003236F7">
        <w:rPr>
          <w:rFonts w:ascii="Myriad Pro" w:hAnsi="Myriad Pro"/>
          <w:sz w:val="24"/>
          <w:szCs w:val="24"/>
          <w:lang w:val="en-GB"/>
        </w:rPr>
        <w:t xml:space="preserve"> be </w:t>
      </w:r>
      <w:r w:rsidRPr="003236F7">
        <w:rPr>
          <w:rFonts w:ascii="Myriad Pro" w:hAnsi="Myriad Pro"/>
          <w:b/>
          <w:bCs/>
          <w:sz w:val="24"/>
          <w:szCs w:val="24"/>
          <w:lang w:val="en-GB"/>
        </w:rPr>
        <w:t>proposed for financing</w:t>
      </w:r>
      <w:r w:rsidRPr="003236F7">
        <w:rPr>
          <w:rFonts w:ascii="Myriad Pro" w:hAnsi="Myriad Pro"/>
          <w:sz w:val="24"/>
          <w:szCs w:val="24"/>
          <w:lang w:val="en-GB"/>
        </w:rPr>
        <w:t>, to be approved by the Project Steering Comittee (including representatives of the Swedish Embassy, the Ministry of Environmental Protection and UNDP).</w:t>
      </w:r>
    </w:p>
    <w:p w14:paraId="5B930184" w14:textId="77777777" w:rsidR="00B9770D" w:rsidRPr="003236F7" w:rsidRDefault="00B9770D" w:rsidP="00B9770D">
      <w:pPr>
        <w:pStyle w:val="NoSpacing"/>
        <w:spacing w:after="120"/>
        <w:ind w:left="709"/>
        <w:rPr>
          <w:rFonts w:ascii="Myriad Pro" w:hAnsi="Myriad Pro" w:cs="Times New Roman"/>
          <w:sz w:val="24"/>
          <w:szCs w:val="24"/>
          <w:lang w:val="en-GB"/>
        </w:rPr>
      </w:pPr>
    </w:p>
    <w:p w14:paraId="7BC68CCB" w14:textId="1CA33740" w:rsidR="00F65869" w:rsidRPr="003236F7" w:rsidRDefault="004D0BB9" w:rsidP="001B3FE2">
      <w:pPr>
        <w:pStyle w:val="NoSpacing"/>
        <w:spacing w:after="120"/>
        <w:ind w:left="0"/>
        <w:rPr>
          <w:rFonts w:ascii="Myriad Pro" w:hAnsi="Myriad Pro" w:cs="Times New Roman"/>
          <w:sz w:val="24"/>
          <w:szCs w:val="24"/>
          <w:lang w:val="en-GB"/>
        </w:rPr>
      </w:pPr>
      <w:bookmarkStart w:id="6" w:name="_Toc150949098"/>
      <w:r w:rsidRPr="003236F7">
        <w:rPr>
          <w:rFonts w:ascii="Myriad Pro" w:hAnsi="Myriad Pro" w:cs="Times New Roman"/>
          <w:sz w:val="24"/>
          <w:szCs w:val="24"/>
          <w:lang w:val="en-GB"/>
        </w:rPr>
        <w:t>The evaluation criteria are the following:</w:t>
      </w:r>
      <w:bookmarkEnd w:id="6"/>
    </w:p>
    <w:tbl>
      <w:tblPr>
        <w:tblW w:w="957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70"/>
        <w:gridCol w:w="5529"/>
        <w:gridCol w:w="1537"/>
        <w:gridCol w:w="1837"/>
      </w:tblGrid>
      <w:tr w:rsidR="00F65869" w:rsidRPr="003236F7" w14:paraId="005FF5EA" w14:textId="77777777" w:rsidTr="0017269F">
        <w:trPr>
          <w:trHeight w:val="280"/>
        </w:trPr>
        <w:tc>
          <w:tcPr>
            <w:tcW w:w="670" w:type="dxa"/>
            <w:shd w:val="clear" w:color="auto" w:fill="EEECE1"/>
            <w:vAlign w:val="center"/>
          </w:tcPr>
          <w:p w14:paraId="2113F675" w14:textId="00DDEEA4" w:rsidR="00F65869" w:rsidRPr="003236F7" w:rsidRDefault="004D0BB9" w:rsidP="0017269F">
            <w:pPr>
              <w:pStyle w:val="NormalWeb"/>
              <w:spacing w:after="120" w:afterAutospacing="0" w:line="240" w:lineRule="auto"/>
              <w:ind w:leftChars="46" w:left="101" w:firstLineChars="0" w:firstLine="2"/>
              <w:jc w:val="center"/>
              <w:rPr>
                <w:rFonts w:ascii="Myriad Pro" w:eastAsia="Calibri" w:hAnsi="Myriad Pro"/>
                <w:b/>
                <w:bCs/>
                <w:sz w:val="22"/>
                <w:szCs w:val="22"/>
                <w:lang w:val="en-GB"/>
              </w:rPr>
            </w:pPr>
            <w:r w:rsidRPr="003236F7">
              <w:rPr>
                <w:rFonts w:ascii="Myriad Pro" w:eastAsia="Calibri" w:hAnsi="Myriad Pro"/>
                <w:b/>
                <w:bCs/>
                <w:sz w:val="22"/>
                <w:szCs w:val="22"/>
                <w:lang w:val="en-GB"/>
              </w:rPr>
              <w:t>No</w:t>
            </w:r>
            <w:r w:rsidR="00F65869" w:rsidRPr="003236F7">
              <w:rPr>
                <w:rFonts w:ascii="Myriad Pro" w:eastAsia="Calibri" w:hAnsi="Myriad Pro"/>
                <w:b/>
                <w:bCs/>
                <w:sz w:val="22"/>
                <w:szCs w:val="22"/>
                <w:lang w:val="en-GB"/>
              </w:rPr>
              <w:t>.</w:t>
            </w:r>
          </w:p>
        </w:tc>
        <w:tc>
          <w:tcPr>
            <w:tcW w:w="5529" w:type="dxa"/>
            <w:shd w:val="clear" w:color="auto" w:fill="EEECE1"/>
            <w:vAlign w:val="center"/>
          </w:tcPr>
          <w:p w14:paraId="15E29A22" w14:textId="3DF83520" w:rsidR="00F65869" w:rsidRPr="003236F7" w:rsidRDefault="004D0BB9" w:rsidP="0017269F">
            <w:pPr>
              <w:pStyle w:val="NormalWeb"/>
              <w:spacing w:after="120" w:afterAutospacing="0" w:line="240" w:lineRule="auto"/>
              <w:ind w:left="-2" w:firstLineChars="0" w:firstLine="709"/>
              <w:jc w:val="center"/>
              <w:rPr>
                <w:rFonts w:ascii="Myriad Pro" w:eastAsia="Calibri" w:hAnsi="Myriad Pro"/>
                <w:b/>
                <w:bCs/>
                <w:sz w:val="22"/>
                <w:szCs w:val="22"/>
                <w:lang w:val="en-GB"/>
              </w:rPr>
            </w:pPr>
            <w:r w:rsidRPr="003236F7">
              <w:rPr>
                <w:rFonts w:ascii="Myriad Pro" w:eastAsia="Calibri" w:hAnsi="Myriad Pro"/>
                <w:b/>
                <w:bCs/>
                <w:sz w:val="22"/>
                <w:szCs w:val="22"/>
                <w:lang w:val="en-GB"/>
              </w:rPr>
              <w:t>Description</w:t>
            </w:r>
            <w:r w:rsidR="00F65869" w:rsidRPr="003236F7">
              <w:rPr>
                <w:rFonts w:ascii="Myriad Pro" w:eastAsia="Calibri" w:hAnsi="Myriad Pro"/>
                <w:b/>
                <w:bCs/>
                <w:sz w:val="22"/>
                <w:szCs w:val="22"/>
                <w:lang w:val="en-GB"/>
              </w:rPr>
              <w:t>:</w:t>
            </w:r>
          </w:p>
        </w:tc>
        <w:tc>
          <w:tcPr>
            <w:tcW w:w="1537" w:type="dxa"/>
            <w:shd w:val="clear" w:color="auto" w:fill="EEECE1"/>
            <w:vAlign w:val="center"/>
          </w:tcPr>
          <w:p w14:paraId="313FC399" w14:textId="77777777" w:rsidR="00F65869" w:rsidRPr="003236F7" w:rsidRDefault="00F65869" w:rsidP="0017269F">
            <w:pPr>
              <w:pStyle w:val="NormalWeb"/>
              <w:spacing w:after="120" w:afterAutospacing="0" w:line="240" w:lineRule="auto"/>
              <w:ind w:left="-2" w:firstLineChars="0" w:firstLine="2"/>
              <w:jc w:val="center"/>
              <w:rPr>
                <w:rFonts w:ascii="Myriad Pro" w:eastAsia="Calibri" w:hAnsi="Myriad Pro"/>
                <w:b/>
                <w:bCs/>
                <w:sz w:val="22"/>
                <w:szCs w:val="22"/>
                <w:lang w:val="en-GB"/>
              </w:rPr>
            </w:pPr>
            <w:r w:rsidRPr="003236F7">
              <w:rPr>
                <w:rFonts w:ascii="Myriad Pro" w:eastAsia="Calibri" w:hAnsi="Myriad Pro"/>
                <w:b/>
                <w:bCs/>
                <w:sz w:val="22"/>
                <w:szCs w:val="22"/>
                <w:lang w:val="en-GB"/>
              </w:rPr>
              <w:t>%</w:t>
            </w:r>
          </w:p>
        </w:tc>
        <w:tc>
          <w:tcPr>
            <w:tcW w:w="1837" w:type="dxa"/>
            <w:shd w:val="clear" w:color="auto" w:fill="EEECE1"/>
            <w:vAlign w:val="center"/>
          </w:tcPr>
          <w:p w14:paraId="763F95BA" w14:textId="19A6300F" w:rsidR="00F65869" w:rsidRPr="003236F7" w:rsidRDefault="004D0BB9" w:rsidP="0017269F">
            <w:pPr>
              <w:pStyle w:val="NormalWeb"/>
              <w:spacing w:after="120" w:afterAutospacing="0" w:line="240" w:lineRule="auto"/>
              <w:ind w:leftChars="27" w:left="59" w:firstLineChars="0" w:firstLine="2"/>
              <w:jc w:val="center"/>
              <w:rPr>
                <w:rFonts w:ascii="Myriad Pro" w:eastAsia="Calibri" w:hAnsi="Myriad Pro"/>
                <w:b/>
                <w:bCs/>
                <w:sz w:val="22"/>
                <w:szCs w:val="22"/>
                <w:lang w:val="en-GB"/>
              </w:rPr>
            </w:pPr>
            <w:r w:rsidRPr="003236F7">
              <w:rPr>
                <w:rFonts w:ascii="Myriad Pro" w:eastAsia="Calibri" w:hAnsi="Myriad Pro"/>
                <w:b/>
                <w:bCs/>
                <w:sz w:val="22"/>
                <w:szCs w:val="22"/>
                <w:lang w:val="en-GB"/>
              </w:rPr>
              <w:t>Points</w:t>
            </w:r>
          </w:p>
        </w:tc>
      </w:tr>
      <w:tr w:rsidR="002739AC" w:rsidRPr="003236F7" w14:paraId="438A287E" w14:textId="77777777" w:rsidTr="00F31251">
        <w:trPr>
          <w:cantSplit/>
          <w:trHeight w:val="292"/>
        </w:trPr>
        <w:tc>
          <w:tcPr>
            <w:tcW w:w="670" w:type="dxa"/>
            <w:shd w:val="clear" w:color="auto" w:fill="A8D08D"/>
            <w:vAlign w:val="center"/>
          </w:tcPr>
          <w:p w14:paraId="7C69B080"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1.</w:t>
            </w:r>
          </w:p>
        </w:tc>
        <w:tc>
          <w:tcPr>
            <w:tcW w:w="5529" w:type="dxa"/>
            <w:shd w:val="clear" w:color="auto" w:fill="A8D08D"/>
          </w:tcPr>
          <w:p w14:paraId="7DA51BEE" w14:textId="0A5AFE80"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Capacities of the applicant for the unhindered implementation of the project proposal</w:t>
            </w:r>
          </w:p>
        </w:tc>
        <w:tc>
          <w:tcPr>
            <w:tcW w:w="1537" w:type="dxa"/>
            <w:vMerge w:val="restart"/>
            <w:shd w:val="clear" w:color="auto" w:fill="A8D08D"/>
            <w:vAlign w:val="center"/>
          </w:tcPr>
          <w:p w14:paraId="422D643C" w14:textId="77777777" w:rsidR="002739AC" w:rsidRPr="003236F7" w:rsidRDefault="002739AC" w:rsidP="002739AC">
            <w:pPr>
              <w:pStyle w:val="NormalWeb"/>
              <w:spacing w:after="120" w:afterAutospacing="0" w:line="240" w:lineRule="auto"/>
              <w:ind w:leftChars="17" w:left="37" w:firstLineChars="0" w:firstLine="0"/>
              <w:jc w:val="center"/>
              <w:rPr>
                <w:rFonts w:asciiTheme="minorHAnsi" w:eastAsia="Calibri" w:hAnsiTheme="minorHAnsi" w:cstheme="minorHAnsi"/>
                <w:sz w:val="22"/>
                <w:szCs w:val="22"/>
                <w:lang w:val="en-GB"/>
              </w:rPr>
            </w:pPr>
            <w:r w:rsidRPr="003236F7">
              <w:rPr>
                <w:rFonts w:asciiTheme="minorHAnsi" w:eastAsia="Calibri" w:hAnsiTheme="minorHAnsi" w:cstheme="minorHAnsi"/>
                <w:sz w:val="22"/>
                <w:szCs w:val="22"/>
                <w:lang w:val="en-GB"/>
              </w:rPr>
              <w:t>10%</w:t>
            </w:r>
          </w:p>
        </w:tc>
        <w:tc>
          <w:tcPr>
            <w:tcW w:w="1837" w:type="dxa"/>
            <w:shd w:val="clear" w:color="auto" w:fill="A8D08D"/>
            <w:vAlign w:val="center"/>
          </w:tcPr>
          <w:p w14:paraId="626B257D" w14:textId="77777777" w:rsidR="002739AC" w:rsidRPr="003236F7" w:rsidRDefault="002739AC" w:rsidP="002739AC">
            <w:pPr>
              <w:pStyle w:val="NormalWeb"/>
              <w:spacing w:after="120" w:afterAutospacing="0" w:line="240" w:lineRule="auto"/>
              <w:ind w:left="-2" w:firstLineChars="0" w:firstLine="2"/>
              <w:jc w:val="center"/>
              <w:rPr>
                <w:rFonts w:ascii="Myriad Pro" w:eastAsia="Calibri" w:hAnsi="Myriad Pro"/>
                <w:sz w:val="20"/>
                <w:szCs w:val="20"/>
                <w:lang w:val="en-GB"/>
              </w:rPr>
            </w:pPr>
            <w:r w:rsidRPr="003236F7">
              <w:rPr>
                <w:rFonts w:ascii="Myriad Pro" w:eastAsia="Calibri" w:hAnsi="Myriad Pro"/>
                <w:sz w:val="20"/>
                <w:szCs w:val="20"/>
                <w:lang w:val="en-GB"/>
              </w:rPr>
              <w:t>10</w:t>
            </w:r>
          </w:p>
        </w:tc>
      </w:tr>
      <w:tr w:rsidR="002739AC" w:rsidRPr="003236F7" w14:paraId="7EC82E7F" w14:textId="77777777" w:rsidTr="00F31251">
        <w:trPr>
          <w:cantSplit/>
          <w:trHeight w:val="292"/>
        </w:trPr>
        <w:tc>
          <w:tcPr>
            <w:tcW w:w="670" w:type="dxa"/>
            <w:shd w:val="clear" w:color="auto" w:fill="E2EFD9"/>
            <w:vAlign w:val="center"/>
          </w:tcPr>
          <w:p w14:paraId="26403BD2"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1a</w:t>
            </w:r>
          </w:p>
        </w:tc>
        <w:tc>
          <w:tcPr>
            <w:tcW w:w="5529" w:type="dxa"/>
            <w:shd w:val="clear" w:color="auto" w:fill="E2EFD9"/>
          </w:tcPr>
          <w:p w14:paraId="0943BD29" w14:textId="52270CC2"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 xml:space="preserve">Relevant experience of the applicant in the field of improvement of natural values of protected areas, restoration of habitats and/or application of </w:t>
            </w:r>
            <w:proofErr w:type="spellStart"/>
            <w:r w:rsidRPr="003236F7">
              <w:rPr>
                <w:rFonts w:ascii="Myriad Pro" w:hAnsi="Myriad Pro" w:cstheme="minorHAnsi"/>
                <w:sz w:val="22"/>
                <w:szCs w:val="22"/>
                <w:lang w:val="en-GB"/>
              </w:rPr>
              <w:t>NbS</w:t>
            </w:r>
            <w:proofErr w:type="spellEnd"/>
          </w:p>
        </w:tc>
        <w:tc>
          <w:tcPr>
            <w:tcW w:w="1537" w:type="dxa"/>
            <w:vMerge/>
            <w:shd w:val="clear" w:color="auto" w:fill="A8D08D"/>
            <w:vAlign w:val="center"/>
          </w:tcPr>
          <w:p w14:paraId="06BC8785" w14:textId="77777777" w:rsidR="002739AC" w:rsidRPr="003236F7" w:rsidRDefault="002739AC" w:rsidP="002739AC">
            <w:pPr>
              <w:pStyle w:val="NormalWeb"/>
              <w:spacing w:after="120" w:afterAutospacing="0" w:line="240" w:lineRule="auto"/>
              <w:ind w:left="-2" w:firstLineChars="0" w:firstLine="709"/>
              <w:rPr>
                <w:rFonts w:asciiTheme="minorHAnsi" w:eastAsia="Calibri" w:hAnsiTheme="minorHAnsi" w:cstheme="minorHAnsi"/>
                <w:sz w:val="22"/>
                <w:szCs w:val="22"/>
                <w:lang w:val="en-GB"/>
              </w:rPr>
            </w:pPr>
          </w:p>
        </w:tc>
        <w:tc>
          <w:tcPr>
            <w:tcW w:w="1837" w:type="dxa"/>
            <w:shd w:val="clear" w:color="auto" w:fill="E2EFD9"/>
            <w:vAlign w:val="center"/>
          </w:tcPr>
          <w:p w14:paraId="09A7A095" w14:textId="77777777" w:rsidR="002739AC" w:rsidRPr="003236F7" w:rsidRDefault="002739AC" w:rsidP="002739AC">
            <w:pPr>
              <w:pStyle w:val="NormalWeb"/>
              <w:spacing w:after="120" w:afterAutospacing="0" w:line="240" w:lineRule="auto"/>
              <w:ind w:left="-2" w:firstLineChars="0" w:firstLine="2"/>
              <w:jc w:val="center"/>
              <w:rPr>
                <w:rFonts w:ascii="Myriad Pro" w:eastAsia="Calibri" w:hAnsi="Myriad Pro"/>
                <w:sz w:val="20"/>
                <w:szCs w:val="20"/>
                <w:lang w:val="en-GB"/>
              </w:rPr>
            </w:pPr>
            <w:r w:rsidRPr="003236F7">
              <w:rPr>
                <w:rFonts w:ascii="Myriad Pro" w:eastAsia="Calibri" w:hAnsi="Myriad Pro"/>
                <w:sz w:val="20"/>
                <w:szCs w:val="20"/>
                <w:lang w:val="en-GB"/>
              </w:rPr>
              <w:t>0-10</w:t>
            </w:r>
          </w:p>
        </w:tc>
      </w:tr>
      <w:tr w:rsidR="002739AC" w:rsidRPr="003236F7" w14:paraId="0B711F4D" w14:textId="77777777" w:rsidTr="00F31251">
        <w:trPr>
          <w:cantSplit/>
          <w:trHeight w:val="108"/>
        </w:trPr>
        <w:tc>
          <w:tcPr>
            <w:tcW w:w="670" w:type="dxa"/>
            <w:shd w:val="clear" w:color="auto" w:fill="A8D08D"/>
            <w:vAlign w:val="center"/>
          </w:tcPr>
          <w:p w14:paraId="60ACAB15"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2.</w:t>
            </w:r>
          </w:p>
        </w:tc>
        <w:tc>
          <w:tcPr>
            <w:tcW w:w="5529" w:type="dxa"/>
            <w:shd w:val="clear" w:color="auto" w:fill="A8D08D"/>
          </w:tcPr>
          <w:p w14:paraId="5B2C22AA" w14:textId="59FBAF9E"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Purpose and relevance of the project proposal</w:t>
            </w:r>
          </w:p>
        </w:tc>
        <w:tc>
          <w:tcPr>
            <w:tcW w:w="1537" w:type="dxa"/>
            <w:vMerge w:val="restart"/>
            <w:shd w:val="clear" w:color="auto" w:fill="A8D08D"/>
            <w:vAlign w:val="center"/>
          </w:tcPr>
          <w:p w14:paraId="473AAC06" w14:textId="77777777" w:rsidR="002739AC" w:rsidRPr="003236F7" w:rsidRDefault="002739AC" w:rsidP="002739AC">
            <w:pPr>
              <w:pStyle w:val="NormalWeb"/>
              <w:spacing w:after="120" w:afterAutospacing="0" w:line="240" w:lineRule="auto"/>
              <w:ind w:left="-2" w:firstLineChars="0" w:firstLine="30"/>
              <w:jc w:val="center"/>
              <w:rPr>
                <w:rFonts w:asciiTheme="minorHAnsi" w:eastAsia="Calibri" w:hAnsiTheme="minorHAnsi" w:cstheme="minorHAnsi"/>
                <w:sz w:val="22"/>
                <w:szCs w:val="22"/>
                <w:lang w:val="en-GB"/>
              </w:rPr>
            </w:pPr>
            <w:r w:rsidRPr="003236F7">
              <w:rPr>
                <w:rFonts w:asciiTheme="minorHAnsi" w:eastAsia="Calibri" w:hAnsiTheme="minorHAnsi" w:cstheme="minorHAnsi"/>
                <w:sz w:val="22"/>
                <w:szCs w:val="22"/>
                <w:lang w:val="en-GB"/>
              </w:rPr>
              <w:t>10%</w:t>
            </w:r>
          </w:p>
        </w:tc>
        <w:tc>
          <w:tcPr>
            <w:tcW w:w="1837" w:type="dxa"/>
            <w:shd w:val="clear" w:color="auto" w:fill="A8D08D"/>
          </w:tcPr>
          <w:p w14:paraId="30E63AF9" w14:textId="77777777" w:rsidR="002739AC" w:rsidRPr="003236F7" w:rsidRDefault="002739AC" w:rsidP="002739AC">
            <w:pPr>
              <w:pStyle w:val="NormalWeb"/>
              <w:spacing w:after="120" w:afterAutospacing="0" w:line="240" w:lineRule="auto"/>
              <w:ind w:left="-2" w:firstLineChars="0" w:firstLine="709"/>
              <w:rPr>
                <w:rFonts w:ascii="Myriad Pro" w:eastAsia="Calibri" w:hAnsi="Myriad Pro"/>
                <w:sz w:val="20"/>
                <w:szCs w:val="20"/>
                <w:lang w:val="en-GB"/>
              </w:rPr>
            </w:pPr>
            <w:r w:rsidRPr="003236F7">
              <w:rPr>
                <w:rFonts w:ascii="Myriad Pro" w:eastAsia="Calibri" w:hAnsi="Myriad Pro"/>
                <w:sz w:val="20"/>
                <w:szCs w:val="20"/>
                <w:lang w:val="en-GB"/>
              </w:rPr>
              <w:t>10</w:t>
            </w:r>
          </w:p>
        </w:tc>
      </w:tr>
      <w:tr w:rsidR="002739AC" w:rsidRPr="003236F7" w14:paraId="72897292" w14:textId="77777777" w:rsidTr="00F31251">
        <w:trPr>
          <w:cantSplit/>
          <w:trHeight w:val="292"/>
        </w:trPr>
        <w:tc>
          <w:tcPr>
            <w:tcW w:w="670" w:type="dxa"/>
            <w:shd w:val="clear" w:color="auto" w:fill="E2EFD9"/>
            <w:vAlign w:val="center"/>
          </w:tcPr>
          <w:p w14:paraId="0DCA9355"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lastRenderedPageBreak/>
              <w:t>2a</w:t>
            </w:r>
          </w:p>
        </w:tc>
        <w:tc>
          <w:tcPr>
            <w:tcW w:w="5529" w:type="dxa"/>
            <w:shd w:val="clear" w:color="auto" w:fill="E2EFD9"/>
          </w:tcPr>
          <w:p w14:paraId="2F82ECDC" w14:textId="6E22A613"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Compliance of the project's objectives with the requirements of the call and the objectives of the European Union Biodiversity Protection Strategy until 2030.</w:t>
            </w:r>
          </w:p>
        </w:tc>
        <w:tc>
          <w:tcPr>
            <w:tcW w:w="1537" w:type="dxa"/>
            <w:vMerge/>
            <w:shd w:val="clear" w:color="auto" w:fill="A8D08D"/>
            <w:vAlign w:val="center"/>
          </w:tcPr>
          <w:p w14:paraId="4CC58A9D" w14:textId="77777777" w:rsidR="002739AC" w:rsidRPr="003236F7" w:rsidRDefault="002739AC" w:rsidP="002739AC">
            <w:pPr>
              <w:pStyle w:val="NormalWeb"/>
              <w:spacing w:after="120" w:afterAutospacing="0" w:line="240" w:lineRule="auto"/>
              <w:ind w:left="-2" w:firstLineChars="0" w:firstLine="709"/>
              <w:rPr>
                <w:rFonts w:asciiTheme="minorHAnsi" w:eastAsia="Calibri" w:hAnsiTheme="minorHAnsi" w:cstheme="minorHAnsi"/>
                <w:sz w:val="22"/>
                <w:szCs w:val="22"/>
                <w:lang w:val="en-GB"/>
              </w:rPr>
            </w:pPr>
          </w:p>
        </w:tc>
        <w:tc>
          <w:tcPr>
            <w:tcW w:w="1837" w:type="dxa"/>
            <w:shd w:val="clear" w:color="auto" w:fill="E2EFD9"/>
            <w:vAlign w:val="center"/>
          </w:tcPr>
          <w:p w14:paraId="516388F1" w14:textId="77777777" w:rsidR="002739AC" w:rsidRPr="003236F7" w:rsidRDefault="002739AC" w:rsidP="002739AC">
            <w:pPr>
              <w:pStyle w:val="NormalWeb"/>
              <w:spacing w:after="120" w:afterAutospacing="0" w:line="240" w:lineRule="auto"/>
              <w:ind w:left="20" w:firstLineChars="0" w:hanging="22"/>
              <w:jc w:val="center"/>
              <w:rPr>
                <w:rFonts w:ascii="Myriad Pro" w:eastAsia="Calibri" w:hAnsi="Myriad Pro"/>
                <w:sz w:val="20"/>
                <w:szCs w:val="20"/>
                <w:lang w:val="en-GB"/>
              </w:rPr>
            </w:pPr>
            <w:r w:rsidRPr="003236F7">
              <w:rPr>
                <w:rFonts w:ascii="Myriad Pro" w:eastAsia="Calibri" w:hAnsi="Myriad Pro"/>
                <w:sz w:val="20"/>
                <w:szCs w:val="20"/>
                <w:lang w:val="en-GB"/>
              </w:rPr>
              <w:t>0-5</w:t>
            </w:r>
          </w:p>
        </w:tc>
      </w:tr>
      <w:tr w:rsidR="002739AC" w:rsidRPr="003236F7" w14:paraId="6F6A3D09" w14:textId="77777777" w:rsidTr="00F31251">
        <w:trPr>
          <w:cantSplit/>
          <w:trHeight w:val="292"/>
        </w:trPr>
        <w:tc>
          <w:tcPr>
            <w:tcW w:w="670" w:type="dxa"/>
            <w:shd w:val="clear" w:color="auto" w:fill="E2EFD9"/>
            <w:vAlign w:val="center"/>
          </w:tcPr>
          <w:p w14:paraId="1DFD2FE5"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2b</w:t>
            </w:r>
          </w:p>
        </w:tc>
        <w:tc>
          <w:tcPr>
            <w:tcW w:w="5529" w:type="dxa"/>
            <w:shd w:val="clear" w:color="auto" w:fill="E2EFD9"/>
          </w:tcPr>
          <w:p w14:paraId="15232A8D" w14:textId="31832BDD"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Clarity of defined project objectives</w:t>
            </w:r>
          </w:p>
        </w:tc>
        <w:tc>
          <w:tcPr>
            <w:tcW w:w="1537" w:type="dxa"/>
            <w:vMerge/>
            <w:shd w:val="clear" w:color="auto" w:fill="A8D08D"/>
            <w:vAlign w:val="center"/>
          </w:tcPr>
          <w:p w14:paraId="01242C35" w14:textId="77777777" w:rsidR="002739AC" w:rsidRPr="003236F7" w:rsidRDefault="002739AC" w:rsidP="002739AC">
            <w:pPr>
              <w:pStyle w:val="NormalWeb"/>
              <w:spacing w:after="120" w:afterAutospacing="0" w:line="240" w:lineRule="auto"/>
              <w:ind w:left="-2" w:firstLineChars="0" w:firstLine="709"/>
              <w:rPr>
                <w:rFonts w:asciiTheme="minorHAnsi" w:eastAsia="Calibri" w:hAnsiTheme="minorHAnsi" w:cstheme="minorHAnsi"/>
                <w:sz w:val="22"/>
                <w:szCs w:val="22"/>
                <w:lang w:val="en-GB"/>
              </w:rPr>
            </w:pPr>
          </w:p>
        </w:tc>
        <w:tc>
          <w:tcPr>
            <w:tcW w:w="1837" w:type="dxa"/>
            <w:shd w:val="clear" w:color="auto" w:fill="E2EFD9"/>
            <w:vAlign w:val="center"/>
          </w:tcPr>
          <w:p w14:paraId="63C09D95" w14:textId="77777777" w:rsidR="002739AC" w:rsidRPr="003236F7" w:rsidRDefault="002739AC" w:rsidP="002739AC">
            <w:pPr>
              <w:pStyle w:val="NormalWeb"/>
              <w:spacing w:after="120" w:afterAutospacing="0" w:line="240" w:lineRule="auto"/>
              <w:ind w:left="-2" w:firstLineChars="0" w:firstLine="2"/>
              <w:jc w:val="center"/>
              <w:rPr>
                <w:rFonts w:ascii="Myriad Pro" w:eastAsia="Calibri" w:hAnsi="Myriad Pro"/>
                <w:sz w:val="20"/>
                <w:szCs w:val="20"/>
                <w:lang w:val="en-GB"/>
              </w:rPr>
            </w:pPr>
            <w:r w:rsidRPr="003236F7">
              <w:rPr>
                <w:rFonts w:ascii="Myriad Pro" w:eastAsia="Calibri" w:hAnsi="Myriad Pro"/>
                <w:sz w:val="20"/>
                <w:szCs w:val="20"/>
                <w:lang w:val="en-GB"/>
              </w:rPr>
              <w:t>0-5</w:t>
            </w:r>
          </w:p>
        </w:tc>
      </w:tr>
      <w:tr w:rsidR="002739AC" w:rsidRPr="003236F7" w14:paraId="36209B38" w14:textId="77777777" w:rsidTr="00F31251">
        <w:trPr>
          <w:cantSplit/>
          <w:trHeight w:val="292"/>
        </w:trPr>
        <w:tc>
          <w:tcPr>
            <w:tcW w:w="670" w:type="dxa"/>
            <w:shd w:val="clear" w:color="auto" w:fill="A8D08D"/>
            <w:vAlign w:val="center"/>
          </w:tcPr>
          <w:p w14:paraId="59B47AC1"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3.</w:t>
            </w:r>
          </w:p>
        </w:tc>
        <w:tc>
          <w:tcPr>
            <w:tcW w:w="5529" w:type="dxa"/>
            <w:shd w:val="clear" w:color="auto" w:fill="A8D08D"/>
          </w:tcPr>
          <w:p w14:paraId="7BD61AF2" w14:textId="09EE9DFD"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Plan of activities and proposed implementation methodology</w:t>
            </w:r>
          </w:p>
        </w:tc>
        <w:tc>
          <w:tcPr>
            <w:tcW w:w="1537" w:type="dxa"/>
            <w:vMerge w:val="restart"/>
            <w:shd w:val="clear" w:color="auto" w:fill="A8D08D"/>
            <w:vAlign w:val="center"/>
          </w:tcPr>
          <w:p w14:paraId="5FD4B823" w14:textId="77777777" w:rsidR="002739AC" w:rsidRPr="003236F7" w:rsidRDefault="002739AC" w:rsidP="002739AC">
            <w:pPr>
              <w:pStyle w:val="NormalWeb"/>
              <w:spacing w:after="120" w:afterAutospacing="0" w:line="240" w:lineRule="auto"/>
              <w:ind w:left="-2" w:firstLineChars="0" w:firstLine="30"/>
              <w:jc w:val="center"/>
              <w:rPr>
                <w:rFonts w:asciiTheme="minorHAnsi" w:eastAsia="Calibri" w:hAnsiTheme="minorHAnsi" w:cstheme="minorHAnsi"/>
                <w:sz w:val="22"/>
                <w:szCs w:val="22"/>
                <w:lang w:val="en-GB"/>
              </w:rPr>
            </w:pPr>
            <w:r w:rsidRPr="003236F7">
              <w:rPr>
                <w:rFonts w:asciiTheme="minorHAnsi" w:eastAsia="Calibri" w:hAnsiTheme="minorHAnsi" w:cstheme="minorHAnsi"/>
                <w:sz w:val="22"/>
                <w:szCs w:val="22"/>
                <w:lang w:val="en-GB"/>
              </w:rPr>
              <w:t>30%</w:t>
            </w:r>
          </w:p>
        </w:tc>
        <w:tc>
          <w:tcPr>
            <w:tcW w:w="1837" w:type="dxa"/>
            <w:shd w:val="clear" w:color="auto" w:fill="A8D08D"/>
            <w:vAlign w:val="center"/>
          </w:tcPr>
          <w:p w14:paraId="7EA90B3A" w14:textId="77777777" w:rsidR="002739AC" w:rsidRPr="003236F7" w:rsidRDefault="002739AC" w:rsidP="002739AC">
            <w:pPr>
              <w:pStyle w:val="NormalWeb"/>
              <w:spacing w:after="120" w:afterAutospacing="0" w:line="240" w:lineRule="auto"/>
              <w:ind w:left="-2" w:firstLineChars="0" w:firstLine="2"/>
              <w:jc w:val="center"/>
              <w:rPr>
                <w:rFonts w:ascii="Myriad Pro" w:eastAsia="Calibri" w:hAnsi="Myriad Pro"/>
                <w:sz w:val="20"/>
                <w:szCs w:val="20"/>
                <w:lang w:val="en-GB"/>
              </w:rPr>
            </w:pPr>
            <w:r w:rsidRPr="003236F7">
              <w:rPr>
                <w:rFonts w:ascii="Myriad Pro" w:eastAsia="Calibri" w:hAnsi="Myriad Pro"/>
                <w:sz w:val="20"/>
                <w:szCs w:val="20"/>
                <w:lang w:val="en-GB"/>
              </w:rPr>
              <w:t>30</w:t>
            </w:r>
          </w:p>
        </w:tc>
      </w:tr>
      <w:tr w:rsidR="002739AC" w:rsidRPr="003236F7" w14:paraId="25A8CBD7" w14:textId="77777777" w:rsidTr="00F31251">
        <w:trPr>
          <w:cantSplit/>
          <w:trHeight w:val="292"/>
        </w:trPr>
        <w:tc>
          <w:tcPr>
            <w:tcW w:w="670" w:type="dxa"/>
            <w:shd w:val="clear" w:color="auto" w:fill="E2EFD9"/>
            <w:vAlign w:val="center"/>
          </w:tcPr>
          <w:p w14:paraId="1BEF8398"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3a</w:t>
            </w:r>
          </w:p>
        </w:tc>
        <w:tc>
          <w:tcPr>
            <w:tcW w:w="5529" w:type="dxa"/>
            <w:shd w:val="clear" w:color="auto" w:fill="E2EFD9"/>
          </w:tcPr>
          <w:p w14:paraId="4E98264D" w14:textId="6A7FEECC"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Is the Plan of activities properly linked to the project objectives?</w:t>
            </w:r>
          </w:p>
        </w:tc>
        <w:tc>
          <w:tcPr>
            <w:tcW w:w="1537" w:type="dxa"/>
            <w:vMerge/>
            <w:shd w:val="clear" w:color="auto" w:fill="A8D08D"/>
            <w:vAlign w:val="center"/>
          </w:tcPr>
          <w:p w14:paraId="3E0227C6" w14:textId="77777777" w:rsidR="002739AC" w:rsidRPr="003236F7" w:rsidRDefault="002739AC" w:rsidP="002739AC">
            <w:pPr>
              <w:pStyle w:val="NormalWeb"/>
              <w:spacing w:after="120" w:afterAutospacing="0" w:line="240" w:lineRule="auto"/>
              <w:ind w:left="-2" w:firstLineChars="0" w:firstLine="709"/>
              <w:rPr>
                <w:rFonts w:asciiTheme="minorHAnsi" w:eastAsia="Calibri" w:hAnsiTheme="minorHAnsi" w:cstheme="minorHAnsi"/>
                <w:sz w:val="22"/>
                <w:szCs w:val="22"/>
                <w:lang w:val="en-GB"/>
              </w:rPr>
            </w:pPr>
          </w:p>
        </w:tc>
        <w:tc>
          <w:tcPr>
            <w:tcW w:w="1837" w:type="dxa"/>
            <w:shd w:val="clear" w:color="auto" w:fill="E2EFD9"/>
            <w:vAlign w:val="center"/>
          </w:tcPr>
          <w:p w14:paraId="73BC9B90" w14:textId="549AC038" w:rsidR="002739AC" w:rsidRPr="003236F7" w:rsidRDefault="002739AC" w:rsidP="002739AC">
            <w:pPr>
              <w:pStyle w:val="NormalWeb"/>
              <w:spacing w:after="120" w:afterAutospacing="0" w:line="240" w:lineRule="auto"/>
              <w:ind w:left="-2" w:firstLineChars="0" w:firstLine="2"/>
              <w:jc w:val="center"/>
              <w:rPr>
                <w:rFonts w:ascii="Myriad Pro" w:eastAsia="Calibri" w:hAnsi="Myriad Pro"/>
                <w:sz w:val="20"/>
                <w:szCs w:val="20"/>
                <w:lang w:val="en-GB"/>
              </w:rPr>
            </w:pPr>
            <w:r w:rsidRPr="003236F7">
              <w:rPr>
                <w:rFonts w:ascii="Myriad Pro" w:eastAsia="Calibri" w:hAnsi="Myriad Pro"/>
                <w:sz w:val="20"/>
                <w:szCs w:val="20"/>
                <w:lang w:val="en-GB"/>
              </w:rPr>
              <w:t>0-1</w:t>
            </w:r>
            <w:r w:rsidR="00E23139" w:rsidRPr="003236F7">
              <w:rPr>
                <w:rFonts w:ascii="Myriad Pro" w:eastAsia="Calibri" w:hAnsi="Myriad Pro"/>
                <w:sz w:val="20"/>
                <w:szCs w:val="20"/>
                <w:lang w:val="en-GB"/>
              </w:rPr>
              <w:t>5</w:t>
            </w:r>
          </w:p>
        </w:tc>
      </w:tr>
      <w:tr w:rsidR="002739AC" w:rsidRPr="003236F7" w14:paraId="11E9C725" w14:textId="77777777" w:rsidTr="00F31251">
        <w:trPr>
          <w:cantSplit/>
          <w:trHeight w:val="762"/>
        </w:trPr>
        <w:tc>
          <w:tcPr>
            <w:tcW w:w="670" w:type="dxa"/>
            <w:tcBorders>
              <w:bottom w:val="single" w:sz="4" w:space="0" w:color="000000"/>
            </w:tcBorders>
            <w:shd w:val="clear" w:color="auto" w:fill="E2EFD9"/>
            <w:vAlign w:val="center"/>
          </w:tcPr>
          <w:p w14:paraId="57A0B991"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3b</w:t>
            </w:r>
          </w:p>
        </w:tc>
        <w:tc>
          <w:tcPr>
            <w:tcW w:w="5529" w:type="dxa"/>
            <w:tcBorders>
              <w:bottom w:val="single" w:sz="4" w:space="0" w:color="000000"/>
            </w:tcBorders>
            <w:shd w:val="clear" w:color="auto" w:fill="E2EFD9"/>
          </w:tcPr>
          <w:p w14:paraId="4BFBCDEF" w14:textId="0713477E"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Are the project activities significant for the conservation of wetlands?</w:t>
            </w:r>
          </w:p>
        </w:tc>
        <w:tc>
          <w:tcPr>
            <w:tcW w:w="1537" w:type="dxa"/>
            <w:vMerge/>
            <w:tcBorders>
              <w:bottom w:val="single" w:sz="4" w:space="0" w:color="000000"/>
            </w:tcBorders>
            <w:shd w:val="clear" w:color="auto" w:fill="A8D08D"/>
            <w:vAlign w:val="center"/>
          </w:tcPr>
          <w:p w14:paraId="161836FF" w14:textId="77777777" w:rsidR="002739AC" w:rsidRPr="003236F7" w:rsidRDefault="002739AC" w:rsidP="002739AC">
            <w:pPr>
              <w:pStyle w:val="NormalWeb"/>
              <w:spacing w:after="120" w:afterAutospacing="0" w:line="240" w:lineRule="auto"/>
              <w:ind w:left="-2" w:firstLineChars="0" w:firstLine="709"/>
              <w:rPr>
                <w:rFonts w:asciiTheme="minorHAnsi" w:eastAsia="Calibri" w:hAnsiTheme="minorHAnsi" w:cstheme="minorHAnsi"/>
                <w:sz w:val="22"/>
                <w:szCs w:val="22"/>
                <w:lang w:val="en-GB"/>
              </w:rPr>
            </w:pPr>
          </w:p>
        </w:tc>
        <w:tc>
          <w:tcPr>
            <w:tcW w:w="1837" w:type="dxa"/>
            <w:tcBorders>
              <w:bottom w:val="single" w:sz="4" w:space="0" w:color="000000"/>
            </w:tcBorders>
            <w:shd w:val="clear" w:color="auto" w:fill="E2EFD9"/>
            <w:vAlign w:val="center"/>
          </w:tcPr>
          <w:p w14:paraId="3A02A110" w14:textId="0C6A1E68" w:rsidR="002739AC" w:rsidRPr="003236F7" w:rsidRDefault="002739AC" w:rsidP="002739AC">
            <w:pPr>
              <w:pStyle w:val="NormalWeb"/>
              <w:spacing w:after="120" w:afterAutospacing="0" w:line="240" w:lineRule="auto"/>
              <w:ind w:left="-2" w:firstLineChars="0" w:firstLine="2"/>
              <w:jc w:val="center"/>
              <w:rPr>
                <w:rFonts w:ascii="Myriad Pro" w:eastAsia="Calibri" w:hAnsi="Myriad Pro"/>
                <w:sz w:val="20"/>
                <w:szCs w:val="20"/>
                <w:lang w:val="en-GB"/>
              </w:rPr>
            </w:pPr>
            <w:r w:rsidRPr="003236F7">
              <w:rPr>
                <w:rFonts w:ascii="Myriad Pro" w:eastAsia="Calibri" w:hAnsi="Myriad Pro"/>
                <w:sz w:val="20"/>
                <w:szCs w:val="20"/>
                <w:lang w:val="en-GB"/>
              </w:rPr>
              <w:t>0-1</w:t>
            </w:r>
            <w:r w:rsidR="00E23139" w:rsidRPr="003236F7">
              <w:rPr>
                <w:rFonts w:ascii="Myriad Pro" w:eastAsia="Calibri" w:hAnsi="Myriad Pro"/>
                <w:sz w:val="20"/>
                <w:szCs w:val="20"/>
                <w:lang w:val="en-GB"/>
              </w:rPr>
              <w:t>5</w:t>
            </w:r>
          </w:p>
        </w:tc>
      </w:tr>
      <w:tr w:rsidR="002739AC" w:rsidRPr="003236F7" w14:paraId="51B8D683" w14:textId="77777777" w:rsidTr="00F31251">
        <w:trPr>
          <w:cantSplit/>
          <w:trHeight w:val="292"/>
        </w:trPr>
        <w:tc>
          <w:tcPr>
            <w:tcW w:w="670" w:type="dxa"/>
            <w:shd w:val="clear" w:color="auto" w:fill="A8D08D"/>
            <w:vAlign w:val="center"/>
          </w:tcPr>
          <w:p w14:paraId="5089923C"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4.</w:t>
            </w:r>
          </w:p>
        </w:tc>
        <w:tc>
          <w:tcPr>
            <w:tcW w:w="5529" w:type="dxa"/>
            <w:shd w:val="clear" w:color="auto" w:fill="A8D08D"/>
          </w:tcPr>
          <w:p w14:paraId="48BBDFB0" w14:textId="4C8398C6"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Project effectiveness</w:t>
            </w:r>
          </w:p>
        </w:tc>
        <w:tc>
          <w:tcPr>
            <w:tcW w:w="1537" w:type="dxa"/>
            <w:vMerge w:val="restart"/>
            <w:shd w:val="clear" w:color="auto" w:fill="A8D08D"/>
            <w:vAlign w:val="center"/>
          </w:tcPr>
          <w:p w14:paraId="6A813F3F" w14:textId="77777777" w:rsidR="002739AC" w:rsidRPr="003236F7" w:rsidRDefault="002739AC" w:rsidP="002739AC">
            <w:pPr>
              <w:pStyle w:val="NormalWeb"/>
              <w:spacing w:after="120" w:afterAutospacing="0" w:line="240" w:lineRule="auto"/>
              <w:ind w:left="-2" w:firstLineChars="0" w:firstLine="30"/>
              <w:jc w:val="center"/>
              <w:rPr>
                <w:rFonts w:asciiTheme="minorHAnsi" w:eastAsia="Calibri" w:hAnsiTheme="minorHAnsi" w:cstheme="minorHAnsi"/>
                <w:sz w:val="22"/>
                <w:szCs w:val="22"/>
                <w:lang w:val="en-GB"/>
              </w:rPr>
            </w:pPr>
            <w:r w:rsidRPr="003236F7">
              <w:rPr>
                <w:rFonts w:asciiTheme="minorHAnsi" w:eastAsia="Calibri" w:hAnsiTheme="minorHAnsi" w:cstheme="minorHAnsi"/>
                <w:sz w:val="22"/>
                <w:szCs w:val="22"/>
                <w:lang w:val="en-GB"/>
              </w:rPr>
              <w:t>30%</w:t>
            </w:r>
          </w:p>
        </w:tc>
        <w:tc>
          <w:tcPr>
            <w:tcW w:w="1837" w:type="dxa"/>
            <w:shd w:val="clear" w:color="auto" w:fill="A8D08D"/>
            <w:vAlign w:val="center"/>
          </w:tcPr>
          <w:p w14:paraId="7B644BB2" w14:textId="3A1B23B2" w:rsidR="002739AC" w:rsidRPr="003236F7" w:rsidRDefault="00E23139" w:rsidP="002739AC">
            <w:pPr>
              <w:pStyle w:val="NormalWeb"/>
              <w:spacing w:after="120" w:afterAutospacing="0" w:line="240" w:lineRule="auto"/>
              <w:ind w:left="-2" w:firstLineChars="0" w:firstLine="30"/>
              <w:jc w:val="center"/>
              <w:rPr>
                <w:rFonts w:ascii="Myriad Pro" w:eastAsia="Calibri" w:hAnsi="Myriad Pro"/>
                <w:sz w:val="20"/>
                <w:szCs w:val="20"/>
                <w:lang w:val="en-GB"/>
              </w:rPr>
            </w:pPr>
            <w:r w:rsidRPr="003236F7">
              <w:rPr>
                <w:rFonts w:ascii="Myriad Pro" w:eastAsia="Calibri" w:hAnsi="Myriad Pro"/>
                <w:sz w:val="20"/>
                <w:szCs w:val="20"/>
                <w:lang w:val="en-GB"/>
              </w:rPr>
              <w:t>3</w:t>
            </w:r>
            <w:r w:rsidR="002739AC" w:rsidRPr="003236F7">
              <w:rPr>
                <w:rFonts w:ascii="Myriad Pro" w:eastAsia="Calibri" w:hAnsi="Myriad Pro"/>
                <w:sz w:val="20"/>
                <w:szCs w:val="20"/>
                <w:lang w:val="en-GB"/>
              </w:rPr>
              <w:t>0</w:t>
            </w:r>
          </w:p>
        </w:tc>
      </w:tr>
      <w:tr w:rsidR="002739AC" w:rsidRPr="003236F7" w14:paraId="75128BED" w14:textId="77777777" w:rsidTr="00F31251">
        <w:trPr>
          <w:cantSplit/>
          <w:trHeight w:val="270"/>
        </w:trPr>
        <w:tc>
          <w:tcPr>
            <w:tcW w:w="670" w:type="dxa"/>
            <w:shd w:val="clear" w:color="auto" w:fill="E2EFD9"/>
            <w:vAlign w:val="center"/>
          </w:tcPr>
          <w:p w14:paraId="3B0A3A54"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4a</w:t>
            </w:r>
          </w:p>
        </w:tc>
        <w:tc>
          <w:tcPr>
            <w:tcW w:w="5529" w:type="dxa"/>
            <w:shd w:val="clear" w:color="auto" w:fill="E2EFD9"/>
          </w:tcPr>
          <w:p w14:paraId="126C8115" w14:textId="6A978F3D"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The impact of activities on the long-term conservation of wetlands</w:t>
            </w:r>
          </w:p>
        </w:tc>
        <w:tc>
          <w:tcPr>
            <w:tcW w:w="1537" w:type="dxa"/>
            <w:vMerge/>
            <w:shd w:val="clear" w:color="auto" w:fill="A8D08D"/>
            <w:vAlign w:val="center"/>
          </w:tcPr>
          <w:p w14:paraId="67A0D0ED" w14:textId="77777777" w:rsidR="002739AC" w:rsidRPr="003236F7" w:rsidRDefault="002739AC" w:rsidP="002739AC">
            <w:pPr>
              <w:pStyle w:val="NormalWeb"/>
              <w:spacing w:after="120" w:afterAutospacing="0" w:line="240" w:lineRule="auto"/>
              <w:ind w:left="-2" w:firstLineChars="0" w:firstLine="709"/>
              <w:rPr>
                <w:rFonts w:asciiTheme="minorHAnsi" w:eastAsia="Calibri" w:hAnsiTheme="minorHAnsi" w:cstheme="minorHAnsi"/>
                <w:sz w:val="22"/>
                <w:szCs w:val="22"/>
                <w:lang w:val="en-GB"/>
              </w:rPr>
            </w:pPr>
          </w:p>
        </w:tc>
        <w:tc>
          <w:tcPr>
            <w:tcW w:w="1837" w:type="dxa"/>
            <w:shd w:val="clear" w:color="auto" w:fill="E2EFD9"/>
            <w:vAlign w:val="center"/>
          </w:tcPr>
          <w:p w14:paraId="1F7C0D2F" w14:textId="44EBC314" w:rsidR="002739AC" w:rsidRPr="003236F7" w:rsidRDefault="002739AC" w:rsidP="002739AC">
            <w:pPr>
              <w:pStyle w:val="NormalWeb"/>
              <w:spacing w:after="120" w:afterAutospacing="0" w:line="240" w:lineRule="auto"/>
              <w:ind w:left="-2" w:firstLineChars="0" w:firstLine="30"/>
              <w:jc w:val="center"/>
              <w:rPr>
                <w:rFonts w:ascii="Myriad Pro" w:eastAsia="Calibri" w:hAnsi="Myriad Pro"/>
                <w:sz w:val="20"/>
                <w:szCs w:val="20"/>
                <w:lang w:val="en-GB"/>
              </w:rPr>
            </w:pPr>
            <w:r w:rsidRPr="003236F7">
              <w:rPr>
                <w:rFonts w:ascii="Myriad Pro" w:eastAsia="Calibri" w:hAnsi="Myriad Pro"/>
                <w:sz w:val="20"/>
                <w:szCs w:val="20"/>
                <w:lang w:val="en-GB"/>
              </w:rPr>
              <w:t>0-1</w:t>
            </w:r>
            <w:r w:rsidR="00E23139" w:rsidRPr="003236F7">
              <w:rPr>
                <w:rFonts w:ascii="Myriad Pro" w:eastAsia="Calibri" w:hAnsi="Myriad Pro"/>
                <w:sz w:val="20"/>
                <w:szCs w:val="20"/>
                <w:lang w:val="en-GB"/>
              </w:rPr>
              <w:t>5</w:t>
            </w:r>
          </w:p>
        </w:tc>
      </w:tr>
      <w:tr w:rsidR="002739AC" w:rsidRPr="003236F7" w14:paraId="5155F0FF" w14:textId="77777777" w:rsidTr="00F31251">
        <w:trPr>
          <w:cantSplit/>
          <w:trHeight w:val="250"/>
        </w:trPr>
        <w:tc>
          <w:tcPr>
            <w:tcW w:w="670" w:type="dxa"/>
            <w:tcBorders>
              <w:bottom w:val="single" w:sz="4" w:space="0" w:color="000000"/>
            </w:tcBorders>
            <w:shd w:val="clear" w:color="auto" w:fill="E2EFD9"/>
            <w:vAlign w:val="center"/>
          </w:tcPr>
          <w:p w14:paraId="638F0AB7"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4b</w:t>
            </w:r>
          </w:p>
        </w:tc>
        <w:tc>
          <w:tcPr>
            <w:tcW w:w="5529" w:type="dxa"/>
            <w:tcBorders>
              <w:bottom w:val="single" w:sz="4" w:space="0" w:color="000000"/>
            </w:tcBorders>
            <w:shd w:val="clear" w:color="auto" w:fill="E2EFD9"/>
          </w:tcPr>
          <w:p w14:paraId="019B05FF" w14:textId="48F8ED0A"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Is it possible to implement the proposed activities within the proposed budget and timeframe?</w:t>
            </w:r>
          </w:p>
        </w:tc>
        <w:tc>
          <w:tcPr>
            <w:tcW w:w="1537" w:type="dxa"/>
            <w:vMerge/>
            <w:tcBorders>
              <w:bottom w:val="single" w:sz="4" w:space="0" w:color="000000"/>
            </w:tcBorders>
            <w:shd w:val="clear" w:color="auto" w:fill="A8D08D"/>
            <w:vAlign w:val="center"/>
          </w:tcPr>
          <w:p w14:paraId="3341B040" w14:textId="77777777" w:rsidR="002739AC" w:rsidRPr="003236F7" w:rsidRDefault="002739AC" w:rsidP="002739AC">
            <w:pPr>
              <w:pStyle w:val="NormalWeb"/>
              <w:spacing w:after="120" w:afterAutospacing="0" w:line="240" w:lineRule="auto"/>
              <w:ind w:left="-2" w:firstLineChars="0" w:firstLine="709"/>
              <w:rPr>
                <w:rFonts w:asciiTheme="minorHAnsi" w:eastAsia="Calibri" w:hAnsiTheme="minorHAnsi" w:cstheme="minorHAnsi"/>
                <w:sz w:val="22"/>
                <w:szCs w:val="22"/>
                <w:lang w:val="en-GB"/>
              </w:rPr>
            </w:pPr>
          </w:p>
        </w:tc>
        <w:tc>
          <w:tcPr>
            <w:tcW w:w="1837" w:type="dxa"/>
            <w:tcBorders>
              <w:bottom w:val="single" w:sz="4" w:space="0" w:color="000000"/>
            </w:tcBorders>
            <w:shd w:val="clear" w:color="auto" w:fill="E2EFD9"/>
            <w:vAlign w:val="center"/>
          </w:tcPr>
          <w:p w14:paraId="7A134BF5" w14:textId="57E3C9EE" w:rsidR="002739AC" w:rsidRPr="003236F7" w:rsidRDefault="002739AC" w:rsidP="002739AC">
            <w:pPr>
              <w:pStyle w:val="NormalWeb"/>
              <w:spacing w:after="120" w:afterAutospacing="0" w:line="240" w:lineRule="auto"/>
              <w:ind w:left="-2" w:firstLineChars="0" w:firstLine="30"/>
              <w:jc w:val="center"/>
              <w:rPr>
                <w:rFonts w:ascii="Myriad Pro" w:eastAsia="Calibri" w:hAnsi="Myriad Pro"/>
                <w:sz w:val="20"/>
                <w:szCs w:val="20"/>
                <w:lang w:val="en-GB"/>
              </w:rPr>
            </w:pPr>
            <w:r w:rsidRPr="003236F7">
              <w:rPr>
                <w:rFonts w:ascii="Myriad Pro" w:eastAsia="Calibri" w:hAnsi="Myriad Pro"/>
                <w:sz w:val="20"/>
                <w:szCs w:val="20"/>
                <w:lang w:val="en-GB"/>
              </w:rPr>
              <w:t>0-1</w:t>
            </w:r>
            <w:r w:rsidR="00E23139" w:rsidRPr="003236F7">
              <w:rPr>
                <w:rFonts w:ascii="Myriad Pro" w:eastAsia="Calibri" w:hAnsi="Myriad Pro"/>
                <w:sz w:val="20"/>
                <w:szCs w:val="20"/>
                <w:lang w:val="en-GB"/>
              </w:rPr>
              <w:t>5</w:t>
            </w:r>
          </w:p>
        </w:tc>
      </w:tr>
      <w:tr w:rsidR="002739AC" w:rsidRPr="003236F7" w14:paraId="7355F1A0" w14:textId="77777777" w:rsidTr="00F31251">
        <w:trPr>
          <w:cantSplit/>
          <w:trHeight w:val="292"/>
        </w:trPr>
        <w:tc>
          <w:tcPr>
            <w:tcW w:w="670" w:type="dxa"/>
            <w:shd w:val="clear" w:color="auto" w:fill="A8D08D"/>
            <w:vAlign w:val="center"/>
          </w:tcPr>
          <w:p w14:paraId="690B59F3" w14:textId="34C98824"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5.</w:t>
            </w:r>
          </w:p>
        </w:tc>
        <w:tc>
          <w:tcPr>
            <w:tcW w:w="5529" w:type="dxa"/>
            <w:shd w:val="clear" w:color="auto" w:fill="A8D08D"/>
          </w:tcPr>
          <w:p w14:paraId="7386AE05" w14:textId="43789FB8"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Budget</w:t>
            </w:r>
          </w:p>
        </w:tc>
        <w:tc>
          <w:tcPr>
            <w:tcW w:w="1537" w:type="dxa"/>
            <w:vMerge w:val="restart"/>
            <w:shd w:val="clear" w:color="auto" w:fill="A8D08D"/>
            <w:vAlign w:val="center"/>
          </w:tcPr>
          <w:p w14:paraId="10CEE17E" w14:textId="77777777" w:rsidR="002739AC" w:rsidRPr="003236F7" w:rsidRDefault="002739AC" w:rsidP="002739AC">
            <w:pPr>
              <w:pStyle w:val="NormalWeb"/>
              <w:spacing w:after="120" w:afterAutospacing="0" w:line="240" w:lineRule="auto"/>
              <w:ind w:left="-2" w:firstLineChars="0" w:firstLine="30"/>
              <w:jc w:val="center"/>
              <w:rPr>
                <w:rFonts w:asciiTheme="minorHAnsi" w:eastAsia="Calibri" w:hAnsiTheme="minorHAnsi" w:cstheme="minorHAnsi"/>
                <w:sz w:val="22"/>
                <w:szCs w:val="22"/>
                <w:lang w:val="en-GB"/>
              </w:rPr>
            </w:pPr>
            <w:r w:rsidRPr="003236F7">
              <w:rPr>
                <w:rFonts w:asciiTheme="minorHAnsi" w:eastAsia="Calibri" w:hAnsiTheme="minorHAnsi" w:cstheme="minorHAnsi"/>
                <w:sz w:val="22"/>
                <w:szCs w:val="22"/>
                <w:lang w:val="en-GB"/>
              </w:rPr>
              <w:t>20%</w:t>
            </w:r>
          </w:p>
        </w:tc>
        <w:tc>
          <w:tcPr>
            <w:tcW w:w="1837" w:type="dxa"/>
            <w:shd w:val="clear" w:color="auto" w:fill="A8D08D"/>
            <w:vAlign w:val="center"/>
          </w:tcPr>
          <w:p w14:paraId="6BAD52FF" w14:textId="77777777" w:rsidR="002739AC" w:rsidRPr="003236F7" w:rsidRDefault="002739AC" w:rsidP="002739AC">
            <w:pPr>
              <w:pStyle w:val="NormalWeb"/>
              <w:spacing w:after="120" w:afterAutospacing="0" w:line="240" w:lineRule="auto"/>
              <w:ind w:left="-2" w:firstLineChars="0" w:firstLine="30"/>
              <w:jc w:val="center"/>
              <w:rPr>
                <w:rFonts w:ascii="Myriad Pro" w:eastAsia="Calibri" w:hAnsi="Myriad Pro"/>
                <w:sz w:val="20"/>
                <w:szCs w:val="20"/>
                <w:lang w:val="en-GB"/>
              </w:rPr>
            </w:pPr>
            <w:r w:rsidRPr="003236F7">
              <w:rPr>
                <w:rFonts w:ascii="Myriad Pro" w:eastAsia="Calibri" w:hAnsi="Myriad Pro"/>
                <w:sz w:val="20"/>
                <w:szCs w:val="20"/>
                <w:lang w:val="en-GB"/>
              </w:rPr>
              <w:t>20</w:t>
            </w:r>
          </w:p>
        </w:tc>
      </w:tr>
      <w:tr w:rsidR="002739AC" w:rsidRPr="003236F7" w14:paraId="0FEFE252" w14:textId="77777777" w:rsidTr="00F31251">
        <w:trPr>
          <w:cantSplit/>
          <w:trHeight w:val="292"/>
        </w:trPr>
        <w:tc>
          <w:tcPr>
            <w:tcW w:w="670" w:type="dxa"/>
            <w:shd w:val="clear" w:color="auto" w:fill="E2EFD9"/>
            <w:vAlign w:val="center"/>
          </w:tcPr>
          <w:p w14:paraId="43238408"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5a</w:t>
            </w:r>
          </w:p>
        </w:tc>
        <w:tc>
          <w:tcPr>
            <w:tcW w:w="5529" w:type="dxa"/>
            <w:shd w:val="clear" w:color="auto" w:fill="E2EFD9"/>
          </w:tcPr>
          <w:p w14:paraId="448CF8F4" w14:textId="1E301E31"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Justification of the budget</w:t>
            </w:r>
          </w:p>
        </w:tc>
        <w:tc>
          <w:tcPr>
            <w:tcW w:w="1537" w:type="dxa"/>
            <w:vMerge/>
            <w:shd w:val="clear" w:color="auto" w:fill="A8D08D"/>
            <w:vAlign w:val="center"/>
          </w:tcPr>
          <w:p w14:paraId="6F377E82" w14:textId="77777777" w:rsidR="002739AC" w:rsidRPr="003236F7" w:rsidRDefault="002739AC" w:rsidP="002739AC">
            <w:pPr>
              <w:pStyle w:val="NormalWeb"/>
              <w:spacing w:after="120" w:afterAutospacing="0" w:line="240" w:lineRule="auto"/>
              <w:ind w:left="-2" w:firstLineChars="0" w:firstLine="709"/>
              <w:rPr>
                <w:rFonts w:asciiTheme="minorHAnsi" w:eastAsia="Calibri" w:hAnsiTheme="minorHAnsi" w:cstheme="minorHAnsi"/>
                <w:sz w:val="22"/>
                <w:szCs w:val="22"/>
                <w:lang w:val="en-GB"/>
              </w:rPr>
            </w:pPr>
          </w:p>
        </w:tc>
        <w:tc>
          <w:tcPr>
            <w:tcW w:w="1837" w:type="dxa"/>
            <w:shd w:val="clear" w:color="auto" w:fill="E2EFD9"/>
            <w:vAlign w:val="center"/>
          </w:tcPr>
          <w:p w14:paraId="3EFD2136" w14:textId="77777777" w:rsidR="002739AC" w:rsidRPr="003236F7" w:rsidRDefault="002739AC" w:rsidP="002739AC">
            <w:pPr>
              <w:pStyle w:val="NormalWeb"/>
              <w:spacing w:after="120" w:afterAutospacing="0" w:line="240" w:lineRule="auto"/>
              <w:ind w:left="-2" w:firstLineChars="0" w:firstLine="30"/>
              <w:jc w:val="center"/>
              <w:rPr>
                <w:rFonts w:ascii="Myriad Pro" w:eastAsia="Calibri" w:hAnsi="Myriad Pro"/>
                <w:sz w:val="20"/>
                <w:szCs w:val="20"/>
                <w:lang w:val="en-GB"/>
              </w:rPr>
            </w:pPr>
            <w:r w:rsidRPr="003236F7">
              <w:rPr>
                <w:rFonts w:ascii="Myriad Pro" w:eastAsia="Calibri" w:hAnsi="Myriad Pro"/>
                <w:sz w:val="20"/>
                <w:szCs w:val="20"/>
                <w:lang w:val="en-GB"/>
              </w:rPr>
              <w:t>0-10</w:t>
            </w:r>
          </w:p>
        </w:tc>
      </w:tr>
      <w:tr w:rsidR="002739AC" w:rsidRPr="003236F7" w14:paraId="4B2118B1" w14:textId="77777777" w:rsidTr="00F31251">
        <w:trPr>
          <w:cantSplit/>
          <w:trHeight w:val="292"/>
        </w:trPr>
        <w:tc>
          <w:tcPr>
            <w:tcW w:w="670" w:type="dxa"/>
            <w:shd w:val="clear" w:color="auto" w:fill="E2EFD9"/>
            <w:vAlign w:val="center"/>
          </w:tcPr>
          <w:p w14:paraId="00CA2521" w14:textId="77777777" w:rsidR="002739AC" w:rsidRPr="003236F7" w:rsidRDefault="002739AC" w:rsidP="002739AC">
            <w:pPr>
              <w:pStyle w:val="NormalWeb"/>
              <w:spacing w:after="120" w:afterAutospacing="0" w:line="240" w:lineRule="auto"/>
              <w:ind w:leftChars="0" w:left="0" w:firstLineChars="0" w:firstLine="0"/>
              <w:jc w:val="center"/>
              <w:rPr>
                <w:rFonts w:ascii="Myriad Pro" w:eastAsia="Calibri" w:hAnsi="Myriad Pro"/>
                <w:sz w:val="20"/>
                <w:szCs w:val="20"/>
                <w:lang w:val="en-GB"/>
              </w:rPr>
            </w:pPr>
            <w:r w:rsidRPr="003236F7">
              <w:rPr>
                <w:rFonts w:ascii="Myriad Pro" w:eastAsia="Calibri" w:hAnsi="Myriad Pro"/>
                <w:sz w:val="20"/>
                <w:szCs w:val="20"/>
                <w:lang w:val="en-GB"/>
              </w:rPr>
              <w:t>5b</w:t>
            </w:r>
          </w:p>
        </w:tc>
        <w:tc>
          <w:tcPr>
            <w:tcW w:w="5529" w:type="dxa"/>
            <w:shd w:val="clear" w:color="auto" w:fill="E2EFD9"/>
          </w:tcPr>
          <w:p w14:paraId="65FF2573" w14:textId="21159F9D" w:rsidR="002739AC" w:rsidRPr="003236F7" w:rsidRDefault="002739AC" w:rsidP="002739AC">
            <w:pPr>
              <w:pStyle w:val="NormalWeb"/>
              <w:spacing w:after="120" w:afterAutospacing="0" w:line="240" w:lineRule="auto"/>
              <w:ind w:left="-2" w:firstLineChars="0" w:firstLine="2"/>
              <w:jc w:val="both"/>
              <w:rPr>
                <w:rFonts w:ascii="Myriad Pro" w:eastAsia="Calibri" w:hAnsi="Myriad Pro" w:cstheme="minorHAnsi"/>
                <w:sz w:val="22"/>
                <w:szCs w:val="22"/>
                <w:lang w:val="en-GB"/>
              </w:rPr>
            </w:pPr>
            <w:r w:rsidRPr="003236F7">
              <w:rPr>
                <w:rFonts w:ascii="Myriad Pro" w:hAnsi="Myriad Pro" w:cstheme="minorHAnsi"/>
                <w:sz w:val="22"/>
                <w:szCs w:val="22"/>
                <w:lang w:val="en-GB"/>
              </w:rPr>
              <w:t>The way and form of securing one's own participation in the project</w:t>
            </w:r>
          </w:p>
        </w:tc>
        <w:tc>
          <w:tcPr>
            <w:tcW w:w="1537" w:type="dxa"/>
            <w:vMerge/>
            <w:shd w:val="clear" w:color="auto" w:fill="A8D08D"/>
            <w:vAlign w:val="center"/>
          </w:tcPr>
          <w:p w14:paraId="084C8B0B" w14:textId="77777777" w:rsidR="002739AC" w:rsidRPr="003236F7" w:rsidRDefault="002739AC" w:rsidP="002739AC">
            <w:pPr>
              <w:pStyle w:val="NormalWeb"/>
              <w:spacing w:after="120" w:afterAutospacing="0" w:line="240" w:lineRule="auto"/>
              <w:ind w:left="-2" w:firstLineChars="0" w:firstLine="709"/>
              <w:rPr>
                <w:rFonts w:asciiTheme="minorHAnsi" w:eastAsia="Calibri" w:hAnsiTheme="minorHAnsi" w:cstheme="minorHAnsi"/>
                <w:sz w:val="22"/>
                <w:szCs w:val="22"/>
                <w:lang w:val="en-GB"/>
              </w:rPr>
            </w:pPr>
          </w:p>
        </w:tc>
        <w:tc>
          <w:tcPr>
            <w:tcW w:w="1837" w:type="dxa"/>
            <w:shd w:val="clear" w:color="auto" w:fill="E2EFD9"/>
            <w:vAlign w:val="center"/>
          </w:tcPr>
          <w:p w14:paraId="7B7ED0E7" w14:textId="77777777" w:rsidR="002739AC" w:rsidRPr="003236F7" w:rsidRDefault="002739AC" w:rsidP="002739AC">
            <w:pPr>
              <w:pStyle w:val="NormalWeb"/>
              <w:spacing w:after="120" w:afterAutospacing="0" w:line="240" w:lineRule="auto"/>
              <w:ind w:left="-2" w:firstLineChars="0" w:firstLine="30"/>
              <w:jc w:val="center"/>
              <w:rPr>
                <w:rFonts w:ascii="Myriad Pro" w:eastAsia="Calibri" w:hAnsi="Myriad Pro"/>
                <w:sz w:val="20"/>
                <w:szCs w:val="20"/>
                <w:lang w:val="en-GB"/>
              </w:rPr>
            </w:pPr>
            <w:r w:rsidRPr="003236F7">
              <w:rPr>
                <w:rFonts w:ascii="Myriad Pro" w:eastAsia="Calibri" w:hAnsi="Myriad Pro"/>
                <w:sz w:val="20"/>
                <w:szCs w:val="20"/>
                <w:lang w:val="en-GB"/>
              </w:rPr>
              <w:t>0-10</w:t>
            </w:r>
          </w:p>
        </w:tc>
      </w:tr>
      <w:tr w:rsidR="00F65869" w:rsidRPr="003236F7" w14:paraId="26F523AE" w14:textId="77777777" w:rsidTr="00B424FA">
        <w:trPr>
          <w:trHeight w:val="306"/>
        </w:trPr>
        <w:tc>
          <w:tcPr>
            <w:tcW w:w="6199" w:type="dxa"/>
            <w:gridSpan w:val="2"/>
            <w:shd w:val="clear" w:color="auto" w:fill="E2EFD9"/>
            <w:vAlign w:val="center"/>
          </w:tcPr>
          <w:p w14:paraId="4FBD11FF" w14:textId="2C70949D" w:rsidR="00F65869" w:rsidRPr="003236F7" w:rsidRDefault="002739AC" w:rsidP="009673A1">
            <w:pPr>
              <w:pStyle w:val="NormalWeb"/>
              <w:spacing w:after="120" w:afterAutospacing="0" w:line="240" w:lineRule="auto"/>
              <w:ind w:left="-2" w:firstLineChars="0" w:firstLine="709"/>
              <w:jc w:val="right"/>
              <w:rPr>
                <w:rFonts w:ascii="Myriad Pro" w:eastAsia="Calibri" w:hAnsi="Myriad Pro"/>
                <w:b/>
                <w:bCs/>
                <w:sz w:val="20"/>
                <w:szCs w:val="20"/>
                <w:lang w:val="en-GB"/>
              </w:rPr>
            </w:pPr>
            <w:r w:rsidRPr="003236F7">
              <w:rPr>
                <w:rFonts w:ascii="Myriad Pro" w:eastAsia="Calibri" w:hAnsi="Myriad Pro"/>
                <w:b/>
                <w:bCs/>
                <w:sz w:val="20"/>
                <w:szCs w:val="20"/>
                <w:lang w:val="en-GB"/>
              </w:rPr>
              <w:t>TOTAL</w:t>
            </w:r>
          </w:p>
        </w:tc>
        <w:tc>
          <w:tcPr>
            <w:tcW w:w="1537" w:type="dxa"/>
            <w:shd w:val="clear" w:color="auto" w:fill="E2EFD9"/>
            <w:vAlign w:val="center"/>
          </w:tcPr>
          <w:p w14:paraId="2368395B" w14:textId="77777777" w:rsidR="00F65869" w:rsidRPr="003236F7" w:rsidRDefault="00F65869" w:rsidP="009673A1">
            <w:pPr>
              <w:pStyle w:val="NormalWeb"/>
              <w:spacing w:after="120" w:afterAutospacing="0" w:line="240" w:lineRule="auto"/>
              <w:ind w:left="-2" w:firstLineChars="0" w:firstLine="2"/>
              <w:jc w:val="center"/>
              <w:rPr>
                <w:rFonts w:ascii="Myriad Pro" w:eastAsia="Calibri" w:hAnsi="Myriad Pro"/>
                <w:b/>
                <w:bCs/>
                <w:sz w:val="20"/>
                <w:szCs w:val="20"/>
                <w:lang w:val="en-GB"/>
              </w:rPr>
            </w:pPr>
            <w:r w:rsidRPr="003236F7">
              <w:rPr>
                <w:rFonts w:ascii="Myriad Pro" w:eastAsia="Calibri" w:hAnsi="Myriad Pro"/>
                <w:b/>
                <w:bCs/>
                <w:sz w:val="20"/>
                <w:szCs w:val="20"/>
                <w:lang w:val="en-GB"/>
              </w:rPr>
              <w:t>100%</w:t>
            </w:r>
          </w:p>
        </w:tc>
        <w:tc>
          <w:tcPr>
            <w:tcW w:w="1837" w:type="dxa"/>
            <w:shd w:val="clear" w:color="auto" w:fill="E2EFD9"/>
            <w:vAlign w:val="center"/>
          </w:tcPr>
          <w:p w14:paraId="706D2A1A" w14:textId="77777777" w:rsidR="00F65869" w:rsidRPr="003236F7" w:rsidRDefault="00F65869" w:rsidP="009673A1">
            <w:pPr>
              <w:pStyle w:val="NormalWeb"/>
              <w:spacing w:after="120" w:afterAutospacing="0" w:line="240" w:lineRule="auto"/>
              <w:ind w:left="-2" w:firstLineChars="0" w:firstLine="30"/>
              <w:jc w:val="center"/>
              <w:rPr>
                <w:rFonts w:ascii="Myriad Pro" w:eastAsia="Calibri" w:hAnsi="Myriad Pro"/>
                <w:b/>
                <w:bCs/>
                <w:sz w:val="20"/>
                <w:szCs w:val="20"/>
                <w:lang w:val="en-GB"/>
              </w:rPr>
            </w:pPr>
            <w:r w:rsidRPr="003236F7">
              <w:rPr>
                <w:rFonts w:ascii="Myriad Pro" w:eastAsia="Calibri" w:hAnsi="Myriad Pro"/>
                <w:b/>
                <w:bCs/>
                <w:sz w:val="20"/>
                <w:szCs w:val="20"/>
                <w:lang w:val="en-GB"/>
              </w:rPr>
              <w:t>100</w:t>
            </w:r>
          </w:p>
        </w:tc>
      </w:tr>
    </w:tbl>
    <w:p w14:paraId="4C3C184B" w14:textId="37E7FF22" w:rsidR="006F4B25" w:rsidRPr="003236F7" w:rsidRDefault="006F4B25" w:rsidP="006F4B25">
      <w:pPr>
        <w:pStyle w:val="Heading1"/>
        <w:shd w:val="clear" w:color="auto" w:fill="C5E0B3"/>
        <w:spacing w:after="120"/>
        <w:ind w:left="0" w:firstLine="709"/>
        <w:rPr>
          <w:rFonts w:ascii="Myriad Pro" w:hAnsi="Myriad Pro" w:cs="Times New Roman"/>
          <w:b/>
          <w:bCs/>
          <w:color w:val="auto"/>
          <w:lang w:val="en-GB"/>
        </w:rPr>
      </w:pPr>
      <w:r w:rsidRPr="003236F7">
        <w:rPr>
          <w:rFonts w:ascii="Myriad Pro" w:hAnsi="Myriad Pro" w:cs="Times New Roman"/>
          <w:b/>
          <w:bCs/>
          <w:color w:val="auto"/>
          <w:lang w:val="en-GB"/>
        </w:rPr>
        <w:t xml:space="preserve">Project „EU for Green Agenda in </w:t>
      </w:r>
      <w:proofErr w:type="gramStart"/>
      <w:r w:rsidRPr="003236F7">
        <w:rPr>
          <w:rFonts w:ascii="Myriad Pro" w:hAnsi="Myriad Pro" w:cs="Times New Roman"/>
          <w:b/>
          <w:bCs/>
          <w:color w:val="auto"/>
          <w:lang w:val="en-GB"/>
        </w:rPr>
        <w:t>Serbia“</w:t>
      </w:r>
      <w:proofErr w:type="gramEnd"/>
    </w:p>
    <w:p w14:paraId="387CCA24" w14:textId="77777777" w:rsidR="006F4B25" w:rsidRPr="003236F7" w:rsidRDefault="006F4B25" w:rsidP="006F4B25">
      <w:pPr>
        <w:rPr>
          <w:lang w:val="en-GB"/>
        </w:rPr>
      </w:pPr>
    </w:p>
    <w:p w14:paraId="26639934" w14:textId="77777777" w:rsidR="006F4B25" w:rsidRPr="003236F7" w:rsidRDefault="006F4B25" w:rsidP="006F4B25">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“EU for Green Agenda in Serbia: Get Started, Take Action, Scale-up” is a project funded by the EU Delegation and implemented by UNDP, in collaboration with the Swedish International Development Agency and the European Investment Bank, with support of the Ministry of Environmental Protection of the Republic of Serbia. </w:t>
      </w:r>
    </w:p>
    <w:p w14:paraId="7AD67FED" w14:textId="77777777" w:rsidR="00323677" w:rsidRPr="00323677" w:rsidRDefault="00323677" w:rsidP="00323677">
      <w:pPr>
        <w:spacing w:before="120" w:after="120"/>
        <w:ind w:left="0" w:firstLine="867"/>
        <w:rPr>
          <w:rFonts w:ascii="Myriad Pro" w:hAnsi="Myriad Pro"/>
          <w:sz w:val="24"/>
          <w:szCs w:val="24"/>
        </w:rPr>
      </w:pPr>
      <w:r w:rsidRPr="00323677">
        <w:rPr>
          <w:rFonts w:ascii="Myriad Pro" w:hAnsi="Myriad Pro"/>
          <w:sz w:val="24"/>
          <w:szCs w:val="24"/>
        </w:rPr>
        <w:t xml:space="preserve">The project’s primary objective is to contribute to the efficient, inclusive and sustainable implementation of the Green Agenda for the Western Balkans (EC, 2020. </w:t>
      </w:r>
      <w:r w:rsidRPr="00323677">
        <w:fldChar w:fldCharType="begin"/>
      </w:r>
      <w:r w:rsidRPr="00323677">
        <w:rPr>
          <w:rFonts w:ascii="Myriad Pro" w:hAnsi="Myriad Pro"/>
          <w:sz w:val="24"/>
          <w:szCs w:val="24"/>
        </w:rPr>
        <w:instrText>HYPERLINK "https://www.rcc.int/docs/546/sofia-declaration-on-the-green-agenda-for-the-western-balkans-rn"</w:instrText>
      </w:r>
      <w:r w:rsidRPr="00323677">
        <w:fldChar w:fldCharType="separate"/>
      </w:r>
      <w:r w:rsidRPr="00323677">
        <w:rPr>
          <w:rStyle w:val="Hyperlink"/>
          <w:rFonts w:ascii="Myriad Pro" w:hAnsi="Myriad Pro"/>
          <w:sz w:val="24"/>
          <w:szCs w:val="24"/>
        </w:rPr>
        <w:t>Link</w:t>
      </w:r>
      <w:r w:rsidRPr="00323677">
        <w:rPr>
          <w:rStyle w:val="Hyperlink"/>
          <w:rFonts w:ascii="Myriad Pro" w:hAnsi="Myriad Pro"/>
          <w:sz w:val="24"/>
          <w:szCs w:val="24"/>
        </w:rPr>
        <w:fldChar w:fldCharType="end"/>
      </w:r>
      <w:r w:rsidRPr="00323677">
        <w:rPr>
          <w:rFonts w:ascii="Myriad Pro" w:hAnsi="Myriad Pro"/>
          <w:sz w:val="24"/>
          <w:szCs w:val="24"/>
        </w:rPr>
        <w:t xml:space="preserve">) and its’ Action Plan (RCC, 2021. </w:t>
      </w:r>
      <w:r w:rsidRPr="00323677">
        <w:fldChar w:fldCharType="begin"/>
      </w:r>
      <w:r w:rsidRPr="00323677">
        <w:rPr>
          <w:rFonts w:ascii="Myriad Pro" w:hAnsi="Myriad Pro"/>
          <w:sz w:val="24"/>
          <w:szCs w:val="24"/>
        </w:rPr>
        <w:instrText>HYPERLINK "mailto:https://www.rcc.int/docs/596/action-plan-for-the-implementation-of-the-sofia-declaration-on-the-green-agenda-for-the-western-balkans-2021-2030"</w:instrText>
      </w:r>
      <w:r w:rsidRPr="00323677">
        <w:fldChar w:fldCharType="separate"/>
      </w:r>
      <w:r w:rsidRPr="00323677">
        <w:rPr>
          <w:rStyle w:val="Hyperlink"/>
          <w:rFonts w:ascii="Myriad Pro" w:hAnsi="Myriad Pro"/>
          <w:sz w:val="24"/>
          <w:szCs w:val="24"/>
        </w:rPr>
        <w:t>Link</w:t>
      </w:r>
      <w:r w:rsidRPr="00323677">
        <w:rPr>
          <w:rStyle w:val="Hyperlink"/>
          <w:rFonts w:ascii="Myriad Pro" w:hAnsi="Myriad Pro"/>
          <w:sz w:val="24"/>
          <w:szCs w:val="24"/>
        </w:rPr>
        <w:fldChar w:fldCharType="end"/>
      </w:r>
      <w:r w:rsidRPr="00323677">
        <w:rPr>
          <w:rFonts w:ascii="Myriad Pro" w:hAnsi="Myriad Pro"/>
          <w:sz w:val="24"/>
          <w:szCs w:val="24"/>
        </w:rPr>
        <w:t xml:space="preserve">) in the Republic of Serbia, by building broad engagement and societal participation. This will be achieved through policy support and capacity building, knowledge exchange and awareness-raising campaigns, as well as </w:t>
      </w:r>
      <w:r w:rsidRPr="00323677">
        <w:rPr>
          <w:rFonts w:ascii="Myriad Pro" w:hAnsi="Myriad Pro"/>
          <w:bCs/>
          <w:sz w:val="24"/>
          <w:szCs w:val="24"/>
        </w:rPr>
        <w:t>Challenge Calls for Proposals</w:t>
      </w:r>
      <w:r w:rsidRPr="00323677">
        <w:rPr>
          <w:rFonts w:ascii="Myriad Pro" w:hAnsi="Myriad Pro"/>
          <w:sz w:val="24"/>
          <w:szCs w:val="24"/>
        </w:rPr>
        <w:t xml:space="preserve"> for innovative piloting actions to support green transition. These Challenge Calls are developed and applied by UNDP, in close cooperation with the EU Delegation and relevant institutions.</w:t>
      </w:r>
    </w:p>
    <w:p w14:paraId="4FDBC9A6" w14:textId="77777777" w:rsidR="006F4B25" w:rsidRPr="003236F7" w:rsidRDefault="006F4B25" w:rsidP="006F4B25">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The project will contribute to the green transformation and decarbonization of the economy and society in Serbia, as well as to achievement of the Paris Agreement goals, reducing environmental pollution (air, soil, and water) and support the alignment of Serbia’s regulatory framework with the EU acquis in following five pillars of the Green Agenda:</w:t>
      </w:r>
    </w:p>
    <w:p w14:paraId="3DD3B34E" w14:textId="77777777" w:rsidR="006F4B25" w:rsidRPr="003236F7" w:rsidRDefault="006F4B25" w:rsidP="006F4B25">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1.</w:t>
      </w:r>
      <w:r w:rsidRPr="003236F7">
        <w:rPr>
          <w:rFonts w:ascii="Myriad Pro" w:hAnsi="Myriad Pro" w:cs="Times New Roman"/>
          <w:sz w:val="24"/>
          <w:szCs w:val="24"/>
          <w:lang w:val="en-GB"/>
        </w:rPr>
        <w:tab/>
        <w:t xml:space="preserve">Climate action, decarbonization, energy efficiency, and green </w:t>
      </w:r>
      <w:proofErr w:type="gramStart"/>
      <w:r w:rsidRPr="003236F7">
        <w:rPr>
          <w:rFonts w:ascii="Myriad Pro" w:hAnsi="Myriad Pro" w:cs="Times New Roman"/>
          <w:sz w:val="24"/>
          <w:szCs w:val="24"/>
          <w:lang w:val="en-GB"/>
        </w:rPr>
        <w:t>industries;</w:t>
      </w:r>
      <w:proofErr w:type="gramEnd"/>
    </w:p>
    <w:p w14:paraId="7D92948B" w14:textId="77777777" w:rsidR="006F4B25" w:rsidRPr="003236F7" w:rsidRDefault="006F4B25" w:rsidP="006F4B25">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2.</w:t>
      </w:r>
      <w:r w:rsidRPr="003236F7">
        <w:rPr>
          <w:rFonts w:ascii="Myriad Pro" w:hAnsi="Myriad Pro" w:cs="Times New Roman"/>
          <w:sz w:val="24"/>
          <w:szCs w:val="24"/>
          <w:lang w:val="en-GB"/>
        </w:rPr>
        <w:tab/>
        <w:t xml:space="preserve">Circular economy for resource efficiency and industrial </w:t>
      </w:r>
      <w:proofErr w:type="gramStart"/>
      <w:r w:rsidRPr="003236F7">
        <w:rPr>
          <w:rFonts w:ascii="Myriad Pro" w:hAnsi="Myriad Pro" w:cs="Times New Roman"/>
          <w:sz w:val="24"/>
          <w:szCs w:val="24"/>
          <w:lang w:val="en-GB"/>
        </w:rPr>
        <w:t>symbiosis;</w:t>
      </w:r>
      <w:proofErr w:type="gramEnd"/>
    </w:p>
    <w:p w14:paraId="7B599732" w14:textId="77777777" w:rsidR="006F4B25" w:rsidRPr="003236F7" w:rsidRDefault="006F4B25" w:rsidP="006F4B25">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3.</w:t>
      </w:r>
      <w:r w:rsidRPr="003236F7">
        <w:rPr>
          <w:rFonts w:ascii="Myriad Pro" w:hAnsi="Myriad Pro" w:cs="Times New Roman"/>
          <w:sz w:val="24"/>
          <w:szCs w:val="24"/>
          <w:lang w:val="en-GB"/>
        </w:rPr>
        <w:tab/>
        <w:t xml:space="preserve">Depollution of the environment with a strong focus on air </w:t>
      </w:r>
      <w:proofErr w:type="gramStart"/>
      <w:r w:rsidRPr="003236F7">
        <w:rPr>
          <w:rFonts w:ascii="Myriad Pro" w:hAnsi="Myriad Pro" w:cs="Times New Roman"/>
          <w:sz w:val="24"/>
          <w:szCs w:val="24"/>
          <w:lang w:val="en-GB"/>
        </w:rPr>
        <w:t>quality;</w:t>
      </w:r>
      <w:proofErr w:type="gramEnd"/>
    </w:p>
    <w:p w14:paraId="370A5F5D" w14:textId="77777777" w:rsidR="006F4B25" w:rsidRPr="003236F7" w:rsidRDefault="006F4B25" w:rsidP="006F4B25">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4.</w:t>
      </w:r>
      <w:r w:rsidRPr="003236F7">
        <w:rPr>
          <w:rFonts w:ascii="Myriad Pro" w:hAnsi="Myriad Pro" w:cs="Times New Roman"/>
          <w:sz w:val="24"/>
          <w:szCs w:val="24"/>
          <w:lang w:val="en-GB"/>
        </w:rPr>
        <w:tab/>
        <w:t xml:space="preserve">Protecting and investing in biodiversity and </w:t>
      </w:r>
      <w:proofErr w:type="gramStart"/>
      <w:r w:rsidRPr="003236F7">
        <w:rPr>
          <w:rFonts w:ascii="Myriad Pro" w:hAnsi="Myriad Pro" w:cs="Times New Roman"/>
          <w:sz w:val="24"/>
          <w:szCs w:val="24"/>
          <w:lang w:val="en-GB"/>
        </w:rPr>
        <w:t>ecosystems;</w:t>
      </w:r>
      <w:proofErr w:type="gramEnd"/>
    </w:p>
    <w:p w14:paraId="23F9328D" w14:textId="77777777" w:rsidR="006F4B25" w:rsidRPr="003236F7" w:rsidRDefault="006F4B25" w:rsidP="006F4B25">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lastRenderedPageBreak/>
        <w:t>5.</w:t>
      </w:r>
      <w:r w:rsidRPr="003236F7">
        <w:rPr>
          <w:rFonts w:ascii="Myriad Pro" w:hAnsi="Myriad Pro" w:cs="Times New Roman"/>
          <w:sz w:val="24"/>
          <w:szCs w:val="24"/>
          <w:lang w:val="en-GB"/>
        </w:rPr>
        <w:tab/>
        <w:t>Sustainable food systems for sustainable rural livelihood.</w:t>
      </w:r>
    </w:p>
    <w:p w14:paraId="2A1514CE" w14:textId="77777777" w:rsidR="006F4B25" w:rsidRPr="003236F7" w:rsidRDefault="006F4B25" w:rsidP="006F4B25">
      <w:pPr>
        <w:spacing w:after="120"/>
        <w:ind w:left="0" w:firstLine="709"/>
        <w:rPr>
          <w:rFonts w:ascii="Myriad Pro" w:hAnsi="Myriad Pro" w:cs="Times New Roman"/>
          <w:sz w:val="24"/>
          <w:szCs w:val="24"/>
          <w:lang w:val="en-GB"/>
        </w:rPr>
      </w:pPr>
      <w:r w:rsidRPr="003236F7">
        <w:rPr>
          <w:rFonts w:ascii="Myriad Pro" w:hAnsi="Myriad Pro" w:cs="Times New Roman"/>
          <w:sz w:val="24"/>
          <w:szCs w:val="24"/>
          <w:lang w:val="en-GB"/>
        </w:rPr>
        <w:t xml:space="preserve">Through the challenge call for innovative solutions for biodiversity and ecosystem preservation, improving nature capital and climate resilience, we wish to contribute to a more favourable environment for the green transition and green recovery, as well as Serbia's alignment with the EU Green Agenda for the Western Balkans, </w:t>
      </w:r>
      <w:proofErr w:type="gramStart"/>
      <w:r w:rsidRPr="003236F7">
        <w:rPr>
          <w:rFonts w:ascii="Myriad Pro" w:hAnsi="Myriad Pro" w:cs="Times New Roman"/>
          <w:sz w:val="24"/>
          <w:szCs w:val="24"/>
          <w:lang w:val="en-GB"/>
        </w:rPr>
        <w:t>taking into account</w:t>
      </w:r>
      <w:proofErr w:type="gramEnd"/>
      <w:r w:rsidRPr="003236F7">
        <w:rPr>
          <w:rFonts w:ascii="Myriad Pro" w:hAnsi="Myriad Pro" w:cs="Times New Roman"/>
          <w:sz w:val="24"/>
          <w:szCs w:val="24"/>
          <w:lang w:val="en-GB"/>
        </w:rPr>
        <w:t xml:space="preserve"> the following:</w:t>
      </w:r>
    </w:p>
    <w:p w14:paraId="05CBE48D" w14:textId="77777777" w:rsidR="006F4B25" w:rsidRPr="003236F7" w:rsidRDefault="006F4B25" w:rsidP="006F4B25">
      <w:pPr>
        <w:pStyle w:val="ListParagraph"/>
        <w:numPr>
          <w:ilvl w:val="0"/>
          <w:numId w:val="25"/>
        </w:numPr>
        <w:spacing w:before="120" w:after="120" w:line="259" w:lineRule="auto"/>
        <w:contextualSpacing w:val="0"/>
        <w:rPr>
          <w:rFonts w:ascii="Myriad Pro" w:hAnsi="Myriad Pro"/>
          <w:bCs/>
          <w:sz w:val="24"/>
          <w:szCs w:val="24"/>
          <w:lang w:val="en-GB"/>
        </w:rPr>
      </w:pPr>
      <w:r w:rsidRPr="003236F7">
        <w:rPr>
          <w:rFonts w:ascii="Myriad Pro" w:hAnsi="Myriad Pro"/>
          <w:bCs/>
          <w:sz w:val="24"/>
          <w:szCs w:val="24"/>
          <w:lang w:val="en-GB"/>
        </w:rPr>
        <w:t>The European Green Deal and the EU Green Recovery Plan (</w:t>
      </w:r>
      <w:r w:rsidRPr="003236F7">
        <w:rPr>
          <w:rFonts w:ascii="Myriad Pro" w:hAnsi="Myriad Pro" w:cstheme="minorHAnsi"/>
          <w:sz w:val="24"/>
          <w:szCs w:val="24"/>
          <w:lang w:val="en-GB"/>
        </w:rPr>
        <w:t xml:space="preserve">Europa.eu, 2020 </w:t>
      </w:r>
      <w:hyperlink r:id="rId15" w:history="1">
        <w:r w:rsidRPr="003236F7">
          <w:rPr>
            <w:rStyle w:val="Hyperlink"/>
            <w:rFonts w:ascii="Myriad Pro" w:hAnsi="Myriad Pro" w:cstheme="minorHAnsi"/>
            <w:sz w:val="24"/>
            <w:szCs w:val="24"/>
            <w:lang w:val="en-GB"/>
          </w:rPr>
          <w:t>Link</w:t>
        </w:r>
      </w:hyperlink>
      <w:proofErr w:type="gramStart"/>
      <w:r w:rsidRPr="003236F7">
        <w:rPr>
          <w:rFonts w:ascii="Myriad Pro" w:hAnsi="Myriad Pro"/>
          <w:bCs/>
          <w:sz w:val="24"/>
          <w:szCs w:val="24"/>
          <w:lang w:val="en-GB"/>
        </w:rPr>
        <w:t>);</w:t>
      </w:r>
      <w:proofErr w:type="gramEnd"/>
    </w:p>
    <w:p w14:paraId="7A0BB429" w14:textId="77777777" w:rsidR="006F4B25" w:rsidRPr="003236F7" w:rsidRDefault="006F4B25" w:rsidP="006F4B25">
      <w:pPr>
        <w:pStyle w:val="ListParagraph"/>
        <w:numPr>
          <w:ilvl w:val="0"/>
          <w:numId w:val="25"/>
        </w:numPr>
        <w:spacing w:before="120" w:after="120" w:line="259" w:lineRule="auto"/>
        <w:contextualSpacing w:val="0"/>
        <w:rPr>
          <w:rFonts w:ascii="Myriad Pro" w:hAnsi="Myriad Pro"/>
          <w:bCs/>
          <w:sz w:val="24"/>
          <w:szCs w:val="24"/>
          <w:lang w:val="en-GB"/>
        </w:rPr>
      </w:pPr>
      <w:r w:rsidRPr="003236F7">
        <w:rPr>
          <w:rFonts w:ascii="Myriad Pro" w:hAnsi="Myriad Pro"/>
          <w:bCs/>
          <w:sz w:val="24"/>
          <w:szCs w:val="24"/>
          <w:lang w:val="en-GB"/>
        </w:rPr>
        <w:t>The EU's Green Agenda for the Western Balkans, which extends the European Green Deal policy to the candidate countries of the Western Balkans (</w:t>
      </w:r>
      <w:r w:rsidRPr="003236F7">
        <w:rPr>
          <w:rFonts w:ascii="Myriad Pro" w:hAnsi="Myriad Pro" w:cstheme="minorHAnsi"/>
          <w:sz w:val="24"/>
          <w:szCs w:val="24"/>
          <w:lang w:val="en-GB"/>
        </w:rPr>
        <w:t xml:space="preserve">Europa.eu, 2020 </w:t>
      </w:r>
      <w:hyperlink r:id="rId16" w:history="1">
        <w:r w:rsidRPr="003236F7">
          <w:rPr>
            <w:rStyle w:val="Hyperlink"/>
            <w:rFonts w:ascii="Myriad Pro" w:hAnsi="Myriad Pro" w:cstheme="minorHAnsi"/>
            <w:sz w:val="24"/>
            <w:szCs w:val="24"/>
            <w:lang w:val="en-GB"/>
          </w:rPr>
          <w:t>Link</w:t>
        </w:r>
      </w:hyperlink>
      <w:r w:rsidRPr="003236F7">
        <w:rPr>
          <w:rFonts w:ascii="Myriad Pro" w:hAnsi="Myriad Pro"/>
          <w:bCs/>
          <w:sz w:val="24"/>
          <w:szCs w:val="24"/>
          <w:lang w:val="en-GB"/>
        </w:rPr>
        <w:t>);</w:t>
      </w:r>
    </w:p>
    <w:p w14:paraId="2E0B78EA" w14:textId="77777777" w:rsidR="006F4B25" w:rsidRPr="003236F7" w:rsidRDefault="006F4B25" w:rsidP="006F4B25">
      <w:pPr>
        <w:pStyle w:val="ListParagraph"/>
        <w:numPr>
          <w:ilvl w:val="0"/>
          <w:numId w:val="25"/>
        </w:numPr>
        <w:spacing w:before="120" w:after="120" w:line="259" w:lineRule="auto"/>
        <w:contextualSpacing w:val="0"/>
        <w:rPr>
          <w:rFonts w:ascii="Myriad Pro" w:hAnsi="Myriad Pro"/>
          <w:bCs/>
          <w:sz w:val="24"/>
          <w:szCs w:val="24"/>
          <w:lang w:val="en-GB"/>
        </w:rPr>
      </w:pPr>
      <w:r w:rsidRPr="003236F7">
        <w:rPr>
          <w:rFonts w:ascii="Myriad Pro" w:hAnsi="Myriad Pro"/>
          <w:bCs/>
          <w:sz w:val="24"/>
          <w:szCs w:val="24"/>
          <w:lang w:val="en-GB"/>
        </w:rPr>
        <w:t>EU Strategy on Green Infrastructure (</w:t>
      </w:r>
      <w:r w:rsidRPr="003236F7">
        <w:rPr>
          <w:rFonts w:ascii="Myriad Pro" w:hAnsi="Myriad Pro" w:cstheme="minorHAnsi"/>
          <w:sz w:val="24"/>
          <w:szCs w:val="24"/>
          <w:lang w:val="en-GB"/>
        </w:rPr>
        <w:t xml:space="preserve">Europa.eu, 2013 </w:t>
      </w:r>
      <w:hyperlink r:id="rId17" w:history="1">
        <w:r w:rsidRPr="003236F7">
          <w:rPr>
            <w:rStyle w:val="Hyperlink"/>
            <w:rFonts w:ascii="Myriad Pro" w:hAnsi="Myriad Pro" w:cstheme="minorHAnsi"/>
            <w:sz w:val="24"/>
            <w:szCs w:val="24"/>
            <w:lang w:val="en-GB"/>
          </w:rPr>
          <w:t>Link</w:t>
        </w:r>
      </w:hyperlink>
      <w:r w:rsidRPr="003236F7">
        <w:rPr>
          <w:rFonts w:ascii="Myriad Pro" w:hAnsi="Myriad Pro"/>
          <w:bCs/>
          <w:sz w:val="24"/>
          <w:szCs w:val="24"/>
          <w:lang w:val="en-GB"/>
        </w:rPr>
        <w:t>).</w:t>
      </w:r>
    </w:p>
    <w:p w14:paraId="092A71C4" w14:textId="77777777" w:rsidR="006F4B25" w:rsidRPr="003236F7" w:rsidRDefault="006F4B25" w:rsidP="006F4B25">
      <w:pPr>
        <w:pStyle w:val="ListParagraph"/>
        <w:numPr>
          <w:ilvl w:val="0"/>
          <w:numId w:val="25"/>
        </w:numPr>
        <w:spacing w:before="120" w:after="120" w:line="259" w:lineRule="auto"/>
        <w:contextualSpacing w:val="0"/>
        <w:rPr>
          <w:rFonts w:ascii="Myriad Pro" w:hAnsi="Myriad Pro"/>
          <w:bCs/>
          <w:sz w:val="24"/>
          <w:szCs w:val="24"/>
          <w:lang w:val="en-GB"/>
        </w:rPr>
      </w:pPr>
      <w:r w:rsidRPr="003236F7">
        <w:rPr>
          <w:rFonts w:ascii="Myriad Pro" w:hAnsi="Myriad Pro"/>
          <w:bCs/>
          <w:sz w:val="24"/>
          <w:szCs w:val="24"/>
          <w:lang w:val="en-GB"/>
        </w:rPr>
        <w:t xml:space="preserve">EU Biodiversity Strategy for 2030 (Europa.er, 2020 </w:t>
      </w:r>
      <w:hyperlink r:id="rId18" w:history="1">
        <w:r w:rsidRPr="003236F7">
          <w:rPr>
            <w:rStyle w:val="Hyperlink"/>
            <w:rFonts w:ascii="Myriad Pro" w:hAnsi="Myriad Pro"/>
            <w:bCs/>
            <w:sz w:val="24"/>
            <w:szCs w:val="24"/>
            <w:lang w:val="en-GB"/>
          </w:rPr>
          <w:t>Link</w:t>
        </w:r>
      </w:hyperlink>
      <w:proofErr w:type="gramStart"/>
      <w:r w:rsidRPr="003236F7">
        <w:rPr>
          <w:rFonts w:ascii="Myriad Pro" w:hAnsi="Myriad Pro"/>
          <w:bCs/>
          <w:sz w:val="24"/>
          <w:szCs w:val="24"/>
          <w:lang w:val="en-GB"/>
        </w:rPr>
        <w:t>);</w:t>
      </w:r>
      <w:proofErr w:type="gramEnd"/>
    </w:p>
    <w:p w14:paraId="3C5B2DFE" w14:textId="77777777" w:rsidR="006F4B25" w:rsidRPr="003236F7" w:rsidRDefault="006F4B25" w:rsidP="006F4B25">
      <w:pPr>
        <w:pStyle w:val="ListParagraph"/>
        <w:numPr>
          <w:ilvl w:val="0"/>
          <w:numId w:val="25"/>
        </w:numPr>
        <w:spacing w:before="120" w:after="120" w:line="259" w:lineRule="auto"/>
        <w:contextualSpacing w:val="0"/>
        <w:rPr>
          <w:rFonts w:ascii="Myriad Pro" w:hAnsi="Myriad Pro"/>
          <w:bCs/>
          <w:sz w:val="24"/>
          <w:szCs w:val="24"/>
          <w:lang w:val="en-GB"/>
        </w:rPr>
      </w:pPr>
      <w:r w:rsidRPr="003236F7">
        <w:rPr>
          <w:rFonts w:ascii="Myriad Pro" w:hAnsi="Myriad Pro"/>
          <w:bCs/>
          <w:sz w:val="24"/>
          <w:szCs w:val="24"/>
          <w:lang w:val="en-GB"/>
        </w:rPr>
        <w:t>Guidance on a strategic framework for further supporting the deployment of EU-level green and blue infrastructure (</w:t>
      </w:r>
      <w:r w:rsidRPr="003236F7">
        <w:rPr>
          <w:rFonts w:ascii="Myriad Pro" w:hAnsi="Myriad Pro" w:cstheme="minorHAnsi"/>
          <w:sz w:val="24"/>
          <w:szCs w:val="24"/>
          <w:lang w:val="en-GB"/>
        </w:rPr>
        <w:t xml:space="preserve">Europa.eu, 2019 </w:t>
      </w:r>
      <w:hyperlink r:id="rId19" w:history="1">
        <w:r w:rsidRPr="003236F7">
          <w:rPr>
            <w:rStyle w:val="Hyperlink"/>
            <w:rFonts w:ascii="Myriad Pro" w:hAnsi="Myriad Pro" w:cstheme="minorHAnsi"/>
            <w:sz w:val="24"/>
            <w:szCs w:val="24"/>
            <w:lang w:val="en-GB"/>
          </w:rPr>
          <w:t>Link</w:t>
        </w:r>
      </w:hyperlink>
      <w:r w:rsidRPr="003236F7">
        <w:rPr>
          <w:rFonts w:ascii="Myriad Pro" w:hAnsi="Myriad Pro"/>
          <w:bCs/>
          <w:sz w:val="24"/>
          <w:szCs w:val="24"/>
          <w:lang w:val="en-GB"/>
        </w:rPr>
        <w:t>).</w:t>
      </w:r>
    </w:p>
    <w:p w14:paraId="7BFD1EE8" w14:textId="77777777" w:rsidR="006F4B25" w:rsidRPr="003236F7" w:rsidRDefault="006F4B25" w:rsidP="006D7BD5">
      <w:pPr>
        <w:spacing w:after="120"/>
        <w:ind w:left="0"/>
        <w:rPr>
          <w:rFonts w:ascii="Myriad Pro" w:hAnsi="Myriad Pro" w:cs="Times New Roman"/>
          <w:b/>
          <w:bCs/>
          <w:lang w:val="en-GB"/>
        </w:rPr>
      </w:pPr>
    </w:p>
    <w:p w14:paraId="2DFAD3D6" w14:textId="77777777" w:rsidR="006F4B25" w:rsidRPr="003236F7" w:rsidRDefault="006F4B25" w:rsidP="006D7BD5">
      <w:pPr>
        <w:spacing w:after="120"/>
        <w:ind w:left="0"/>
        <w:rPr>
          <w:rFonts w:ascii="Myriad Pro" w:hAnsi="Myriad Pro" w:cs="Times New Roman"/>
          <w:b/>
          <w:bCs/>
          <w:lang w:val="en-GB"/>
        </w:rPr>
      </w:pPr>
    </w:p>
    <w:p w14:paraId="5B36356C" w14:textId="70FCD16A" w:rsidR="006D7BD5" w:rsidRPr="003236F7" w:rsidRDefault="006D7BD5" w:rsidP="006D7BD5">
      <w:pPr>
        <w:spacing w:after="120"/>
        <w:ind w:left="0"/>
        <w:rPr>
          <w:rFonts w:ascii="Myriad Pro" w:hAnsi="Myriad Pro" w:cs="Times New Roman"/>
          <w:b/>
          <w:bCs/>
          <w:lang w:val="en-GB"/>
        </w:rPr>
      </w:pPr>
      <w:r w:rsidRPr="003236F7">
        <w:rPr>
          <w:rFonts w:ascii="Myriad Pro" w:hAnsi="Myriad Pro" w:cs="Times New Roman"/>
          <w:b/>
          <w:bCs/>
          <w:lang w:val="en-GB"/>
        </w:rPr>
        <w:t>Additional information:</w:t>
      </w:r>
    </w:p>
    <w:p w14:paraId="5A1F3406" w14:textId="5840F086" w:rsidR="003C1092" w:rsidRPr="003236F7" w:rsidRDefault="006D7BD5" w:rsidP="006D7BD5">
      <w:pPr>
        <w:spacing w:after="120"/>
        <w:ind w:left="0"/>
        <w:rPr>
          <w:rFonts w:ascii="Myriad Pro" w:hAnsi="Myriad Pro" w:cs="Times New Roman"/>
          <w:b/>
          <w:bCs/>
          <w:sz w:val="24"/>
          <w:szCs w:val="24"/>
          <w:lang w:val="en-GB"/>
        </w:rPr>
      </w:pPr>
      <w:r w:rsidRPr="003236F7">
        <w:rPr>
          <w:rFonts w:ascii="Myriad Pro" w:hAnsi="Myriad Pro" w:cs="Times New Roman"/>
          <w:lang w:val="en-GB"/>
        </w:rPr>
        <w:t>For any additional information or technical questions regarding this call</w:t>
      </w:r>
      <w:r w:rsidRPr="003236F7">
        <w:rPr>
          <w:rFonts w:ascii="Myriad Pro" w:hAnsi="Myriad Pro" w:cs="Times New Roman"/>
          <w:b/>
          <w:bCs/>
          <w:lang w:val="en-GB"/>
        </w:rPr>
        <w:t xml:space="preserve">, please contact </w:t>
      </w:r>
      <w:hyperlink r:id="rId20" w:history="1">
        <w:r w:rsidR="00737EB0" w:rsidRPr="003236F7">
          <w:rPr>
            <w:rStyle w:val="Hyperlink"/>
            <w:rFonts w:ascii="Myriad Pro" w:hAnsi="Myriad Pro" w:cs="Times New Roman"/>
            <w:b/>
            <w:bCs/>
            <w:lang w:val="en-GB"/>
          </w:rPr>
          <w:t>pavle.jovanovic2@undp.org</w:t>
        </w:r>
      </w:hyperlink>
      <w:r w:rsidR="00737EB0" w:rsidRPr="003236F7">
        <w:rPr>
          <w:rFonts w:ascii="Myriad Pro" w:hAnsi="Myriad Pro" w:cs="Times New Roman"/>
          <w:b/>
          <w:bCs/>
          <w:lang w:val="en-GB"/>
        </w:rPr>
        <w:t xml:space="preserve"> or </w:t>
      </w:r>
      <w:hyperlink r:id="rId21" w:history="1">
        <w:r w:rsidR="00737EB0" w:rsidRPr="003236F7">
          <w:rPr>
            <w:rStyle w:val="Hyperlink"/>
            <w:rFonts w:ascii="Myriad Pro" w:hAnsi="Myriad Pro" w:cs="Times New Roman"/>
            <w:b/>
            <w:bCs/>
            <w:lang w:val="en-GB"/>
          </w:rPr>
          <w:t>zelena.agenda.rs@undp.org</w:t>
        </w:r>
      </w:hyperlink>
    </w:p>
    <w:p w14:paraId="26A01A18" w14:textId="77777777" w:rsidR="00674DF4" w:rsidRPr="003236F7" w:rsidRDefault="00674DF4" w:rsidP="006D7BD5">
      <w:pPr>
        <w:spacing w:after="120"/>
        <w:ind w:left="0"/>
        <w:rPr>
          <w:rFonts w:ascii="Myriad Pro" w:hAnsi="Myriad Pro" w:cs="Times New Roman"/>
          <w:b/>
          <w:bCs/>
          <w:sz w:val="24"/>
          <w:szCs w:val="24"/>
          <w:lang w:val="en-GB"/>
        </w:rPr>
      </w:pPr>
    </w:p>
    <w:p w14:paraId="48C98EDA" w14:textId="77777777" w:rsidR="00674DF4" w:rsidRPr="003236F7" w:rsidRDefault="00674DF4" w:rsidP="006D7BD5">
      <w:pPr>
        <w:spacing w:after="120"/>
        <w:ind w:left="0"/>
        <w:rPr>
          <w:rFonts w:ascii="Myriad Pro" w:hAnsi="Myriad Pro" w:cs="Times New Roman"/>
          <w:b/>
          <w:bCs/>
          <w:sz w:val="24"/>
          <w:szCs w:val="24"/>
          <w:lang w:val="en-GB"/>
        </w:rPr>
      </w:pPr>
    </w:p>
    <w:p w14:paraId="237FED87" w14:textId="77777777" w:rsidR="00674DF4" w:rsidRPr="003236F7" w:rsidRDefault="00674DF4" w:rsidP="006D7BD5">
      <w:pPr>
        <w:spacing w:after="120"/>
        <w:ind w:left="0"/>
        <w:rPr>
          <w:rFonts w:ascii="Myriad Pro" w:hAnsi="Myriad Pro" w:cs="Times New Roman"/>
          <w:b/>
          <w:bCs/>
          <w:sz w:val="24"/>
          <w:szCs w:val="24"/>
          <w:lang w:val="en-GB"/>
        </w:rPr>
      </w:pPr>
    </w:p>
    <w:p w14:paraId="01BD9DFD" w14:textId="77777777" w:rsidR="00674DF4" w:rsidRPr="003236F7" w:rsidRDefault="00674DF4" w:rsidP="006D7BD5">
      <w:pPr>
        <w:spacing w:after="120"/>
        <w:ind w:left="0"/>
        <w:rPr>
          <w:rFonts w:ascii="Myriad Pro" w:hAnsi="Myriad Pro" w:cs="Times New Roman"/>
          <w:b/>
          <w:bCs/>
          <w:sz w:val="24"/>
          <w:szCs w:val="24"/>
          <w:lang w:val="en-GB"/>
        </w:rPr>
      </w:pPr>
    </w:p>
    <w:p w14:paraId="72B63115" w14:textId="77777777" w:rsidR="001408AE" w:rsidRPr="003236F7" w:rsidRDefault="001408AE" w:rsidP="006D7BD5">
      <w:pPr>
        <w:spacing w:after="120"/>
        <w:ind w:left="0"/>
        <w:rPr>
          <w:rFonts w:ascii="Myriad Pro" w:hAnsi="Myriad Pro" w:cs="Times New Roman"/>
          <w:b/>
          <w:bCs/>
          <w:sz w:val="24"/>
          <w:szCs w:val="24"/>
          <w:lang w:val="en-GB"/>
        </w:rPr>
      </w:pPr>
    </w:p>
    <w:p w14:paraId="29C27448" w14:textId="77777777" w:rsidR="001408AE" w:rsidRPr="003236F7" w:rsidRDefault="001408AE" w:rsidP="006D7BD5">
      <w:pPr>
        <w:spacing w:after="120"/>
        <w:ind w:left="0"/>
        <w:rPr>
          <w:rFonts w:ascii="Myriad Pro" w:hAnsi="Myriad Pro" w:cs="Times New Roman"/>
          <w:b/>
          <w:bCs/>
          <w:sz w:val="24"/>
          <w:szCs w:val="24"/>
          <w:lang w:val="en-GB"/>
        </w:rPr>
      </w:pPr>
    </w:p>
    <w:p w14:paraId="584F8A33" w14:textId="77777777" w:rsidR="001408AE" w:rsidRPr="003236F7" w:rsidRDefault="001408AE" w:rsidP="006D7BD5">
      <w:pPr>
        <w:spacing w:after="120"/>
        <w:ind w:left="0"/>
        <w:rPr>
          <w:rFonts w:ascii="Myriad Pro" w:hAnsi="Myriad Pro" w:cs="Times New Roman"/>
          <w:b/>
          <w:bCs/>
          <w:sz w:val="24"/>
          <w:szCs w:val="24"/>
          <w:lang w:val="en-GB"/>
        </w:rPr>
      </w:pPr>
    </w:p>
    <w:p w14:paraId="0198E7B2" w14:textId="77777777" w:rsidR="001408AE" w:rsidRPr="003236F7" w:rsidRDefault="001408AE" w:rsidP="006D7BD5">
      <w:pPr>
        <w:spacing w:after="120"/>
        <w:ind w:left="0"/>
        <w:rPr>
          <w:rFonts w:ascii="Myriad Pro" w:hAnsi="Myriad Pro" w:cs="Times New Roman"/>
          <w:b/>
          <w:bCs/>
          <w:sz w:val="24"/>
          <w:szCs w:val="24"/>
          <w:lang w:val="en-GB"/>
        </w:rPr>
      </w:pPr>
    </w:p>
    <w:p w14:paraId="4C8BFD83" w14:textId="77777777" w:rsidR="001408AE" w:rsidRPr="003236F7" w:rsidRDefault="001408AE" w:rsidP="006D7BD5">
      <w:pPr>
        <w:spacing w:after="120"/>
        <w:ind w:left="0"/>
        <w:rPr>
          <w:rFonts w:ascii="Myriad Pro" w:hAnsi="Myriad Pro" w:cs="Times New Roman"/>
          <w:b/>
          <w:bCs/>
          <w:sz w:val="24"/>
          <w:szCs w:val="24"/>
          <w:lang w:val="en-GB"/>
        </w:rPr>
      </w:pPr>
    </w:p>
    <w:p w14:paraId="7D54D359" w14:textId="77777777" w:rsidR="001408AE" w:rsidRPr="003236F7" w:rsidRDefault="001408AE" w:rsidP="006D7BD5">
      <w:pPr>
        <w:spacing w:after="120"/>
        <w:ind w:left="0"/>
        <w:rPr>
          <w:rFonts w:ascii="Myriad Pro" w:hAnsi="Myriad Pro" w:cs="Times New Roman"/>
          <w:b/>
          <w:bCs/>
          <w:sz w:val="24"/>
          <w:szCs w:val="24"/>
          <w:lang w:val="en-GB"/>
        </w:rPr>
      </w:pPr>
    </w:p>
    <w:p w14:paraId="4F2535F8" w14:textId="77777777" w:rsidR="001408AE" w:rsidRPr="003236F7" w:rsidRDefault="001408AE" w:rsidP="006D7BD5">
      <w:pPr>
        <w:spacing w:after="120"/>
        <w:ind w:left="0"/>
        <w:rPr>
          <w:rFonts w:ascii="Myriad Pro" w:hAnsi="Myriad Pro" w:cs="Times New Roman"/>
          <w:b/>
          <w:bCs/>
          <w:sz w:val="24"/>
          <w:szCs w:val="24"/>
          <w:lang w:val="en-GB"/>
        </w:rPr>
      </w:pPr>
    </w:p>
    <w:p w14:paraId="1158E8A9" w14:textId="77777777" w:rsidR="001408AE" w:rsidRPr="003236F7" w:rsidRDefault="001408AE" w:rsidP="006D7BD5">
      <w:pPr>
        <w:spacing w:after="120"/>
        <w:ind w:left="0"/>
        <w:rPr>
          <w:rFonts w:ascii="Myriad Pro" w:hAnsi="Myriad Pro" w:cs="Times New Roman"/>
          <w:b/>
          <w:bCs/>
          <w:sz w:val="24"/>
          <w:szCs w:val="24"/>
          <w:lang w:val="en-GB"/>
        </w:rPr>
      </w:pPr>
    </w:p>
    <w:p w14:paraId="79CFD1F6" w14:textId="77777777" w:rsidR="001408AE" w:rsidRPr="003236F7" w:rsidRDefault="001408AE" w:rsidP="006D7BD5">
      <w:pPr>
        <w:spacing w:after="120"/>
        <w:ind w:left="0"/>
        <w:rPr>
          <w:rFonts w:ascii="Myriad Pro" w:hAnsi="Myriad Pro" w:cs="Times New Roman"/>
          <w:b/>
          <w:bCs/>
          <w:sz w:val="24"/>
          <w:szCs w:val="24"/>
          <w:lang w:val="en-GB"/>
        </w:rPr>
      </w:pPr>
    </w:p>
    <w:p w14:paraId="626F4167" w14:textId="77777777" w:rsidR="001408AE" w:rsidRPr="003236F7" w:rsidRDefault="001408AE" w:rsidP="00674DF4">
      <w:pPr>
        <w:spacing w:after="120"/>
        <w:ind w:left="0"/>
        <w:rPr>
          <w:rFonts w:ascii="Myriad Pro" w:hAnsi="Myriad Pro" w:cs="Times New Roman"/>
          <w:b/>
          <w:bCs/>
          <w:sz w:val="24"/>
          <w:szCs w:val="24"/>
          <w:lang w:val="en-GB"/>
        </w:rPr>
      </w:pPr>
    </w:p>
    <w:p w14:paraId="16F9B091" w14:textId="77777777" w:rsidR="001408AE" w:rsidRPr="003236F7" w:rsidRDefault="001408AE" w:rsidP="00674DF4">
      <w:pPr>
        <w:spacing w:after="120"/>
        <w:ind w:left="0"/>
        <w:rPr>
          <w:rFonts w:ascii="Myriad Pro" w:hAnsi="Myriad Pro" w:cs="Times New Roman"/>
          <w:b/>
          <w:bCs/>
          <w:sz w:val="24"/>
          <w:szCs w:val="24"/>
          <w:lang w:val="en-GB"/>
        </w:rPr>
      </w:pPr>
    </w:p>
    <w:p w14:paraId="47170AFB" w14:textId="77777777" w:rsidR="001408AE" w:rsidRPr="003236F7" w:rsidRDefault="001408AE" w:rsidP="00674DF4">
      <w:pPr>
        <w:spacing w:after="120"/>
        <w:ind w:left="0"/>
        <w:rPr>
          <w:rFonts w:ascii="Myriad Pro" w:hAnsi="Myriad Pro" w:cs="Times New Roman"/>
          <w:b/>
          <w:bCs/>
          <w:sz w:val="24"/>
          <w:szCs w:val="24"/>
          <w:lang w:val="en-GB"/>
        </w:rPr>
      </w:pPr>
    </w:p>
    <w:p w14:paraId="45AAD426" w14:textId="77777777" w:rsidR="001408AE" w:rsidRPr="003236F7" w:rsidRDefault="001408AE" w:rsidP="00674DF4">
      <w:pPr>
        <w:spacing w:after="120"/>
        <w:ind w:left="0"/>
        <w:rPr>
          <w:rFonts w:ascii="Myriad Pro" w:hAnsi="Myriad Pro" w:cs="Times New Roman"/>
          <w:b/>
          <w:bCs/>
          <w:sz w:val="24"/>
          <w:szCs w:val="24"/>
          <w:lang w:val="en-GB"/>
        </w:rPr>
      </w:pPr>
    </w:p>
    <w:p w14:paraId="31DD3F72" w14:textId="77777777" w:rsidR="001408AE" w:rsidRPr="003236F7" w:rsidRDefault="001408AE" w:rsidP="00674DF4">
      <w:pPr>
        <w:spacing w:after="120"/>
        <w:ind w:left="0"/>
        <w:rPr>
          <w:rFonts w:ascii="Myriad Pro" w:hAnsi="Myriad Pro" w:cs="Times New Roman"/>
          <w:b/>
          <w:bCs/>
          <w:sz w:val="24"/>
          <w:szCs w:val="24"/>
          <w:lang w:val="en-GB"/>
        </w:rPr>
      </w:pPr>
    </w:p>
    <w:p w14:paraId="663C72B0" w14:textId="77777777" w:rsidR="001408AE" w:rsidRPr="003236F7" w:rsidRDefault="001408AE" w:rsidP="00674DF4">
      <w:pPr>
        <w:spacing w:after="120"/>
        <w:ind w:left="0"/>
        <w:rPr>
          <w:rFonts w:ascii="Myriad Pro" w:hAnsi="Myriad Pro" w:cs="Times New Roman"/>
          <w:b/>
          <w:bCs/>
          <w:sz w:val="24"/>
          <w:szCs w:val="24"/>
          <w:lang w:val="en-GB"/>
        </w:rPr>
      </w:pPr>
    </w:p>
    <w:p w14:paraId="416E1936" w14:textId="77777777" w:rsidR="001408AE" w:rsidRPr="003236F7" w:rsidRDefault="001408AE" w:rsidP="00674DF4">
      <w:pPr>
        <w:spacing w:after="120"/>
        <w:ind w:left="0"/>
        <w:rPr>
          <w:rFonts w:ascii="Myriad Pro" w:hAnsi="Myriad Pro" w:cs="Times New Roman"/>
          <w:b/>
          <w:bCs/>
          <w:sz w:val="24"/>
          <w:szCs w:val="24"/>
          <w:lang w:val="en-GB"/>
        </w:rPr>
      </w:pPr>
    </w:p>
    <w:p w14:paraId="5C1EAB68" w14:textId="77777777" w:rsidR="001408AE" w:rsidRPr="003236F7" w:rsidRDefault="001408AE" w:rsidP="00674DF4">
      <w:pPr>
        <w:spacing w:after="120"/>
        <w:ind w:left="0"/>
        <w:rPr>
          <w:rFonts w:ascii="Myriad Pro" w:hAnsi="Myriad Pro" w:cs="Times New Roman"/>
          <w:b/>
          <w:bCs/>
          <w:sz w:val="24"/>
          <w:szCs w:val="24"/>
          <w:lang w:val="en-GB"/>
        </w:rPr>
      </w:pPr>
    </w:p>
    <w:p w14:paraId="3E25EED1" w14:textId="77777777" w:rsidR="001408AE" w:rsidRPr="003236F7" w:rsidRDefault="001408AE" w:rsidP="00674DF4">
      <w:pPr>
        <w:spacing w:after="120"/>
        <w:ind w:left="0"/>
        <w:rPr>
          <w:rFonts w:ascii="Myriad Pro" w:hAnsi="Myriad Pro" w:cs="Times New Roman"/>
          <w:b/>
          <w:bCs/>
          <w:sz w:val="24"/>
          <w:szCs w:val="24"/>
          <w:lang w:val="en-GB"/>
        </w:rPr>
      </w:pPr>
    </w:p>
    <w:p w14:paraId="66AB52A8" w14:textId="77777777" w:rsidR="001408AE" w:rsidRPr="003236F7" w:rsidRDefault="001408AE" w:rsidP="00674DF4">
      <w:pPr>
        <w:spacing w:after="120"/>
        <w:ind w:left="0"/>
        <w:rPr>
          <w:rFonts w:ascii="Myriad Pro" w:hAnsi="Myriad Pro" w:cs="Times New Roman"/>
          <w:b/>
          <w:bCs/>
          <w:sz w:val="24"/>
          <w:szCs w:val="24"/>
          <w:lang w:val="en-GB"/>
        </w:rPr>
      </w:pPr>
    </w:p>
    <w:p w14:paraId="6878ECEC" w14:textId="77777777" w:rsidR="001408AE" w:rsidRPr="003236F7" w:rsidRDefault="001408AE" w:rsidP="00674DF4">
      <w:pPr>
        <w:spacing w:after="120"/>
        <w:ind w:left="0"/>
        <w:rPr>
          <w:rFonts w:ascii="Myriad Pro" w:hAnsi="Myriad Pro" w:cs="Times New Roman"/>
          <w:b/>
          <w:bCs/>
          <w:sz w:val="24"/>
          <w:szCs w:val="24"/>
          <w:lang w:val="en-GB"/>
        </w:rPr>
      </w:pPr>
    </w:p>
    <w:p w14:paraId="58BC1CD9" w14:textId="558EF5CF" w:rsidR="00674DF4" w:rsidRPr="003236F7" w:rsidRDefault="00674DF4" w:rsidP="00674DF4">
      <w:pPr>
        <w:spacing w:after="120"/>
        <w:ind w:left="0"/>
        <w:rPr>
          <w:rFonts w:ascii="Myriad Pro" w:hAnsi="Myriad Pro" w:cs="Times New Roman"/>
          <w:b/>
          <w:bCs/>
          <w:sz w:val="32"/>
          <w:szCs w:val="32"/>
          <w:lang w:val="en-GB"/>
        </w:rPr>
      </w:pPr>
      <w:r w:rsidRPr="003236F7">
        <w:rPr>
          <w:rFonts w:ascii="Myriad Pro" w:hAnsi="Myriad Pro" w:cs="Times New Roman"/>
          <w:b/>
          <w:bCs/>
          <w:sz w:val="32"/>
          <w:szCs w:val="32"/>
          <w:lang w:val="en-GB"/>
        </w:rPr>
        <w:t>POTENTIAL PROJECT COMPONENTS FOR THE CHALLANGE CALL</w:t>
      </w:r>
    </w:p>
    <w:p w14:paraId="4CDC1CF9" w14:textId="77777777" w:rsidR="00674DF4" w:rsidRPr="003236F7" w:rsidRDefault="00674DF4" w:rsidP="00674DF4">
      <w:pPr>
        <w:spacing w:after="120"/>
        <w:ind w:left="0"/>
        <w:rPr>
          <w:rFonts w:ascii="Myriad Pro" w:hAnsi="Myriad Pro" w:cs="Times New Roman"/>
          <w:sz w:val="24"/>
          <w:szCs w:val="24"/>
          <w:lang w:val="en-GB"/>
        </w:rPr>
      </w:pPr>
    </w:p>
    <w:p w14:paraId="1DE65865" w14:textId="703653C8"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Below is a limited number of illustrated examples of projects and specific components that may be of relevance for the development process of similar and/or new project proposal ideas for this Challenge Call.</w:t>
      </w:r>
    </w:p>
    <w:p w14:paraId="43AB8A12" w14:textId="77777777" w:rsidR="00674DF4" w:rsidRPr="003236F7" w:rsidRDefault="00674DF4" w:rsidP="00674DF4">
      <w:pPr>
        <w:spacing w:after="120"/>
        <w:ind w:left="0"/>
        <w:rPr>
          <w:rFonts w:ascii="Myriad Pro" w:hAnsi="Myriad Pro" w:cs="Times New Roman"/>
          <w:i/>
          <w:iCs/>
          <w:sz w:val="24"/>
          <w:szCs w:val="24"/>
          <w:lang w:val="en-GB"/>
        </w:rPr>
      </w:pPr>
    </w:p>
    <w:p w14:paraId="26DCBB31"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RESTORATION OF DEGRADED PEATLANDS</w:t>
      </w:r>
    </w:p>
    <w:p w14:paraId="7D061ACB"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6B9C4308" wp14:editId="64C46CBC">
            <wp:extent cx="2781533" cy="1851660"/>
            <wp:effectExtent l="0" t="0" r="0" b="0"/>
            <wp:docPr id="1490978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2506" cy="1852308"/>
                    </a:xfrm>
                    <a:prstGeom prst="rect">
                      <a:avLst/>
                    </a:prstGeom>
                    <a:noFill/>
                    <a:ln>
                      <a:noFill/>
                    </a:ln>
                  </pic:spPr>
                </pic:pic>
              </a:graphicData>
            </a:graphic>
          </wp:inline>
        </w:drawing>
      </w:r>
      <w:r w:rsidRPr="003236F7">
        <w:rPr>
          <w:rFonts w:ascii="Myriad Pro" w:hAnsi="Myriad Pro" w:cs="Times New Roman"/>
          <w:b/>
          <w:bCs/>
          <w:sz w:val="24"/>
          <w:szCs w:val="24"/>
          <w:lang w:val="en-GB"/>
        </w:rPr>
        <w:t xml:space="preserve"> </w:t>
      </w:r>
      <w:r w:rsidRPr="003236F7">
        <w:rPr>
          <w:rFonts w:ascii="Myriad Pro" w:hAnsi="Myriad Pro" w:cs="Times New Roman"/>
          <w:noProof/>
          <w:sz w:val="24"/>
          <w:szCs w:val="24"/>
          <w:lang w:val="en-GB"/>
        </w:rPr>
        <w:drawing>
          <wp:inline distT="0" distB="0" distL="0" distR="0" wp14:anchorId="5E8C589D" wp14:editId="49306397">
            <wp:extent cx="2468880" cy="1851660"/>
            <wp:effectExtent l="0" t="0" r="7620" b="0"/>
            <wp:docPr id="928045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p w14:paraId="6E3ECF56"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Peatland restoration encompasses activities such as ditch blocking to raise water levels, rewetting the peat, revegetation with peat-forming plants. Peatland restoration is an important global effort to reduce greenhouse gas emissions, protect biodiversity, and maintain ecosystem services. Here are a few examples of peatland restoration projects:</w:t>
      </w:r>
    </w:p>
    <w:p w14:paraId="7AA4FE2A" w14:textId="77777777" w:rsidR="00674DF4" w:rsidRPr="003236F7" w:rsidRDefault="00674DF4" w:rsidP="00674DF4">
      <w:pPr>
        <w:spacing w:after="120"/>
        <w:ind w:left="0"/>
        <w:rPr>
          <w:rFonts w:ascii="Myriad Pro" w:hAnsi="Myriad Pro" w:cs="Times New Roman"/>
          <w:i/>
          <w:iCs/>
          <w:sz w:val="24"/>
          <w:szCs w:val="24"/>
          <w:u w:val="single"/>
          <w:lang w:val="en-GB"/>
        </w:rPr>
      </w:pPr>
    </w:p>
    <w:p w14:paraId="26B78F10"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Examples of projects:</w:t>
      </w:r>
    </w:p>
    <w:p w14:paraId="6AF831C0"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u w:val="single"/>
          <w:lang w:val="en-GB"/>
        </w:rPr>
        <w:t>The Great Fen Project in the UK</w:t>
      </w:r>
      <w:r w:rsidRPr="003236F7">
        <w:rPr>
          <w:rFonts w:ascii="Myriad Pro" w:hAnsi="Myriad Pro" w:cs="Times New Roman"/>
          <w:sz w:val="24"/>
          <w:szCs w:val="24"/>
          <w:lang w:val="en-GB"/>
        </w:rPr>
        <w:t xml:space="preserve">: Restoration of fenland (a type of peatland) in the area between the National Nature Reserves of </w:t>
      </w:r>
      <w:proofErr w:type="spellStart"/>
      <w:r w:rsidRPr="003236F7">
        <w:rPr>
          <w:rFonts w:ascii="Myriad Pro" w:hAnsi="Myriad Pro" w:cs="Times New Roman"/>
          <w:sz w:val="24"/>
          <w:szCs w:val="24"/>
          <w:lang w:val="en-GB"/>
        </w:rPr>
        <w:t>Woodwalton</w:t>
      </w:r>
      <w:proofErr w:type="spellEnd"/>
      <w:r w:rsidRPr="003236F7">
        <w:rPr>
          <w:rFonts w:ascii="Myriad Pro" w:hAnsi="Myriad Pro" w:cs="Times New Roman"/>
          <w:sz w:val="24"/>
          <w:szCs w:val="24"/>
          <w:lang w:val="en-GB"/>
        </w:rPr>
        <w:t xml:space="preserve"> Fen and Holme Fen, creating a 3,700-hectare habitat for wildlife and a natural environment for people. </w:t>
      </w:r>
    </w:p>
    <w:p w14:paraId="4E9983E4" w14:textId="77777777" w:rsidR="00674DF4" w:rsidRPr="003236F7" w:rsidRDefault="00535CD2" w:rsidP="00674DF4">
      <w:pPr>
        <w:spacing w:after="120"/>
        <w:ind w:left="0"/>
        <w:rPr>
          <w:rFonts w:ascii="Myriad Pro" w:hAnsi="Myriad Pro" w:cs="Times New Roman"/>
          <w:sz w:val="24"/>
          <w:szCs w:val="24"/>
          <w:lang w:val="en-GB"/>
        </w:rPr>
      </w:pPr>
      <w:hyperlink r:id="rId24" w:history="1">
        <w:r w:rsidR="00674DF4" w:rsidRPr="003236F7">
          <w:rPr>
            <w:rStyle w:val="Hyperlink"/>
            <w:rFonts w:ascii="Myriad Pro" w:hAnsi="Myriad Pro" w:cs="Times New Roman"/>
            <w:sz w:val="24"/>
            <w:szCs w:val="24"/>
            <w:lang w:val="en-GB"/>
          </w:rPr>
          <w:t>https://www.greatfen.org.uk/about-great-fen/restoration-project-progress</w:t>
        </w:r>
      </w:hyperlink>
    </w:p>
    <w:p w14:paraId="40AFAE2C" w14:textId="5A337AF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u w:val="single"/>
          <w:lang w:val="en-GB"/>
        </w:rPr>
        <w:t>PEATWISE project in Belarus, Ukraine, and Russia</w:t>
      </w:r>
      <w:r w:rsidRPr="003236F7">
        <w:rPr>
          <w:rFonts w:ascii="Myriad Pro" w:hAnsi="Myriad Pro" w:cs="Times New Roman"/>
          <w:sz w:val="24"/>
          <w:szCs w:val="24"/>
          <w:lang w:val="en-GB"/>
        </w:rPr>
        <w:t xml:space="preserve">: Promotion of best practices for wise peatland management to prevent wildfires, reduce greenhouse gas emissions and preserve biodiversity. </w:t>
      </w:r>
      <w:hyperlink r:id="rId25" w:history="1">
        <w:r w:rsidRPr="003236F7">
          <w:rPr>
            <w:rStyle w:val="Hyperlink"/>
            <w:rFonts w:ascii="Myriad Pro" w:hAnsi="Myriad Pro" w:cs="Times New Roman"/>
            <w:sz w:val="24"/>
            <w:szCs w:val="24"/>
            <w:lang w:val="en-GB"/>
          </w:rPr>
          <w:t>https://www.eragas.eu/en/eragas/research-projects/peatwise.htm</w:t>
        </w:r>
      </w:hyperlink>
    </w:p>
    <w:p w14:paraId="50D02B38" w14:textId="2A82608B"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u w:val="single"/>
          <w:lang w:val="en-GB"/>
        </w:rPr>
        <w:t>The EU LIFE Peat Restore project</w:t>
      </w:r>
      <w:r w:rsidRPr="003236F7">
        <w:rPr>
          <w:rFonts w:ascii="Myriad Pro" w:hAnsi="Myriad Pro" w:cs="Times New Roman"/>
          <w:sz w:val="24"/>
          <w:szCs w:val="24"/>
          <w:lang w:val="en-GB"/>
        </w:rPr>
        <w:t xml:space="preserve">: Implemented in five EU countries — Estonia, Germany, Latvia, Lithuania and Poland, its goal was to produce maps of peatlands and estimates of their greenhouse gas </w:t>
      </w:r>
      <w:r w:rsidR="001B7AD3" w:rsidRPr="003236F7">
        <w:rPr>
          <w:rFonts w:ascii="Myriad Pro" w:hAnsi="Myriad Pro" w:cs="Times New Roman"/>
          <w:sz w:val="24"/>
          <w:szCs w:val="24"/>
          <w:lang w:val="en-GB"/>
        </w:rPr>
        <w:t>emissions and</w:t>
      </w:r>
      <w:r w:rsidRPr="003236F7">
        <w:rPr>
          <w:rFonts w:ascii="Myriad Pro" w:hAnsi="Myriad Pro" w:cs="Times New Roman"/>
          <w:sz w:val="24"/>
          <w:szCs w:val="24"/>
          <w:lang w:val="en-GB"/>
        </w:rPr>
        <w:t xml:space="preserve"> implement pilot restoration actions. </w:t>
      </w:r>
    </w:p>
    <w:p w14:paraId="5D16E93F" w14:textId="77777777" w:rsidR="00674DF4" w:rsidRPr="003236F7" w:rsidRDefault="00535CD2" w:rsidP="00674DF4">
      <w:pPr>
        <w:spacing w:after="120"/>
        <w:ind w:left="0"/>
        <w:rPr>
          <w:rFonts w:ascii="Myriad Pro" w:hAnsi="Myriad Pro" w:cs="Times New Roman"/>
          <w:sz w:val="24"/>
          <w:szCs w:val="24"/>
          <w:lang w:val="en-GB"/>
        </w:rPr>
      </w:pPr>
      <w:hyperlink r:id="rId26" w:anchor=":~:text=LIFE%20Peat%20Restore%20aims%20to,excavated%20and%20poorly%20managed%20peatland" w:history="1">
        <w:r w:rsidR="00674DF4" w:rsidRPr="003236F7">
          <w:rPr>
            <w:rStyle w:val="Hyperlink"/>
            <w:rFonts w:ascii="Myriad Pro" w:hAnsi="Myriad Pro" w:cs="Times New Roman"/>
            <w:sz w:val="24"/>
            <w:szCs w:val="24"/>
            <w:lang w:val="en-GB"/>
          </w:rPr>
          <w:t>https://en.nabu.de/topics/ecosystems/life-peat-restore.html#:~:text=LIFE%20Peat%20Restore%20aims%20to,excavated%20and%20poorly%20managed%20peatland</w:t>
        </w:r>
      </w:hyperlink>
    </w:p>
    <w:p w14:paraId="196D822D"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u w:val="single"/>
          <w:lang w:val="en-GB"/>
        </w:rPr>
        <w:t>Yorkshire Wildlife Trust</w:t>
      </w:r>
      <w:r w:rsidRPr="003236F7">
        <w:rPr>
          <w:rFonts w:ascii="Myriad Pro" w:hAnsi="Myriad Pro" w:cs="Times New Roman"/>
          <w:sz w:val="24"/>
          <w:szCs w:val="24"/>
          <w:lang w:val="en-GB"/>
        </w:rPr>
        <w:t xml:space="preserve">:  Over 1,700 kilometres of grips and gullies have been blocked by Yorkshire Peat Partnership. By blocking these channels, they help to stop water flowing off the peatlands. This helps the land to become saturated again and provide an excellent habitat for plants and wildlife. </w:t>
      </w:r>
      <w:hyperlink r:id="rId27" w:history="1">
        <w:r w:rsidRPr="003236F7">
          <w:rPr>
            <w:rStyle w:val="Hyperlink"/>
            <w:rFonts w:ascii="Myriad Pro" w:hAnsi="Myriad Pro" w:cs="Times New Roman"/>
            <w:sz w:val="24"/>
            <w:szCs w:val="24"/>
            <w:lang w:val="en-GB"/>
          </w:rPr>
          <w:t>https://www.ywt.org.uk/how-do-you-restore-degraded-peatland</w:t>
        </w:r>
      </w:hyperlink>
      <w:r w:rsidRPr="003236F7">
        <w:rPr>
          <w:rFonts w:ascii="Myriad Pro" w:hAnsi="Myriad Pro" w:cs="Times New Roman"/>
          <w:sz w:val="24"/>
          <w:szCs w:val="24"/>
          <w:lang w:val="en-GB"/>
        </w:rPr>
        <w:t xml:space="preserve"> </w:t>
      </w:r>
    </w:p>
    <w:p w14:paraId="1927B62B" w14:textId="77777777" w:rsidR="00674DF4" w:rsidRPr="003236F7" w:rsidRDefault="00674DF4" w:rsidP="00674DF4">
      <w:pPr>
        <w:spacing w:after="120"/>
        <w:ind w:left="0"/>
        <w:rPr>
          <w:rFonts w:ascii="Myriad Pro" w:hAnsi="Myriad Pro" w:cs="Times New Roman"/>
          <w:i/>
          <w:iCs/>
          <w:sz w:val="24"/>
          <w:szCs w:val="24"/>
          <w:lang w:val="en-GB"/>
        </w:rPr>
      </w:pPr>
    </w:p>
    <w:p w14:paraId="23375175" w14:textId="5232874C" w:rsidR="00674DF4" w:rsidRPr="003236F7" w:rsidRDefault="00674DF4" w:rsidP="00674DF4">
      <w:pPr>
        <w:spacing w:after="120"/>
        <w:ind w:left="0"/>
        <w:rPr>
          <w:rFonts w:ascii="Myriad Pro" w:hAnsi="Myriad Pro" w:cs="Times New Roman"/>
          <w:sz w:val="24"/>
          <w:szCs w:val="24"/>
          <w:u w:val="single"/>
          <w:lang w:val="en-GB"/>
        </w:rPr>
      </w:pPr>
      <w:r w:rsidRPr="003236F7">
        <w:rPr>
          <w:rFonts w:ascii="Myriad Pro" w:hAnsi="Myriad Pro" w:cs="Times New Roman"/>
          <w:i/>
          <w:iCs/>
          <w:sz w:val="24"/>
          <w:szCs w:val="24"/>
          <w:lang w:val="en-GB"/>
        </w:rPr>
        <w:lastRenderedPageBreak/>
        <w:t>References:</w:t>
      </w:r>
      <w:hyperlink r:id="rId28" w:history="1">
        <w:r w:rsidRPr="003236F7">
          <w:rPr>
            <w:rStyle w:val="Hyperlink"/>
            <w:rFonts w:ascii="Myriad Pro" w:hAnsi="Myriad Pro" w:cs="Times New Roman"/>
            <w:sz w:val="24"/>
            <w:szCs w:val="24"/>
            <w:lang w:val="en-GB"/>
          </w:rPr>
          <w:t>https://www.nature.scot/climate-change/nature-based-solutions/peatland-action/peatland-action-case-studies</w:t>
        </w:r>
      </w:hyperlink>
      <w:r w:rsidRPr="003236F7">
        <w:rPr>
          <w:rFonts w:ascii="Myriad Pro" w:hAnsi="Myriad Pro" w:cs="Times New Roman"/>
          <w:sz w:val="24"/>
          <w:szCs w:val="24"/>
          <w:u w:val="single"/>
          <w:lang w:val="en-GB"/>
        </w:rPr>
        <w:t xml:space="preserve">; </w:t>
      </w:r>
    </w:p>
    <w:p w14:paraId="1C3CAAB5" w14:textId="77777777" w:rsidR="00674DF4" w:rsidRPr="003236F7" w:rsidRDefault="00535CD2" w:rsidP="00674DF4">
      <w:pPr>
        <w:spacing w:after="120"/>
        <w:ind w:left="0"/>
        <w:rPr>
          <w:rFonts w:ascii="Myriad Pro" w:hAnsi="Myriad Pro" w:cs="Times New Roman"/>
          <w:sz w:val="24"/>
          <w:szCs w:val="24"/>
          <w:lang w:val="en-GB"/>
        </w:rPr>
      </w:pPr>
      <w:hyperlink r:id="rId29" w:history="1">
        <w:r w:rsidR="00674DF4" w:rsidRPr="003236F7">
          <w:rPr>
            <w:rStyle w:val="Hyperlink"/>
            <w:rFonts w:ascii="Myriad Pro" w:hAnsi="Myriad Pro" w:cs="Times New Roman"/>
            <w:sz w:val="24"/>
            <w:szCs w:val="24"/>
            <w:lang w:val="en-GB"/>
          </w:rPr>
          <w:t>https://forestryandland.gov.scot/news-releases/world-wetlands-day-restoring-a-globally-important-habitat</w:t>
        </w:r>
      </w:hyperlink>
    </w:p>
    <w:p w14:paraId="244CED04"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NATURAL HYDROLOGICAL RESTORATION</w:t>
      </w:r>
    </w:p>
    <w:p w14:paraId="362D8001"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6069688D" wp14:editId="46DCDB1D">
            <wp:extent cx="2562225" cy="1922764"/>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0977" cy="1929332"/>
                    </a:xfrm>
                    <a:prstGeom prst="rect">
                      <a:avLst/>
                    </a:prstGeom>
                    <a:noFill/>
                    <a:ln>
                      <a:noFill/>
                    </a:ln>
                  </pic:spPr>
                </pic:pic>
              </a:graphicData>
            </a:graphic>
          </wp:inline>
        </w:drawing>
      </w:r>
      <w:r w:rsidRPr="003236F7">
        <w:rPr>
          <w:rFonts w:ascii="Myriad Pro" w:hAnsi="Myriad Pro" w:cs="Times New Roman"/>
          <w:b/>
          <w:bCs/>
          <w:sz w:val="24"/>
          <w:szCs w:val="24"/>
          <w:lang w:val="en-GB"/>
        </w:rPr>
        <w:t xml:space="preserve">  </w:t>
      </w:r>
      <w:r w:rsidRPr="003236F7">
        <w:rPr>
          <w:rFonts w:ascii="Myriad Pro" w:hAnsi="Myriad Pro" w:cs="Times New Roman"/>
          <w:noProof/>
          <w:sz w:val="24"/>
          <w:szCs w:val="24"/>
          <w:lang w:val="en-GB"/>
        </w:rPr>
        <w:drawing>
          <wp:inline distT="0" distB="0" distL="0" distR="0" wp14:anchorId="21CEC4F9" wp14:editId="14674B58">
            <wp:extent cx="2486025" cy="1999179"/>
            <wp:effectExtent l="0" t="0" r="0" b="1270"/>
            <wp:docPr id="18" name="Picture 18" descr="Before-and-after shots of a dam removal on a river in Parc naturel régional du Haut-Jura, France, i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efore-and-after shots of a dam removal on a river in Parc naturel régional du Haut-Jura, France, in 20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7632" cy="2008513"/>
                    </a:xfrm>
                    <a:prstGeom prst="rect">
                      <a:avLst/>
                    </a:prstGeom>
                    <a:noFill/>
                    <a:ln>
                      <a:noFill/>
                    </a:ln>
                  </pic:spPr>
                </pic:pic>
              </a:graphicData>
            </a:graphic>
          </wp:inline>
        </w:drawing>
      </w:r>
    </w:p>
    <w:p w14:paraId="0A948022"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Restoring altered hydrological regimes to mimic natural wetland conditions, supporting biodiversity.</w:t>
      </w:r>
    </w:p>
    <w:p w14:paraId="7E043CB0" w14:textId="52E82092"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 xml:space="preserve">Dam removal to restore natural water flow to support biodiversity and ecosystem health. Based on a comprehensive assessment of the wetland area and a feasibility </w:t>
      </w:r>
      <w:r w:rsidR="001B7AD3" w:rsidRPr="003236F7">
        <w:rPr>
          <w:rFonts w:ascii="Myriad Pro" w:hAnsi="Myriad Pro" w:cs="Times New Roman"/>
          <w:sz w:val="24"/>
          <w:szCs w:val="24"/>
          <w:lang w:val="en-GB"/>
        </w:rPr>
        <w:t>study</w:t>
      </w:r>
      <w:r w:rsidRPr="003236F7">
        <w:rPr>
          <w:rFonts w:ascii="Myriad Pro" w:hAnsi="Myriad Pro" w:cs="Times New Roman"/>
          <w:sz w:val="24"/>
          <w:szCs w:val="24"/>
          <w:lang w:val="en-GB"/>
        </w:rPr>
        <w:t xml:space="preserve"> evaluating the potential ecological benefits and the environmental impact of dam removal, the project shall implement the active measure of phased dam removal according to a detailed restoration plan, allowing the natural flow of water to be restored in stages (minimizing sediment transport and allowing for the adjustment of vegetation to changing hydrological conditions). </w:t>
      </w:r>
      <w:r w:rsidR="001B7AD3" w:rsidRPr="003236F7">
        <w:rPr>
          <w:rFonts w:ascii="Myriad Pro" w:hAnsi="Myriad Pro" w:cs="Times New Roman"/>
          <w:sz w:val="24"/>
          <w:szCs w:val="24"/>
          <w:lang w:val="en-GB"/>
        </w:rPr>
        <w:t>The</w:t>
      </w:r>
      <w:r w:rsidRPr="003236F7">
        <w:rPr>
          <w:rFonts w:ascii="Myriad Pro" w:hAnsi="Myriad Pro" w:cs="Times New Roman"/>
          <w:sz w:val="24"/>
          <w:szCs w:val="24"/>
          <w:lang w:val="en-GB"/>
        </w:rPr>
        <w:t xml:space="preserve"> project shall involve local communities, environmental </w:t>
      </w:r>
      <w:proofErr w:type="gramStart"/>
      <w:r w:rsidRPr="003236F7">
        <w:rPr>
          <w:rFonts w:ascii="Myriad Pro" w:hAnsi="Myriad Pro" w:cs="Times New Roman"/>
          <w:sz w:val="24"/>
          <w:szCs w:val="24"/>
          <w:lang w:val="en-GB"/>
        </w:rPr>
        <w:t>organizations</w:t>
      </w:r>
      <w:proofErr w:type="gramEnd"/>
      <w:r w:rsidRPr="003236F7">
        <w:rPr>
          <w:rFonts w:ascii="Myriad Pro" w:hAnsi="Myriad Pro" w:cs="Times New Roman"/>
          <w:sz w:val="24"/>
          <w:szCs w:val="24"/>
          <w:lang w:val="en-GB"/>
        </w:rPr>
        <w:t xml:space="preserve"> and regulatory authorities, as well as continuously monitor the hydrological changes, vegetation response, and wildlife activity following dam removal. </w:t>
      </w:r>
    </w:p>
    <w:p w14:paraId="03992FD1"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References: </w:t>
      </w:r>
      <w:hyperlink r:id="rId32" w:history="1">
        <w:r w:rsidRPr="003236F7">
          <w:rPr>
            <w:rStyle w:val="Hyperlink"/>
            <w:rFonts w:ascii="Myriad Pro" w:hAnsi="Myriad Pro" w:cs="Times New Roman"/>
            <w:sz w:val="24"/>
            <w:szCs w:val="24"/>
            <w:lang w:val="en-GB"/>
          </w:rPr>
          <w:t>https://www.wwfadria.org/sr/?4866841/First-Dam-Removal-in-Western-Balkans</w:t>
        </w:r>
      </w:hyperlink>
    </w:p>
    <w:p w14:paraId="26CC0C6A" w14:textId="77777777" w:rsidR="00674DF4" w:rsidRPr="003236F7" w:rsidRDefault="00674DF4" w:rsidP="00674DF4">
      <w:pPr>
        <w:spacing w:after="120"/>
        <w:ind w:left="0"/>
        <w:rPr>
          <w:rFonts w:ascii="Myriad Pro" w:hAnsi="Myriad Pro" w:cs="Times New Roman"/>
          <w:b/>
          <w:bCs/>
          <w:sz w:val="24"/>
          <w:szCs w:val="24"/>
          <w:lang w:val="en-GB"/>
        </w:rPr>
      </w:pPr>
    </w:p>
    <w:p w14:paraId="7D050DC7" w14:textId="77777777" w:rsidR="00674DF4" w:rsidRPr="003236F7" w:rsidRDefault="00674DF4" w:rsidP="00674DF4">
      <w:pPr>
        <w:spacing w:after="120"/>
        <w:ind w:left="0"/>
        <w:rPr>
          <w:rFonts w:ascii="Myriad Pro" w:hAnsi="Myriad Pro" w:cs="Times New Roman"/>
          <w:b/>
          <w:bCs/>
          <w:sz w:val="24"/>
          <w:szCs w:val="24"/>
          <w:lang w:val="en-GB"/>
        </w:rPr>
      </w:pPr>
    </w:p>
    <w:p w14:paraId="45EE923D" w14:textId="77777777" w:rsidR="00674DF4" w:rsidRPr="003236F7" w:rsidRDefault="00674DF4" w:rsidP="00674DF4">
      <w:pPr>
        <w:spacing w:after="120"/>
        <w:ind w:left="0"/>
        <w:rPr>
          <w:rFonts w:ascii="Myriad Pro" w:hAnsi="Myriad Pro" w:cs="Times New Roman"/>
          <w:b/>
          <w:bCs/>
          <w:sz w:val="24"/>
          <w:szCs w:val="24"/>
          <w:lang w:val="en-GB"/>
        </w:rPr>
      </w:pPr>
    </w:p>
    <w:p w14:paraId="6C6D0D3E" w14:textId="77777777" w:rsidR="00674DF4" w:rsidRPr="003236F7" w:rsidRDefault="00674DF4" w:rsidP="00674DF4">
      <w:pPr>
        <w:spacing w:after="120"/>
        <w:ind w:left="0"/>
        <w:rPr>
          <w:rFonts w:ascii="Myriad Pro" w:hAnsi="Myriad Pro" w:cs="Times New Roman"/>
          <w:b/>
          <w:bCs/>
          <w:sz w:val="24"/>
          <w:szCs w:val="24"/>
          <w:lang w:val="en-GB"/>
        </w:rPr>
      </w:pPr>
    </w:p>
    <w:p w14:paraId="2EA1F09F" w14:textId="77777777" w:rsidR="00674DF4" w:rsidRPr="003236F7" w:rsidRDefault="00674DF4" w:rsidP="00674DF4">
      <w:pPr>
        <w:spacing w:after="120"/>
        <w:ind w:left="0"/>
        <w:rPr>
          <w:rFonts w:ascii="Myriad Pro" w:hAnsi="Myriad Pro" w:cs="Times New Roman"/>
          <w:b/>
          <w:bCs/>
          <w:sz w:val="24"/>
          <w:szCs w:val="24"/>
          <w:lang w:val="en-GB"/>
        </w:rPr>
      </w:pPr>
    </w:p>
    <w:p w14:paraId="1598C939" w14:textId="77777777" w:rsidR="00674DF4" w:rsidRPr="003236F7" w:rsidRDefault="00674DF4" w:rsidP="00674DF4">
      <w:pPr>
        <w:spacing w:after="120"/>
        <w:ind w:left="0"/>
        <w:rPr>
          <w:rFonts w:ascii="Myriad Pro" w:hAnsi="Myriad Pro" w:cs="Times New Roman"/>
          <w:b/>
          <w:bCs/>
          <w:sz w:val="24"/>
          <w:szCs w:val="24"/>
          <w:lang w:val="en-GB"/>
        </w:rPr>
      </w:pPr>
    </w:p>
    <w:p w14:paraId="216C51CC" w14:textId="77777777" w:rsidR="00674DF4" w:rsidRPr="003236F7" w:rsidRDefault="00674DF4" w:rsidP="00674DF4">
      <w:pPr>
        <w:spacing w:after="120"/>
        <w:ind w:left="0"/>
        <w:rPr>
          <w:rFonts w:ascii="Myriad Pro" w:hAnsi="Myriad Pro" w:cs="Times New Roman"/>
          <w:b/>
          <w:bCs/>
          <w:sz w:val="24"/>
          <w:szCs w:val="24"/>
          <w:lang w:val="en-GB"/>
        </w:rPr>
      </w:pPr>
    </w:p>
    <w:p w14:paraId="538ABA87" w14:textId="77777777" w:rsidR="00674DF4" w:rsidRPr="003236F7" w:rsidRDefault="00674DF4" w:rsidP="00674DF4">
      <w:pPr>
        <w:spacing w:after="120"/>
        <w:ind w:left="0"/>
        <w:rPr>
          <w:rFonts w:ascii="Myriad Pro" w:hAnsi="Myriad Pro" w:cs="Times New Roman"/>
          <w:b/>
          <w:bCs/>
          <w:sz w:val="24"/>
          <w:szCs w:val="24"/>
          <w:lang w:val="en-GB"/>
        </w:rPr>
      </w:pPr>
    </w:p>
    <w:p w14:paraId="0C22A875" w14:textId="77777777" w:rsidR="00674DF4" w:rsidRPr="003236F7" w:rsidRDefault="00674DF4" w:rsidP="00674DF4">
      <w:pPr>
        <w:spacing w:after="120"/>
        <w:ind w:left="0"/>
        <w:rPr>
          <w:rFonts w:ascii="Myriad Pro" w:hAnsi="Myriad Pro" w:cs="Times New Roman"/>
          <w:b/>
          <w:bCs/>
          <w:sz w:val="24"/>
          <w:szCs w:val="24"/>
          <w:lang w:val="en-GB"/>
        </w:rPr>
      </w:pPr>
    </w:p>
    <w:p w14:paraId="7FC4D4E6" w14:textId="77777777" w:rsidR="00963C06" w:rsidRPr="003236F7" w:rsidRDefault="00963C06" w:rsidP="00674DF4">
      <w:pPr>
        <w:spacing w:after="120"/>
        <w:ind w:left="0"/>
        <w:rPr>
          <w:rFonts w:ascii="Myriad Pro" w:hAnsi="Myriad Pro" w:cs="Times New Roman"/>
          <w:b/>
          <w:bCs/>
          <w:sz w:val="24"/>
          <w:szCs w:val="24"/>
          <w:lang w:val="en-GB"/>
        </w:rPr>
      </w:pPr>
    </w:p>
    <w:p w14:paraId="55994DCA" w14:textId="77777777" w:rsidR="00963C06" w:rsidRPr="003236F7" w:rsidRDefault="00963C06" w:rsidP="00674DF4">
      <w:pPr>
        <w:spacing w:after="120"/>
        <w:ind w:left="0"/>
        <w:rPr>
          <w:rFonts w:ascii="Myriad Pro" w:hAnsi="Myriad Pro" w:cs="Times New Roman"/>
          <w:b/>
          <w:bCs/>
          <w:sz w:val="24"/>
          <w:szCs w:val="24"/>
          <w:lang w:val="en-GB"/>
        </w:rPr>
      </w:pPr>
    </w:p>
    <w:p w14:paraId="3A58C8CC" w14:textId="77777777" w:rsidR="00963C06" w:rsidRPr="003236F7" w:rsidRDefault="00963C06" w:rsidP="00674DF4">
      <w:pPr>
        <w:spacing w:after="120"/>
        <w:ind w:left="0"/>
        <w:rPr>
          <w:rFonts w:ascii="Myriad Pro" w:hAnsi="Myriad Pro" w:cs="Times New Roman"/>
          <w:b/>
          <w:bCs/>
          <w:sz w:val="24"/>
          <w:szCs w:val="24"/>
          <w:lang w:val="en-GB"/>
        </w:rPr>
      </w:pPr>
    </w:p>
    <w:p w14:paraId="7DFFB0EA" w14:textId="77777777" w:rsidR="00963C06" w:rsidRPr="003236F7" w:rsidRDefault="00963C06" w:rsidP="00674DF4">
      <w:pPr>
        <w:spacing w:after="120"/>
        <w:ind w:left="0"/>
        <w:rPr>
          <w:rFonts w:ascii="Myriad Pro" w:hAnsi="Myriad Pro" w:cs="Times New Roman"/>
          <w:b/>
          <w:bCs/>
          <w:sz w:val="24"/>
          <w:szCs w:val="24"/>
          <w:lang w:val="en-GB"/>
        </w:rPr>
      </w:pPr>
    </w:p>
    <w:p w14:paraId="1E6C6144" w14:textId="77777777" w:rsidR="00963C06" w:rsidRPr="003236F7" w:rsidRDefault="00963C06" w:rsidP="00674DF4">
      <w:pPr>
        <w:spacing w:after="120"/>
        <w:ind w:left="0"/>
        <w:rPr>
          <w:rFonts w:ascii="Myriad Pro" w:hAnsi="Myriad Pro" w:cs="Times New Roman"/>
          <w:b/>
          <w:bCs/>
          <w:sz w:val="24"/>
          <w:szCs w:val="24"/>
          <w:lang w:val="en-GB"/>
        </w:rPr>
      </w:pPr>
    </w:p>
    <w:p w14:paraId="20E5B15F" w14:textId="77777777" w:rsidR="00963C06" w:rsidRPr="003236F7" w:rsidRDefault="00963C06" w:rsidP="00674DF4">
      <w:pPr>
        <w:spacing w:after="120"/>
        <w:ind w:left="0"/>
        <w:rPr>
          <w:rFonts w:ascii="Myriad Pro" w:hAnsi="Myriad Pro" w:cs="Times New Roman"/>
          <w:b/>
          <w:bCs/>
          <w:sz w:val="24"/>
          <w:szCs w:val="24"/>
          <w:lang w:val="en-GB"/>
        </w:rPr>
      </w:pPr>
    </w:p>
    <w:p w14:paraId="6EB636D3" w14:textId="77777777" w:rsidR="00963C06" w:rsidRPr="003236F7" w:rsidRDefault="00963C06" w:rsidP="00674DF4">
      <w:pPr>
        <w:spacing w:after="120"/>
        <w:ind w:left="0"/>
        <w:rPr>
          <w:rFonts w:ascii="Myriad Pro" w:hAnsi="Myriad Pro" w:cs="Times New Roman"/>
          <w:b/>
          <w:bCs/>
          <w:sz w:val="24"/>
          <w:szCs w:val="24"/>
          <w:lang w:val="en-GB"/>
        </w:rPr>
      </w:pPr>
    </w:p>
    <w:p w14:paraId="53D73122" w14:textId="77777777" w:rsidR="00963C06" w:rsidRPr="003236F7" w:rsidRDefault="00963C06" w:rsidP="00674DF4">
      <w:pPr>
        <w:spacing w:after="120"/>
        <w:ind w:left="0"/>
        <w:rPr>
          <w:rFonts w:ascii="Myriad Pro" w:hAnsi="Myriad Pro" w:cs="Times New Roman"/>
          <w:b/>
          <w:bCs/>
          <w:sz w:val="24"/>
          <w:szCs w:val="24"/>
          <w:lang w:val="en-GB"/>
        </w:rPr>
      </w:pPr>
    </w:p>
    <w:p w14:paraId="5EE392BC" w14:textId="77777777" w:rsidR="00963C06" w:rsidRPr="003236F7" w:rsidRDefault="00963C06" w:rsidP="00674DF4">
      <w:pPr>
        <w:spacing w:after="120"/>
        <w:ind w:left="0"/>
        <w:rPr>
          <w:rFonts w:ascii="Myriad Pro" w:hAnsi="Myriad Pro" w:cs="Times New Roman"/>
          <w:b/>
          <w:bCs/>
          <w:sz w:val="24"/>
          <w:szCs w:val="24"/>
          <w:lang w:val="en-GB"/>
        </w:rPr>
      </w:pPr>
    </w:p>
    <w:p w14:paraId="28A55B0F" w14:textId="5B81279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MANAGED FLOODING FOR HABITAT RESTORATION</w:t>
      </w:r>
    </w:p>
    <w:p w14:paraId="6AA31E05"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59C21C00" wp14:editId="3C55DEAE">
            <wp:extent cx="3447510" cy="2238375"/>
            <wp:effectExtent l="0" t="0" r="635" b="0"/>
            <wp:docPr id="4" name="Picture 4" descr="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 -"/>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5369"/>
                    <a:stretch/>
                  </pic:blipFill>
                  <pic:spPr bwMode="auto">
                    <a:xfrm>
                      <a:off x="0" y="0"/>
                      <a:ext cx="3457226" cy="2244683"/>
                    </a:xfrm>
                    <a:prstGeom prst="rect">
                      <a:avLst/>
                    </a:prstGeom>
                    <a:noFill/>
                    <a:ln>
                      <a:noFill/>
                    </a:ln>
                    <a:extLst>
                      <a:ext uri="{53640926-AAD7-44D8-BBD7-CCE9431645EC}">
                        <a14:shadowObscured xmlns:a14="http://schemas.microsoft.com/office/drawing/2010/main"/>
                      </a:ext>
                    </a:extLst>
                  </pic:spPr>
                </pic:pic>
              </a:graphicData>
            </a:graphic>
          </wp:inline>
        </w:drawing>
      </w:r>
    </w:p>
    <w:p w14:paraId="0EC3A247"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Implementing controlled flooding regimes to restore natural hydrological patterns, benefiting wetland ecosystems.</w:t>
      </w:r>
    </w:p>
    <w:p w14:paraId="023525F5" w14:textId="5497496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The restoration site was in the western part of Austria’s province Carinthia. Due to river regulations (straightening, bank stabilization) in the 19</w:t>
      </w:r>
      <w:r w:rsidRPr="003236F7">
        <w:rPr>
          <w:rFonts w:ascii="Myriad Pro" w:hAnsi="Myriad Pro" w:cs="Times New Roman"/>
          <w:sz w:val="24"/>
          <w:szCs w:val="24"/>
          <w:vertAlign w:val="superscript"/>
          <w:lang w:val="en-GB"/>
        </w:rPr>
        <w:t>th</w:t>
      </w:r>
      <w:r w:rsidRPr="003236F7">
        <w:rPr>
          <w:rFonts w:ascii="Myriad Pro" w:hAnsi="Myriad Pro" w:cs="Times New Roman"/>
          <w:sz w:val="24"/>
          <w:szCs w:val="24"/>
          <w:lang w:val="en-GB"/>
        </w:rPr>
        <w:t> and 20</w:t>
      </w:r>
      <w:r w:rsidRPr="003236F7">
        <w:rPr>
          <w:rFonts w:ascii="Myriad Pro" w:hAnsi="Myriad Pro" w:cs="Times New Roman"/>
          <w:sz w:val="24"/>
          <w:szCs w:val="24"/>
          <w:vertAlign w:val="superscript"/>
          <w:lang w:val="en-GB"/>
        </w:rPr>
        <w:t>th</w:t>
      </w:r>
      <w:r w:rsidRPr="003236F7">
        <w:rPr>
          <w:rFonts w:ascii="Myriad Pro" w:hAnsi="Myriad Pro" w:cs="Times New Roman"/>
          <w:sz w:val="24"/>
          <w:szCs w:val="24"/>
          <w:lang w:val="en-GB"/>
        </w:rPr>
        <w:t> centuries the degradation of the riverbed led to a monotonous river channel and at the same time to the decoupling of the adjacent floodplain. Two large side arms were disconnected from the main river-system. The restoration project aimed to prevent further riverbed degradation, to re-connect the river with its floodplain area and to initiate the development of typical habitats of the riverine landscape. Bank stabilization structures were removed, and the riverbed was widened. Lateral erosion increased the sediment input and initialized the development of gravel / sand bars and islands. One of the former side arms was reconnected to the river for annual flooding. The second side arm was widened to a width of 30m creating diverse instream structures and thus increasing habitat diversity of the aquatic environment.</w:t>
      </w:r>
    </w:p>
    <w:p w14:paraId="4BFDE944"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This project was designed to reduce human intervention as much as possible and to promote self-dynamic processes of the river. The project aimed to increase flood retention, to reach good ecological status and to provide an appropriate river landscape for recreational use.</w:t>
      </w:r>
    </w:p>
    <w:p w14:paraId="66EAB78F"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Reference:</w:t>
      </w:r>
      <w:r w:rsidRPr="003236F7">
        <w:rPr>
          <w:rFonts w:ascii="Myriad Pro" w:hAnsi="Myriad Pro" w:cs="Times New Roman"/>
          <w:sz w:val="24"/>
          <w:szCs w:val="24"/>
          <w:lang w:val="en-GB"/>
        </w:rPr>
        <w:t xml:space="preserve"> </w:t>
      </w:r>
    </w:p>
    <w:p w14:paraId="5590E255" w14:textId="77777777" w:rsidR="00674DF4" w:rsidRPr="003236F7" w:rsidRDefault="00535CD2" w:rsidP="00674DF4">
      <w:pPr>
        <w:spacing w:after="120"/>
        <w:ind w:left="0"/>
        <w:rPr>
          <w:rFonts w:ascii="Myriad Pro" w:hAnsi="Myriad Pro" w:cs="Times New Roman"/>
          <w:i/>
          <w:iCs/>
          <w:sz w:val="24"/>
          <w:szCs w:val="24"/>
          <w:lang w:val="en-GB"/>
        </w:rPr>
      </w:pPr>
      <w:hyperlink r:id="rId34" w:anchor=":~:text=The%20restoration%20project%20aimed%20to,the%20river%20bed%20was%20widened" w:history="1">
        <w:r w:rsidR="00674DF4" w:rsidRPr="003236F7">
          <w:rPr>
            <w:rStyle w:val="Hyperlink"/>
            <w:rFonts w:ascii="Myriad Pro" w:hAnsi="Myriad Pro" w:cs="Times New Roman"/>
            <w:i/>
            <w:iCs/>
            <w:sz w:val="24"/>
            <w:szCs w:val="24"/>
            <w:lang w:val="en-GB"/>
          </w:rPr>
          <w:t>https://www.reformrivers.eu/river-drau-%E2%80%93-austria-flagship-restoration-measure.html#:~:text=The%20restoration%20project%20aimed%20to,the%20river%20bed%20was%20widened</w:t>
        </w:r>
      </w:hyperlink>
    </w:p>
    <w:p w14:paraId="3247BA9C" w14:textId="77777777" w:rsidR="00674DF4" w:rsidRPr="003236F7" w:rsidRDefault="00674DF4" w:rsidP="00674DF4">
      <w:pPr>
        <w:spacing w:after="120"/>
        <w:ind w:left="0"/>
        <w:rPr>
          <w:rFonts w:ascii="Myriad Pro" w:hAnsi="Myriad Pro" w:cs="Times New Roman"/>
          <w:b/>
          <w:bCs/>
          <w:sz w:val="24"/>
          <w:szCs w:val="24"/>
          <w:lang w:val="en-GB"/>
        </w:rPr>
      </w:pPr>
    </w:p>
    <w:p w14:paraId="04CEC373" w14:textId="77777777" w:rsidR="00674DF4" w:rsidRPr="003236F7" w:rsidRDefault="00674DF4" w:rsidP="00674DF4">
      <w:pPr>
        <w:spacing w:after="120"/>
        <w:ind w:left="0"/>
        <w:rPr>
          <w:rFonts w:ascii="Myriad Pro" w:hAnsi="Myriad Pro" w:cs="Times New Roman"/>
          <w:b/>
          <w:bCs/>
          <w:sz w:val="24"/>
          <w:szCs w:val="24"/>
          <w:lang w:val="en-GB"/>
        </w:rPr>
      </w:pPr>
    </w:p>
    <w:p w14:paraId="0B2CBEEA" w14:textId="77777777" w:rsidR="00674DF4" w:rsidRPr="003236F7" w:rsidRDefault="00674DF4" w:rsidP="00674DF4">
      <w:pPr>
        <w:spacing w:after="120"/>
        <w:ind w:left="0"/>
        <w:rPr>
          <w:rFonts w:ascii="Myriad Pro" w:hAnsi="Myriad Pro" w:cs="Times New Roman"/>
          <w:b/>
          <w:bCs/>
          <w:sz w:val="24"/>
          <w:szCs w:val="24"/>
          <w:lang w:val="en-GB"/>
        </w:rPr>
      </w:pPr>
    </w:p>
    <w:p w14:paraId="31A41E95" w14:textId="77777777" w:rsidR="00963C06" w:rsidRPr="003236F7" w:rsidRDefault="00963C06" w:rsidP="00674DF4">
      <w:pPr>
        <w:spacing w:after="120"/>
        <w:ind w:left="0"/>
        <w:rPr>
          <w:rFonts w:ascii="Myriad Pro" w:hAnsi="Myriad Pro" w:cs="Times New Roman"/>
          <w:b/>
          <w:bCs/>
          <w:sz w:val="24"/>
          <w:szCs w:val="24"/>
          <w:lang w:val="en-GB"/>
        </w:rPr>
      </w:pPr>
    </w:p>
    <w:p w14:paraId="319291D7" w14:textId="77777777" w:rsidR="00963C06" w:rsidRPr="003236F7" w:rsidRDefault="00963C06" w:rsidP="00674DF4">
      <w:pPr>
        <w:spacing w:after="120"/>
        <w:ind w:left="0"/>
        <w:rPr>
          <w:rFonts w:ascii="Myriad Pro" w:hAnsi="Myriad Pro" w:cs="Times New Roman"/>
          <w:b/>
          <w:bCs/>
          <w:sz w:val="24"/>
          <w:szCs w:val="24"/>
          <w:lang w:val="en-GB"/>
        </w:rPr>
      </w:pPr>
    </w:p>
    <w:p w14:paraId="7BBB6405" w14:textId="77777777" w:rsidR="00963C06" w:rsidRPr="003236F7" w:rsidRDefault="00963C06" w:rsidP="00674DF4">
      <w:pPr>
        <w:spacing w:after="120"/>
        <w:ind w:left="0"/>
        <w:rPr>
          <w:rFonts w:ascii="Myriad Pro" w:hAnsi="Myriad Pro" w:cs="Times New Roman"/>
          <w:b/>
          <w:bCs/>
          <w:sz w:val="24"/>
          <w:szCs w:val="24"/>
          <w:lang w:val="en-GB"/>
        </w:rPr>
      </w:pPr>
    </w:p>
    <w:p w14:paraId="140EDABD" w14:textId="77777777" w:rsidR="00963C06" w:rsidRPr="003236F7" w:rsidRDefault="00963C06" w:rsidP="00674DF4">
      <w:pPr>
        <w:spacing w:after="120"/>
        <w:ind w:left="0"/>
        <w:rPr>
          <w:rFonts w:ascii="Myriad Pro" w:hAnsi="Myriad Pro" w:cs="Times New Roman"/>
          <w:b/>
          <w:bCs/>
          <w:sz w:val="24"/>
          <w:szCs w:val="24"/>
          <w:lang w:val="en-GB"/>
        </w:rPr>
      </w:pPr>
    </w:p>
    <w:p w14:paraId="6F27697A" w14:textId="77777777" w:rsidR="00963C06" w:rsidRPr="003236F7" w:rsidRDefault="00963C06" w:rsidP="00674DF4">
      <w:pPr>
        <w:spacing w:after="120"/>
        <w:ind w:left="0"/>
        <w:rPr>
          <w:rFonts w:ascii="Myriad Pro" w:hAnsi="Myriad Pro" w:cs="Times New Roman"/>
          <w:b/>
          <w:bCs/>
          <w:sz w:val="24"/>
          <w:szCs w:val="24"/>
          <w:lang w:val="en-GB"/>
        </w:rPr>
      </w:pPr>
    </w:p>
    <w:p w14:paraId="4BB38CBF" w14:textId="77777777" w:rsidR="00963C06" w:rsidRPr="003236F7" w:rsidRDefault="00963C06" w:rsidP="00674DF4">
      <w:pPr>
        <w:spacing w:after="120"/>
        <w:ind w:left="0"/>
        <w:rPr>
          <w:rFonts w:ascii="Myriad Pro" w:hAnsi="Myriad Pro" w:cs="Times New Roman"/>
          <w:b/>
          <w:bCs/>
          <w:sz w:val="24"/>
          <w:szCs w:val="24"/>
          <w:lang w:val="en-GB"/>
        </w:rPr>
      </w:pPr>
    </w:p>
    <w:p w14:paraId="11AE180D" w14:textId="77777777" w:rsidR="00963C06" w:rsidRPr="003236F7" w:rsidRDefault="00963C06" w:rsidP="00674DF4">
      <w:pPr>
        <w:spacing w:after="120"/>
        <w:ind w:left="0"/>
        <w:rPr>
          <w:rFonts w:ascii="Myriad Pro" w:hAnsi="Myriad Pro" w:cs="Times New Roman"/>
          <w:b/>
          <w:bCs/>
          <w:sz w:val="24"/>
          <w:szCs w:val="24"/>
          <w:lang w:val="en-GB"/>
        </w:rPr>
      </w:pPr>
    </w:p>
    <w:p w14:paraId="6C9C05E5" w14:textId="77777777" w:rsidR="00963C06" w:rsidRPr="003236F7" w:rsidRDefault="00963C06" w:rsidP="00674DF4">
      <w:pPr>
        <w:spacing w:after="120"/>
        <w:ind w:left="0"/>
        <w:rPr>
          <w:rFonts w:ascii="Myriad Pro" w:hAnsi="Myriad Pro" w:cs="Times New Roman"/>
          <w:b/>
          <w:bCs/>
          <w:sz w:val="24"/>
          <w:szCs w:val="24"/>
          <w:lang w:val="en-GB"/>
        </w:rPr>
      </w:pPr>
    </w:p>
    <w:p w14:paraId="4EA4C9F5" w14:textId="5EDD5894"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INVASIVE SPECIES MANAGEMENT</w:t>
      </w:r>
    </w:p>
    <w:p w14:paraId="22E4A9A0"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04162FCA" wp14:editId="62340663">
            <wp:extent cx="2628900" cy="1967181"/>
            <wp:effectExtent l="0" t="0" r="0" b="0"/>
            <wp:docPr id="5" name="Picture 5" descr="Invasive Species Management | Constitution Marsh Audubon Center and  Sanct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vasive Species Management | Constitution Marsh Audubon Center and  Sanctuar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39235" cy="1974914"/>
                    </a:xfrm>
                    <a:prstGeom prst="rect">
                      <a:avLst/>
                    </a:prstGeom>
                    <a:noFill/>
                    <a:ln>
                      <a:noFill/>
                    </a:ln>
                  </pic:spPr>
                </pic:pic>
              </a:graphicData>
            </a:graphic>
          </wp:inline>
        </w:drawing>
      </w:r>
      <w:r w:rsidRPr="003236F7">
        <w:rPr>
          <w:rFonts w:ascii="Myriad Pro" w:hAnsi="Myriad Pro" w:cs="Times New Roman"/>
          <w:b/>
          <w:bCs/>
          <w:sz w:val="24"/>
          <w:szCs w:val="24"/>
          <w:lang w:val="en-GB"/>
        </w:rPr>
        <w:t xml:space="preserve"> </w:t>
      </w:r>
      <w:r w:rsidRPr="003236F7">
        <w:rPr>
          <w:rFonts w:ascii="Myriad Pro" w:hAnsi="Myriad Pro" w:cs="Times New Roman"/>
          <w:noProof/>
          <w:sz w:val="24"/>
          <w:szCs w:val="24"/>
          <w:lang w:val="en-GB"/>
        </w:rPr>
        <w:drawing>
          <wp:inline distT="0" distB="0" distL="0" distR="0" wp14:anchorId="00E5F20A" wp14:editId="10831698">
            <wp:extent cx="2961744" cy="1971675"/>
            <wp:effectExtent l="0" t="0" r="0" b="0"/>
            <wp:docPr id="12" name="Picture 12" descr="Volunteers remove cattails and European frog-bit from shallow water near Alpena, Michi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olunteers remove cattails and European frog-bit from shallow water near Alpena, Michiga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65909" cy="1974448"/>
                    </a:xfrm>
                    <a:prstGeom prst="rect">
                      <a:avLst/>
                    </a:prstGeom>
                    <a:noFill/>
                    <a:ln>
                      <a:noFill/>
                    </a:ln>
                  </pic:spPr>
                </pic:pic>
              </a:graphicData>
            </a:graphic>
          </wp:inline>
        </w:drawing>
      </w:r>
    </w:p>
    <w:p w14:paraId="394C2F00"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 xml:space="preserve">Activities: Controlling and eradicating invasive species threatening wetland biodiversity and ecosystem health. </w:t>
      </w:r>
    </w:p>
    <w:p w14:paraId="3AB3DE9A" w14:textId="5517DBD4"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Example 1:</w:t>
      </w:r>
      <w:r w:rsidRPr="003236F7">
        <w:rPr>
          <w:rFonts w:ascii="Myriad Pro" w:hAnsi="Myriad Pro" w:cs="Times New Roman"/>
          <w:sz w:val="24"/>
          <w:szCs w:val="24"/>
          <w:lang w:val="en-GB"/>
        </w:rPr>
        <w:t xml:space="preserve"> Control and management of the invasive common reed (</w:t>
      </w:r>
      <w:r w:rsidRPr="003236F7">
        <w:rPr>
          <w:rFonts w:ascii="Myriad Pro" w:hAnsi="Myriad Pro" w:cs="Times New Roman"/>
          <w:i/>
          <w:iCs/>
          <w:sz w:val="24"/>
          <w:szCs w:val="24"/>
          <w:lang w:val="en-GB"/>
        </w:rPr>
        <w:t>Phragmites australis</w:t>
      </w:r>
      <w:r w:rsidRPr="003236F7">
        <w:rPr>
          <w:rFonts w:ascii="Myriad Pro" w:hAnsi="Myriad Pro" w:cs="Times New Roman"/>
          <w:sz w:val="24"/>
          <w:szCs w:val="24"/>
          <w:lang w:val="en-GB"/>
        </w:rPr>
        <w:t xml:space="preserve">), and aggressively growing plant in United States of America. When reed spreads it can create monocultures, reducing biodiversity through rapid habitat change. Reed is managed to ensure it continues to serve as quality habitat for marsh birds and other wildlife. Control methods include </w:t>
      </w:r>
      <w:r w:rsidR="001B7AD3" w:rsidRPr="003236F7">
        <w:rPr>
          <w:rFonts w:ascii="Myriad Pro" w:hAnsi="Myriad Pro" w:cs="Times New Roman"/>
          <w:sz w:val="24"/>
          <w:szCs w:val="24"/>
          <w:lang w:val="en-GB"/>
        </w:rPr>
        <w:t>labour</w:t>
      </w:r>
      <w:r w:rsidRPr="003236F7">
        <w:rPr>
          <w:rFonts w:ascii="Myriad Pro" w:hAnsi="Myriad Pro" w:cs="Times New Roman"/>
          <w:sz w:val="24"/>
          <w:szCs w:val="24"/>
          <w:lang w:val="en-GB"/>
        </w:rPr>
        <w:t xml:space="preserve"> intensive flattening and covering reed patches with a black geotextile material. Heat from the sun raises the temperature of the soil and eventually kills the undesirable vegetation. After the root system of the invasive reed is no longer viable, the geotextile is removed, and native vegetation recolonizes the area.</w:t>
      </w:r>
    </w:p>
    <w:p w14:paraId="216F9E5A"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Reference: </w:t>
      </w:r>
      <w:hyperlink r:id="rId37" w:history="1">
        <w:r w:rsidRPr="003236F7">
          <w:rPr>
            <w:rStyle w:val="Hyperlink"/>
            <w:rFonts w:ascii="Myriad Pro" w:hAnsi="Myriad Pro" w:cs="Times New Roman"/>
            <w:i/>
            <w:iCs/>
            <w:sz w:val="24"/>
            <w:szCs w:val="24"/>
            <w:lang w:val="en-GB"/>
          </w:rPr>
          <w:t>https://constitution.audubon.org/conservation/invasive-species-management</w:t>
        </w:r>
      </w:hyperlink>
    </w:p>
    <w:p w14:paraId="521AA575"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Example 2:</w:t>
      </w:r>
      <w:r w:rsidRPr="003236F7">
        <w:rPr>
          <w:rFonts w:ascii="Myriad Pro" w:hAnsi="Myriad Pro" w:cs="Times New Roman"/>
          <w:sz w:val="24"/>
          <w:szCs w:val="24"/>
          <w:lang w:val="en-GB"/>
        </w:rPr>
        <w:t xml:space="preserve"> Biological control of invasive species in wetlands involves utilizing a species' natural enemies to control its population.</w:t>
      </w:r>
    </w:p>
    <w:p w14:paraId="634A4D46"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Himalayan Balsam Control (</w:t>
      </w:r>
      <w:r w:rsidRPr="003236F7">
        <w:rPr>
          <w:rFonts w:ascii="Myriad Pro" w:hAnsi="Myriad Pro" w:cs="Times New Roman"/>
          <w:i/>
          <w:iCs/>
          <w:sz w:val="24"/>
          <w:szCs w:val="24"/>
          <w:lang w:val="en-GB"/>
        </w:rPr>
        <w:t xml:space="preserve">Impatiens </w:t>
      </w:r>
      <w:proofErr w:type="spellStart"/>
      <w:r w:rsidRPr="003236F7">
        <w:rPr>
          <w:rFonts w:ascii="Myriad Pro" w:hAnsi="Myriad Pro" w:cs="Times New Roman"/>
          <w:i/>
          <w:iCs/>
          <w:sz w:val="24"/>
          <w:szCs w:val="24"/>
          <w:lang w:val="en-GB"/>
        </w:rPr>
        <w:t>glandulifera</w:t>
      </w:r>
      <w:proofErr w:type="spellEnd"/>
      <w:r w:rsidRPr="003236F7">
        <w:rPr>
          <w:rFonts w:ascii="Myriad Pro" w:hAnsi="Myriad Pro" w:cs="Times New Roman"/>
          <w:sz w:val="24"/>
          <w:szCs w:val="24"/>
          <w:lang w:val="en-GB"/>
        </w:rPr>
        <w:t>) is a plant that produces large amounts of nectar, attracting pollinators away from native plants and leading to their decline. In some areas of Europe as part of a Swiss-led initiative, a rust fungus (</w:t>
      </w:r>
      <w:r w:rsidRPr="003236F7">
        <w:rPr>
          <w:rFonts w:ascii="Myriad Pro" w:hAnsi="Myriad Pro" w:cs="Times New Roman"/>
          <w:i/>
          <w:iCs/>
          <w:sz w:val="24"/>
          <w:szCs w:val="24"/>
          <w:lang w:val="en-GB"/>
        </w:rPr>
        <w:t xml:space="preserve">Puccinia </w:t>
      </w:r>
      <w:proofErr w:type="spellStart"/>
      <w:r w:rsidRPr="003236F7">
        <w:rPr>
          <w:rFonts w:ascii="Myriad Pro" w:hAnsi="Myriad Pro" w:cs="Times New Roman"/>
          <w:i/>
          <w:iCs/>
          <w:sz w:val="24"/>
          <w:szCs w:val="24"/>
          <w:lang w:val="en-GB"/>
        </w:rPr>
        <w:t>komarovii</w:t>
      </w:r>
      <w:proofErr w:type="spellEnd"/>
      <w:r w:rsidRPr="003236F7">
        <w:rPr>
          <w:rFonts w:ascii="Myriad Pro" w:hAnsi="Myriad Pro" w:cs="Times New Roman"/>
          <w:i/>
          <w:iCs/>
          <w:sz w:val="24"/>
          <w:szCs w:val="24"/>
          <w:lang w:val="en-GB"/>
        </w:rPr>
        <w:t xml:space="preserve"> var. </w:t>
      </w:r>
      <w:proofErr w:type="spellStart"/>
      <w:r w:rsidRPr="003236F7">
        <w:rPr>
          <w:rFonts w:ascii="Myriad Pro" w:hAnsi="Myriad Pro" w:cs="Times New Roman"/>
          <w:i/>
          <w:iCs/>
          <w:sz w:val="24"/>
          <w:szCs w:val="24"/>
          <w:lang w:val="en-GB"/>
        </w:rPr>
        <w:t>glanduliferae</w:t>
      </w:r>
      <w:proofErr w:type="spellEnd"/>
      <w:r w:rsidRPr="003236F7">
        <w:rPr>
          <w:rFonts w:ascii="Myriad Pro" w:hAnsi="Myriad Pro" w:cs="Times New Roman"/>
          <w:sz w:val="24"/>
          <w:szCs w:val="24"/>
          <w:lang w:val="en-GB"/>
        </w:rPr>
        <w:t xml:space="preserve">) from its original habitat has been released to control this invasive plant. </w:t>
      </w:r>
    </w:p>
    <w:p w14:paraId="3483531E"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Reference: Tanner, R., Varia, S., </w:t>
      </w:r>
      <w:proofErr w:type="spellStart"/>
      <w:r w:rsidRPr="003236F7">
        <w:rPr>
          <w:rFonts w:ascii="Myriad Pro" w:hAnsi="Myriad Pro" w:cs="Times New Roman"/>
          <w:i/>
          <w:iCs/>
          <w:sz w:val="24"/>
          <w:szCs w:val="24"/>
          <w:lang w:val="en-GB"/>
        </w:rPr>
        <w:t>Eschen</w:t>
      </w:r>
      <w:proofErr w:type="spellEnd"/>
      <w:r w:rsidRPr="003236F7">
        <w:rPr>
          <w:rFonts w:ascii="Myriad Pro" w:hAnsi="Myriad Pro" w:cs="Times New Roman"/>
          <w:i/>
          <w:iCs/>
          <w:sz w:val="24"/>
          <w:szCs w:val="24"/>
          <w:lang w:val="en-GB"/>
        </w:rPr>
        <w:t xml:space="preserve">, R., Wood, S., Murphy, S., &amp; </w:t>
      </w:r>
      <w:proofErr w:type="spellStart"/>
      <w:r w:rsidRPr="003236F7">
        <w:rPr>
          <w:rFonts w:ascii="Myriad Pro" w:hAnsi="Myriad Pro" w:cs="Times New Roman"/>
          <w:i/>
          <w:iCs/>
          <w:sz w:val="24"/>
          <w:szCs w:val="24"/>
          <w:lang w:val="en-GB"/>
        </w:rPr>
        <w:t>Gange</w:t>
      </w:r>
      <w:proofErr w:type="spellEnd"/>
      <w:r w:rsidRPr="003236F7">
        <w:rPr>
          <w:rFonts w:ascii="Myriad Pro" w:hAnsi="Myriad Pro" w:cs="Times New Roman"/>
          <w:i/>
          <w:iCs/>
          <w:sz w:val="24"/>
          <w:szCs w:val="24"/>
          <w:lang w:val="en-GB"/>
        </w:rPr>
        <w:t xml:space="preserve">, A. (2015). "The successful use of the rust Puccinia </w:t>
      </w:r>
      <w:proofErr w:type="spellStart"/>
      <w:r w:rsidRPr="003236F7">
        <w:rPr>
          <w:rFonts w:ascii="Myriad Pro" w:hAnsi="Myriad Pro" w:cs="Times New Roman"/>
          <w:i/>
          <w:iCs/>
          <w:sz w:val="24"/>
          <w:szCs w:val="24"/>
          <w:lang w:val="en-GB"/>
        </w:rPr>
        <w:t>komarovii</w:t>
      </w:r>
      <w:proofErr w:type="spellEnd"/>
      <w:r w:rsidRPr="003236F7">
        <w:rPr>
          <w:rFonts w:ascii="Myriad Pro" w:hAnsi="Myriad Pro" w:cs="Times New Roman"/>
          <w:i/>
          <w:iCs/>
          <w:sz w:val="24"/>
          <w:szCs w:val="24"/>
          <w:lang w:val="en-GB"/>
        </w:rPr>
        <w:t xml:space="preserve"> var. </w:t>
      </w:r>
      <w:proofErr w:type="spellStart"/>
      <w:r w:rsidRPr="003236F7">
        <w:rPr>
          <w:rFonts w:ascii="Myriad Pro" w:hAnsi="Myriad Pro" w:cs="Times New Roman"/>
          <w:i/>
          <w:iCs/>
          <w:sz w:val="24"/>
          <w:szCs w:val="24"/>
          <w:lang w:val="en-GB"/>
        </w:rPr>
        <w:t>glanduliferae</w:t>
      </w:r>
      <w:proofErr w:type="spellEnd"/>
      <w:r w:rsidRPr="003236F7">
        <w:rPr>
          <w:rFonts w:ascii="Myriad Pro" w:hAnsi="Myriad Pro" w:cs="Times New Roman"/>
          <w:i/>
          <w:iCs/>
          <w:sz w:val="24"/>
          <w:szCs w:val="24"/>
          <w:lang w:val="en-GB"/>
        </w:rPr>
        <w:t xml:space="preserve"> for classical biological control of Himalayan balsam in the UK." Weed Research, 55(5), 552-558.</w:t>
      </w:r>
    </w:p>
    <w:p w14:paraId="2D1873D3"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Richardson, D.M. et al. (2000). Invasive alien species in wetlands: A global perspective. In Proceedings of the international conference on invasive alien species in managed and natural ecosystems (Vol. 44, p. 25).</w:t>
      </w:r>
    </w:p>
    <w:p w14:paraId="1E203BE6" w14:textId="77777777" w:rsidR="00674DF4" w:rsidRPr="003236F7" w:rsidRDefault="00674DF4" w:rsidP="00674DF4">
      <w:pPr>
        <w:spacing w:after="120"/>
        <w:ind w:left="0"/>
        <w:rPr>
          <w:rFonts w:ascii="Myriad Pro" w:hAnsi="Myriad Pro" w:cs="Times New Roman"/>
          <w:b/>
          <w:bCs/>
          <w:sz w:val="24"/>
          <w:szCs w:val="24"/>
          <w:lang w:val="en-GB"/>
        </w:rPr>
      </w:pPr>
    </w:p>
    <w:p w14:paraId="32C56B8A" w14:textId="77777777" w:rsidR="00963C06" w:rsidRPr="003236F7" w:rsidRDefault="00963C06" w:rsidP="00674DF4">
      <w:pPr>
        <w:spacing w:after="120"/>
        <w:ind w:left="0"/>
        <w:rPr>
          <w:rFonts w:ascii="Myriad Pro" w:hAnsi="Myriad Pro" w:cs="Times New Roman"/>
          <w:b/>
          <w:bCs/>
          <w:sz w:val="24"/>
          <w:szCs w:val="24"/>
          <w:lang w:val="en-GB"/>
        </w:rPr>
      </w:pPr>
    </w:p>
    <w:p w14:paraId="61BAD804" w14:textId="77777777" w:rsidR="00963C06" w:rsidRPr="003236F7" w:rsidRDefault="00963C06" w:rsidP="00674DF4">
      <w:pPr>
        <w:spacing w:after="120"/>
        <w:ind w:left="0"/>
        <w:rPr>
          <w:rFonts w:ascii="Myriad Pro" w:hAnsi="Myriad Pro" w:cs="Times New Roman"/>
          <w:b/>
          <w:bCs/>
          <w:sz w:val="24"/>
          <w:szCs w:val="24"/>
          <w:lang w:val="en-GB"/>
        </w:rPr>
      </w:pPr>
    </w:p>
    <w:p w14:paraId="4654AA18" w14:textId="77777777" w:rsidR="00963C06" w:rsidRPr="003236F7" w:rsidRDefault="00963C06" w:rsidP="00674DF4">
      <w:pPr>
        <w:spacing w:after="120"/>
        <w:ind w:left="0"/>
        <w:rPr>
          <w:rFonts w:ascii="Myriad Pro" w:hAnsi="Myriad Pro" w:cs="Times New Roman"/>
          <w:b/>
          <w:bCs/>
          <w:sz w:val="24"/>
          <w:szCs w:val="24"/>
          <w:lang w:val="en-GB"/>
        </w:rPr>
      </w:pPr>
    </w:p>
    <w:p w14:paraId="7259343B" w14:textId="77777777" w:rsidR="00963C06" w:rsidRPr="003236F7" w:rsidRDefault="00963C06" w:rsidP="00674DF4">
      <w:pPr>
        <w:spacing w:after="120"/>
        <w:ind w:left="0"/>
        <w:rPr>
          <w:rFonts w:ascii="Myriad Pro" w:hAnsi="Myriad Pro" w:cs="Times New Roman"/>
          <w:b/>
          <w:bCs/>
          <w:sz w:val="24"/>
          <w:szCs w:val="24"/>
          <w:lang w:val="en-GB"/>
        </w:rPr>
      </w:pPr>
    </w:p>
    <w:p w14:paraId="1ADA4286" w14:textId="77777777" w:rsidR="00963C06" w:rsidRPr="003236F7" w:rsidRDefault="00963C06" w:rsidP="00674DF4">
      <w:pPr>
        <w:spacing w:after="120"/>
        <w:ind w:left="0"/>
        <w:rPr>
          <w:rFonts w:ascii="Myriad Pro" w:hAnsi="Myriad Pro" w:cs="Times New Roman"/>
          <w:b/>
          <w:bCs/>
          <w:sz w:val="24"/>
          <w:szCs w:val="24"/>
          <w:lang w:val="en-GB"/>
        </w:rPr>
      </w:pPr>
    </w:p>
    <w:p w14:paraId="4DD6BB42" w14:textId="77777777" w:rsidR="00963C06" w:rsidRPr="003236F7" w:rsidRDefault="00963C06" w:rsidP="00674DF4">
      <w:pPr>
        <w:spacing w:after="120"/>
        <w:ind w:left="0"/>
        <w:rPr>
          <w:rFonts w:ascii="Myriad Pro" w:hAnsi="Myriad Pro" w:cs="Times New Roman"/>
          <w:b/>
          <w:bCs/>
          <w:sz w:val="24"/>
          <w:szCs w:val="24"/>
          <w:lang w:val="en-GB"/>
        </w:rPr>
      </w:pPr>
    </w:p>
    <w:p w14:paraId="7D1BFFFB" w14:textId="77777777" w:rsidR="00963C06" w:rsidRPr="003236F7" w:rsidRDefault="00963C06" w:rsidP="00674DF4">
      <w:pPr>
        <w:spacing w:after="120"/>
        <w:ind w:left="0"/>
        <w:rPr>
          <w:rFonts w:ascii="Myriad Pro" w:hAnsi="Myriad Pro" w:cs="Times New Roman"/>
          <w:b/>
          <w:bCs/>
          <w:sz w:val="24"/>
          <w:szCs w:val="24"/>
          <w:lang w:val="en-GB"/>
        </w:rPr>
      </w:pPr>
    </w:p>
    <w:p w14:paraId="28D3F33A" w14:textId="77777777" w:rsidR="00963C06" w:rsidRPr="003236F7" w:rsidRDefault="00963C06" w:rsidP="00674DF4">
      <w:pPr>
        <w:spacing w:after="120"/>
        <w:ind w:left="0"/>
        <w:rPr>
          <w:rFonts w:ascii="Myriad Pro" w:hAnsi="Myriad Pro" w:cs="Times New Roman"/>
          <w:b/>
          <w:bCs/>
          <w:sz w:val="24"/>
          <w:szCs w:val="24"/>
          <w:lang w:val="en-GB"/>
        </w:rPr>
      </w:pPr>
    </w:p>
    <w:p w14:paraId="761F798D" w14:textId="77777777" w:rsidR="00963C06" w:rsidRPr="003236F7" w:rsidRDefault="00963C06" w:rsidP="00674DF4">
      <w:pPr>
        <w:spacing w:after="120"/>
        <w:ind w:left="0"/>
        <w:rPr>
          <w:rFonts w:ascii="Myriad Pro" w:hAnsi="Myriad Pro" w:cs="Times New Roman"/>
          <w:b/>
          <w:bCs/>
          <w:sz w:val="24"/>
          <w:szCs w:val="24"/>
          <w:lang w:val="en-GB"/>
        </w:rPr>
      </w:pPr>
    </w:p>
    <w:p w14:paraId="55A69CA7" w14:textId="30871899"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CREATION OF RIPARIAN WILDLIFE CORRIDORS</w:t>
      </w:r>
    </w:p>
    <w:p w14:paraId="73D4920D"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noProof/>
          <w:sz w:val="24"/>
          <w:szCs w:val="24"/>
          <w:lang w:val="en-GB"/>
        </w:rPr>
        <w:drawing>
          <wp:inline distT="0" distB="0" distL="0" distR="0" wp14:anchorId="10067819" wp14:editId="633A22DF">
            <wp:extent cx="2762250" cy="1657350"/>
            <wp:effectExtent l="0" t="0" r="0" b="0"/>
            <wp:docPr id="10" name="Picture 10" descr="ripar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iparia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a:ln>
                      <a:noFill/>
                    </a:ln>
                  </pic:spPr>
                </pic:pic>
              </a:graphicData>
            </a:graphic>
          </wp:inline>
        </w:drawing>
      </w:r>
      <w:r w:rsidRPr="003236F7">
        <w:rPr>
          <w:rFonts w:ascii="Myriad Pro" w:hAnsi="Myriad Pro" w:cs="Times New Roman"/>
          <w:sz w:val="24"/>
          <w:szCs w:val="24"/>
          <w:lang w:val="en-GB"/>
        </w:rPr>
        <w:t xml:space="preserve"> </w:t>
      </w:r>
      <w:r w:rsidRPr="003236F7">
        <w:rPr>
          <w:rFonts w:ascii="Myriad Pro" w:hAnsi="Myriad Pro" w:cs="Times New Roman"/>
          <w:noProof/>
          <w:sz w:val="24"/>
          <w:szCs w:val="24"/>
          <w:lang w:val="en-GB"/>
        </w:rPr>
        <w:drawing>
          <wp:inline distT="0" distB="0" distL="0" distR="0" wp14:anchorId="4858A7A8" wp14:editId="0C24A3B6">
            <wp:extent cx="2590800" cy="1742902"/>
            <wp:effectExtent l="0" t="0" r="0" b="0"/>
            <wp:docPr id="11" name="Picture 11" descr="Riparian zon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iparian zone - Wikipedi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98527" cy="1748100"/>
                    </a:xfrm>
                    <a:prstGeom prst="rect">
                      <a:avLst/>
                    </a:prstGeom>
                    <a:noFill/>
                    <a:ln>
                      <a:noFill/>
                    </a:ln>
                  </pic:spPr>
                </pic:pic>
              </a:graphicData>
            </a:graphic>
          </wp:inline>
        </w:drawing>
      </w:r>
    </w:p>
    <w:p w14:paraId="3CF3DF54"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Establishing corridors connecting wetlands to facilitate wildlife movement and genetic exchange.</w:t>
      </w:r>
    </w:p>
    <w:p w14:paraId="72CB74DA"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Wetlands play a crucial role as wildlife corridors, providing essential habitats and migration routes for various species. These corridors contribute to biodiversity conservation, ecological connectivity, and the overall health of ecosystems. The project idea could:</w:t>
      </w:r>
    </w:p>
    <w:p w14:paraId="024EB926"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Identify key wetland areas serving as potential wildlife corridors.</w:t>
      </w:r>
    </w:p>
    <w:p w14:paraId="2121944A"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Implement restoration and conservation measures to enhance wetland connectivity.</w:t>
      </w:r>
    </w:p>
    <w:p w14:paraId="2042982E" w14:textId="6C651C41"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Monitor the movement and </w:t>
      </w:r>
      <w:r w:rsidR="001B7AD3" w:rsidRPr="003236F7">
        <w:rPr>
          <w:rFonts w:ascii="Myriad Pro" w:hAnsi="Myriad Pro" w:cs="Times New Roman"/>
          <w:sz w:val="24"/>
          <w:szCs w:val="24"/>
          <w:lang w:val="en-GB"/>
        </w:rPr>
        <w:t>behaviour</w:t>
      </w:r>
      <w:r w:rsidRPr="003236F7">
        <w:rPr>
          <w:rFonts w:ascii="Myriad Pro" w:hAnsi="Myriad Pro" w:cs="Times New Roman"/>
          <w:sz w:val="24"/>
          <w:szCs w:val="24"/>
          <w:lang w:val="en-GB"/>
        </w:rPr>
        <w:t xml:space="preserve"> of target species within the wetland corridors.</w:t>
      </w:r>
    </w:p>
    <w:p w14:paraId="35D4D728"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Raise awareness and engage local communities in wetland conservation efforts.</w:t>
      </w:r>
    </w:p>
    <w:p w14:paraId="414EE715"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References: </w:t>
      </w:r>
    </w:p>
    <w:p w14:paraId="0B03EA66" w14:textId="77777777" w:rsidR="00674DF4" w:rsidRPr="003236F7" w:rsidRDefault="00535CD2" w:rsidP="00674DF4">
      <w:pPr>
        <w:spacing w:after="120"/>
        <w:ind w:left="0"/>
        <w:rPr>
          <w:rFonts w:ascii="Myriad Pro" w:hAnsi="Myriad Pro" w:cs="Times New Roman"/>
          <w:sz w:val="24"/>
          <w:szCs w:val="24"/>
          <w:lang w:val="en-GB"/>
        </w:rPr>
      </w:pPr>
      <w:hyperlink r:id="rId40" w:history="1">
        <w:r w:rsidR="00674DF4" w:rsidRPr="003236F7">
          <w:rPr>
            <w:rStyle w:val="Hyperlink"/>
            <w:rFonts w:ascii="Myriad Pro" w:hAnsi="Myriad Pro" w:cs="Times New Roman"/>
            <w:sz w:val="24"/>
            <w:szCs w:val="24"/>
            <w:lang w:val="en-GB"/>
          </w:rPr>
          <w:t>https://www.researchgate.net/publication/328794500_Identifying_wildlife_corridors_for_the_restoration_of_regional_habitat_connectivity_A_multispecies_approach_and_comparison_of_resistance_surfaces</w:t>
        </w:r>
      </w:hyperlink>
    </w:p>
    <w:p w14:paraId="3043EF65" w14:textId="77777777" w:rsidR="00674DF4" w:rsidRPr="003236F7" w:rsidRDefault="00535CD2" w:rsidP="00674DF4">
      <w:pPr>
        <w:spacing w:after="120"/>
        <w:ind w:left="0"/>
        <w:rPr>
          <w:rFonts w:ascii="Myriad Pro" w:hAnsi="Myriad Pro" w:cs="Times New Roman"/>
          <w:sz w:val="24"/>
          <w:szCs w:val="24"/>
          <w:u w:val="single"/>
          <w:lang w:val="en-GB"/>
        </w:rPr>
      </w:pPr>
      <w:hyperlink r:id="rId41" w:history="1">
        <w:r w:rsidR="00674DF4" w:rsidRPr="003236F7">
          <w:rPr>
            <w:rStyle w:val="Hyperlink"/>
            <w:rFonts w:ascii="Myriad Pro" w:hAnsi="Myriad Pro" w:cs="Times New Roman"/>
            <w:sz w:val="24"/>
            <w:szCs w:val="24"/>
            <w:lang w:val="en-GB"/>
          </w:rPr>
          <w:t>https://www.researchgate.net/publication/227661037_Do_Habitat_Corridors_Provide_Connectivity</w:t>
        </w:r>
      </w:hyperlink>
    </w:p>
    <w:p w14:paraId="3943D334" w14:textId="77777777" w:rsidR="00674DF4" w:rsidRPr="003236F7" w:rsidRDefault="00674DF4" w:rsidP="00674DF4">
      <w:pPr>
        <w:spacing w:after="120"/>
        <w:ind w:left="0"/>
        <w:rPr>
          <w:rFonts w:ascii="Myriad Pro" w:hAnsi="Myriad Pro" w:cs="Times New Roman"/>
          <w:sz w:val="24"/>
          <w:szCs w:val="24"/>
          <w:u w:val="single"/>
          <w:lang w:val="en-GB"/>
        </w:rPr>
      </w:pPr>
    </w:p>
    <w:p w14:paraId="7A0A3FBD" w14:textId="77777777" w:rsidR="00674DF4" w:rsidRPr="003236F7" w:rsidRDefault="00674DF4" w:rsidP="00674DF4">
      <w:pPr>
        <w:spacing w:after="120"/>
        <w:ind w:left="0"/>
        <w:rPr>
          <w:rFonts w:ascii="Myriad Pro" w:hAnsi="Myriad Pro" w:cs="Times New Roman"/>
          <w:b/>
          <w:bCs/>
          <w:sz w:val="24"/>
          <w:szCs w:val="24"/>
          <w:lang w:val="en-GB"/>
        </w:rPr>
      </w:pPr>
    </w:p>
    <w:p w14:paraId="763C2B4B" w14:textId="77777777" w:rsidR="00674DF4" w:rsidRPr="003236F7" w:rsidRDefault="00674DF4" w:rsidP="00674DF4">
      <w:pPr>
        <w:spacing w:after="120"/>
        <w:ind w:left="0"/>
        <w:rPr>
          <w:rFonts w:ascii="Myriad Pro" w:hAnsi="Myriad Pro" w:cs="Times New Roman"/>
          <w:b/>
          <w:bCs/>
          <w:sz w:val="24"/>
          <w:szCs w:val="24"/>
          <w:lang w:val="en-GB"/>
        </w:rPr>
      </w:pPr>
    </w:p>
    <w:p w14:paraId="7D55E357" w14:textId="77777777" w:rsidR="00674DF4" w:rsidRPr="003236F7" w:rsidRDefault="00674DF4" w:rsidP="00674DF4">
      <w:pPr>
        <w:spacing w:after="120"/>
        <w:ind w:left="0"/>
        <w:rPr>
          <w:rFonts w:ascii="Myriad Pro" w:hAnsi="Myriad Pro" w:cs="Times New Roman"/>
          <w:b/>
          <w:bCs/>
          <w:sz w:val="24"/>
          <w:szCs w:val="24"/>
          <w:lang w:val="en-GB"/>
        </w:rPr>
      </w:pPr>
    </w:p>
    <w:p w14:paraId="62FF6DA0" w14:textId="77777777" w:rsidR="00674DF4" w:rsidRPr="003236F7" w:rsidRDefault="00674DF4" w:rsidP="00674DF4">
      <w:pPr>
        <w:spacing w:after="120"/>
        <w:ind w:left="0"/>
        <w:rPr>
          <w:rFonts w:ascii="Myriad Pro" w:hAnsi="Myriad Pro" w:cs="Times New Roman"/>
          <w:b/>
          <w:bCs/>
          <w:sz w:val="24"/>
          <w:szCs w:val="24"/>
          <w:lang w:val="en-GB"/>
        </w:rPr>
      </w:pPr>
    </w:p>
    <w:p w14:paraId="7C1D780D" w14:textId="77777777" w:rsidR="00674DF4" w:rsidRPr="003236F7" w:rsidRDefault="00674DF4" w:rsidP="00674DF4">
      <w:pPr>
        <w:spacing w:after="120"/>
        <w:ind w:left="0"/>
        <w:rPr>
          <w:rFonts w:ascii="Myriad Pro" w:hAnsi="Myriad Pro" w:cs="Times New Roman"/>
          <w:b/>
          <w:bCs/>
          <w:sz w:val="24"/>
          <w:szCs w:val="24"/>
          <w:lang w:val="en-GB"/>
        </w:rPr>
      </w:pPr>
    </w:p>
    <w:p w14:paraId="11937E44" w14:textId="77777777" w:rsidR="00674DF4" w:rsidRPr="003236F7" w:rsidRDefault="00674DF4" w:rsidP="00674DF4">
      <w:pPr>
        <w:spacing w:after="120"/>
        <w:ind w:left="0"/>
        <w:rPr>
          <w:rFonts w:ascii="Myriad Pro" w:hAnsi="Myriad Pro" w:cs="Times New Roman"/>
          <w:b/>
          <w:bCs/>
          <w:sz w:val="24"/>
          <w:szCs w:val="24"/>
          <w:lang w:val="en-GB"/>
        </w:rPr>
      </w:pPr>
    </w:p>
    <w:p w14:paraId="1D8F5834" w14:textId="77777777" w:rsidR="00963C06" w:rsidRPr="003236F7" w:rsidRDefault="00963C06" w:rsidP="00674DF4">
      <w:pPr>
        <w:spacing w:after="120"/>
        <w:ind w:left="0"/>
        <w:rPr>
          <w:rFonts w:ascii="Myriad Pro" w:hAnsi="Myriad Pro" w:cs="Times New Roman"/>
          <w:b/>
          <w:bCs/>
          <w:sz w:val="24"/>
          <w:szCs w:val="24"/>
          <w:lang w:val="en-GB"/>
        </w:rPr>
      </w:pPr>
    </w:p>
    <w:p w14:paraId="31373E1E" w14:textId="77777777" w:rsidR="00963C06" w:rsidRPr="003236F7" w:rsidRDefault="00963C06" w:rsidP="00674DF4">
      <w:pPr>
        <w:spacing w:after="120"/>
        <w:ind w:left="0"/>
        <w:rPr>
          <w:rFonts w:ascii="Myriad Pro" w:hAnsi="Myriad Pro" w:cs="Times New Roman"/>
          <w:b/>
          <w:bCs/>
          <w:sz w:val="24"/>
          <w:szCs w:val="24"/>
          <w:lang w:val="en-GB"/>
        </w:rPr>
      </w:pPr>
    </w:p>
    <w:p w14:paraId="32BA29B0" w14:textId="77777777" w:rsidR="00963C06" w:rsidRPr="003236F7" w:rsidRDefault="00963C06" w:rsidP="00674DF4">
      <w:pPr>
        <w:spacing w:after="120"/>
        <w:ind w:left="0"/>
        <w:rPr>
          <w:rFonts w:ascii="Myriad Pro" w:hAnsi="Myriad Pro" w:cs="Times New Roman"/>
          <w:b/>
          <w:bCs/>
          <w:sz w:val="24"/>
          <w:szCs w:val="24"/>
          <w:lang w:val="en-GB"/>
        </w:rPr>
      </w:pPr>
    </w:p>
    <w:p w14:paraId="2327CE4F" w14:textId="77777777" w:rsidR="00963C06" w:rsidRPr="003236F7" w:rsidRDefault="00963C06" w:rsidP="00674DF4">
      <w:pPr>
        <w:spacing w:after="120"/>
        <w:ind w:left="0"/>
        <w:rPr>
          <w:rFonts w:ascii="Myriad Pro" w:hAnsi="Myriad Pro" w:cs="Times New Roman"/>
          <w:b/>
          <w:bCs/>
          <w:sz w:val="24"/>
          <w:szCs w:val="24"/>
          <w:lang w:val="en-GB"/>
        </w:rPr>
      </w:pPr>
    </w:p>
    <w:p w14:paraId="47D04482" w14:textId="77777777" w:rsidR="00963C06" w:rsidRPr="003236F7" w:rsidRDefault="00963C06" w:rsidP="00674DF4">
      <w:pPr>
        <w:spacing w:after="120"/>
        <w:ind w:left="0"/>
        <w:rPr>
          <w:rFonts w:ascii="Myriad Pro" w:hAnsi="Myriad Pro" w:cs="Times New Roman"/>
          <w:b/>
          <w:bCs/>
          <w:sz w:val="24"/>
          <w:szCs w:val="24"/>
          <w:lang w:val="en-GB"/>
        </w:rPr>
      </w:pPr>
    </w:p>
    <w:p w14:paraId="259B2687" w14:textId="77777777" w:rsidR="00963C06" w:rsidRPr="003236F7" w:rsidRDefault="00963C06" w:rsidP="00674DF4">
      <w:pPr>
        <w:spacing w:after="120"/>
        <w:ind w:left="0"/>
        <w:rPr>
          <w:rFonts w:ascii="Myriad Pro" w:hAnsi="Myriad Pro" w:cs="Times New Roman"/>
          <w:b/>
          <w:bCs/>
          <w:sz w:val="24"/>
          <w:szCs w:val="24"/>
          <w:lang w:val="en-GB"/>
        </w:rPr>
      </w:pPr>
    </w:p>
    <w:p w14:paraId="47F34D56" w14:textId="77777777" w:rsidR="00963C06" w:rsidRPr="003236F7" w:rsidRDefault="00963C06" w:rsidP="00674DF4">
      <w:pPr>
        <w:spacing w:after="120"/>
        <w:ind w:left="0"/>
        <w:rPr>
          <w:rFonts w:ascii="Myriad Pro" w:hAnsi="Myriad Pro" w:cs="Times New Roman"/>
          <w:b/>
          <w:bCs/>
          <w:sz w:val="24"/>
          <w:szCs w:val="24"/>
          <w:lang w:val="en-GB"/>
        </w:rPr>
      </w:pPr>
    </w:p>
    <w:p w14:paraId="59631241" w14:textId="77777777" w:rsidR="00963C06" w:rsidRPr="003236F7" w:rsidRDefault="00963C06" w:rsidP="00674DF4">
      <w:pPr>
        <w:spacing w:after="120"/>
        <w:ind w:left="0"/>
        <w:rPr>
          <w:rFonts w:ascii="Myriad Pro" w:hAnsi="Myriad Pro" w:cs="Times New Roman"/>
          <w:b/>
          <w:bCs/>
          <w:sz w:val="24"/>
          <w:szCs w:val="24"/>
          <w:lang w:val="en-GB"/>
        </w:rPr>
      </w:pPr>
    </w:p>
    <w:p w14:paraId="625FADC6" w14:textId="5BEACA63"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RESTORATION OF WETLAND CONNECTIVITY</w:t>
      </w:r>
    </w:p>
    <w:p w14:paraId="0B9A722E"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noProof/>
          <w:sz w:val="24"/>
          <w:szCs w:val="24"/>
          <w:lang w:val="en-GB"/>
        </w:rPr>
        <w:drawing>
          <wp:inline distT="0" distB="0" distL="0" distR="0" wp14:anchorId="74A94220" wp14:editId="1C5AAAA1">
            <wp:extent cx="3390900" cy="1527354"/>
            <wp:effectExtent l="0" t="0" r="0" b="0"/>
            <wp:docPr id="7470616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01735" cy="1532235"/>
                    </a:xfrm>
                    <a:prstGeom prst="rect">
                      <a:avLst/>
                    </a:prstGeom>
                    <a:noFill/>
                    <a:ln>
                      <a:noFill/>
                    </a:ln>
                  </pic:spPr>
                </pic:pic>
              </a:graphicData>
            </a:graphic>
          </wp:inline>
        </w:drawing>
      </w:r>
    </w:p>
    <w:p w14:paraId="3F1AFBBE"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Re-establishing hydrological connections between fragmented wetland areas to promote gene flow and maintain resilient ecosystems.</w:t>
      </w:r>
    </w:p>
    <w:p w14:paraId="0938883C" w14:textId="77BCA665"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 xml:space="preserve">Wetland restoration - </w:t>
      </w:r>
      <w:proofErr w:type="spellStart"/>
      <w:r w:rsidRPr="003236F7">
        <w:rPr>
          <w:rFonts w:ascii="Myriad Pro" w:hAnsi="Myriad Pro" w:cs="Times New Roman"/>
          <w:sz w:val="24"/>
          <w:szCs w:val="24"/>
          <w:lang w:val="en-GB"/>
        </w:rPr>
        <w:t>Velka</w:t>
      </w:r>
      <w:proofErr w:type="spellEnd"/>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Krcava</w:t>
      </w:r>
      <w:proofErr w:type="spellEnd"/>
      <w:r w:rsidRPr="003236F7">
        <w:rPr>
          <w:rFonts w:ascii="Myriad Pro" w:hAnsi="Myriad Pro" w:cs="Times New Roman"/>
          <w:sz w:val="24"/>
          <w:szCs w:val="24"/>
          <w:lang w:val="en-GB"/>
        </w:rPr>
        <w:t xml:space="preserve"> and </w:t>
      </w:r>
      <w:proofErr w:type="spellStart"/>
      <w:r w:rsidRPr="003236F7">
        <w:rPr>
          <w:rFonts w:ascii="Myriad Pro" w:hAnsi="Myriad Pro" w:cs="Times New Roman"/>
          <w:sz w:val="24"/>
          <w:szCs w:val="24"/>
          <w:lang w:val="en-GB"/>
        </w:rPr>
        <w:t>Zitavsky</w:t>
      </w:r>
      <w:proofErr w:type="spellEnd"/>
      <w:r w:rsidRPr="003236F7">
        <w:rPr>
          <w:rFonts w:ascii="Myriad Pro" w:hAnsi="Myriad Pro" w:cs="Times New Roman"/>
          <w:sz w:val="24"/>
          <w:szCs w:val="24"/>
          <w:lang w:val="en-GB"/>
        </w:rPr>
        <w:t xml:space="preserve"> </w:t>
      </w:r>
      <w:proofErr w:type="spellStart"/>
      <w:r w:rsidRPr="003236F7">
        <w:rPr>
          <w:rFonts w:ascii="Myriad Pro" w:hAnsi="Myriad Pro" w:cs="Times New Roman"/>
          <w:sz w:val="24"/>
          <w:szCs w:val="24"/>
          <w:lang w:val="en-GB"/>
        </w:rPr>
        <w:t>luh</w:t>
      </w:r>
      <w:proofErr w:type="spellEnd"/>
      <w:r w:rsidRPr="003236F7">
        <w:rPr>
          <w:rFonts w:ascii="Myriad Pro" w:hAnsi="Myriad Pro" w:cs="Times New Roman"/>
          <w:sz w:val="24"/>
          <w:szCs w:val="24"/>
          <w:lang w:val="en-GB"/>
        </w:rPr>
        <w:t xml:space="preserve"> is focused on restoration of two wetlands situated in south-western and south-eastern part of Slovakia (total area of 155 ha). The natural water regime in both sites have been changed in the past decades by regulation of the rivers to prevent the floods and fertilize the agricultural land. Significant areas of alluvial meadows and pastures, permanent and periodical wetlands have been destroyed together with its unique fauna and flora.  The traditional farmland was converted to conventional intensive agriculture land. Ground and underground water level has decreased for years, wetlands were degraded, lateral wetland connectivity was interrupted, and important non-production environmental functions of wetlands are not filled.  Both project areas impacted by climate change, especially by droughts and less frequent but dangerous floods.  The water management activities allow </w:t>
      </w:r>
      <w:r w:rsidR="001B7AD3" w:rsidRPr="003236F7">
        <w:rPr>
          <w:rFonts w:ascii="Myriad Pro" w:hAnsi="Myriad Pro" w:cs="Times New Roman"/>
          <w:sz w:val="24"/>
          <w:szCs w:val="24"/>
          <w:lang w:val="en-GB"/>
        </w:rPr>
        <w:t>for the</w:t>
      </w:r>
      <w:r w:rsidRPr="003236F7">
        <w:rPr>
          <w:rFonts w:ascii="Myriad Pro" w:hAnsi="Myriad Pro" w:cs="Times New Roman"/>
          <w:sz w:val="24"/>
          <w:szCs w:val="24"/>
          <w:lang w:val="en-GB"/>
        </w:rPr>
        <w:t xml:space="preserve"> partial simulation of the spring floods. The project aims to improve the water regime of both project areas and restore the degraded wetlands.  </w:t>
      </w:r>
    </w:p>
    <w:p w14:paraId="58CF21F7"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Reference: </w:t>
      </w:r>
    </w:p>
    <w:p w14:paraId="1D56D51A" w14:textId="77777777" w:rsidR="00674DF4" w:rsidRPr="003236F7" w:rsidRDefault="00535CD2" w:rsidP="00674DF4">
      <w:pPr>
        <w:spacing w:after="120"/>
        <w:ind w:left="0"/>
        <w:rPr>
          <w:rFonts w:ascii="Myriad Pro" w:hAnsi="Myriad Pro" w:cs="Times New Roman"/>
          <w:i/>
          <w:iCs/>
          <w:sz w:val="24"/>
          <w:szCs w:val="24"/>
          <w:lang w:val="en-GB"/>
        </w:rPr>
      </w:pPr>
      <w:hyperlink r:id="rId43" w:history="1">
        <w:r w:rsidR="00674DF4" w:rsidRPr="003236F7">
          <w:rPr>
            <w:rStyle w:val="Hyperlink"/>
            <w:rFonts w:ascii="Myriad Pro" w:hAnsi="Myriad Pro" w:cs="Times New Roman"/>
            <w:i/>
            <w:iCs/>
            <w:sz w:val="24"/>
            <w:szCs w:val="24"/>
            <w:lang w:val="en-GB"/>
          </w:rPr>
          <w:t>https://eeagrants.org/archive/2014-2021/projects/SK-CLIMATE-0040</w:t>
        </w:r>
      </w:hyperlink>
      <w:r w:rsidR="00674DF4" w:rsidRPr="003236F7">
        <w:rPr>
          <w:rFonts w:ascii="Myriad Pro" w:hAnsi="Myriad Pro" w:cs="Times New Roman"/>
          <w:i/>
          <w:iCs/>
          <w:sz w:val="24"/>
          <w:szCs w:val="24"/>
          <w:lang w:val="en-GB"/>
        </w:rPr>
        <w:t xml:space="preserve"> </w:t>
      </w:r>
    </w:p>
    <w:p w14:paraId="273A0E27"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Hobbs, R.J., &amp; Harris, J.A. (2001). Restoration ecology: Repairing the Earth's ecosystems in the new millennium. Restoration Ecology, 9(2), 239-246.</w:t>
      </w:r>
    </w:p>
    <w:p w14:paraId="793DC17C" w14:textId="77777777" w:rsidR="00674DF4" w:rsidRPr="003236F7" w:rsidRDefault="00674DF4" w:rsidP="00674DF4">
      <w:pPr>
        <w:spacing w:after="120"/>
        <w:ind w:left="0"/>
        <w:rPr>
          <w:rFonts w:ascii="Myriad Pro" w:hAnsi="Myriad Pro" w:cs="Times New Roman"/>
          <w:b/>
          <w:bCs/>
          <w:sz w:val="24"/>
          <w:szCs w:val="24"/>
          <w:lang w:val="en-GB"/>
        </w:rPr>
      </w:pPr>
    </w:p>
    <w:p w14:paraId="5134B1A6" w14:textId="77777777" w:rsidR="00674DF4" w:rsidRPr="003236F7" w:rsidRDefault="00674DF4" w:rsidP="00674DF4">
      <w:pPr>
        <w:spacing w:after="120"/>
        <w:ind w:left="0"/>
        <w:rPr>
          <w:rFonts w:ascii="Myriad Pro" w:hAnsi="Myriad Pro" w:cs="Times New Roman"/>
          <w:b/>
          <w:bCs/>
          <w:sz w:val="24"/>
          <w:szCs w:val="24"/>
          <w:lang w:val="en-GB"/>
        </w:rPr>
      </w:pPr>
    </w:p>
    <w:p w14:paraId="6D901407" w14:textId="77777777" w:rsidR="00674DF4" w:rsidRPr="003236F7" w:rsidRDefault="00674DF4" w:rsidP="00674DF4">
      <w:pPr>
        <w:spacing w:after="120"/>
        <w:ind w:left="0"/>
        <w:rPr>
          <w:rFonts w:ascii="Myriad Pro" w:hAnsi="Myriad Pro" w:cs="Times New Roman"/>
          <w:b/>
          <w:bCs/>
          <w:sz w:val="24"/>
          <w:szCs w:val="24"/>
          <w:lang w:val="en-GB"/>
        </w:rPr>
      </w:pPr>
    </w:p>
    <w:p w14:paraId="4B5D51DE" w14:textId="77777777" w:rsidR="00674DF4" w:rsidRPr="003236F7" w:rsidRDefault="00674DF4" w:rsidP="00674DF4">
      <w:pPr>
        <w:spacing w:after="120"/>
        <w:ind w:left="0"/>
        <w:rPr>
          <w:rFonts w:ascii="Myriad Pro" w:hAnsi="Myriad Pro" w:cs="Times New Roman"/>
          <w:b/>
          <w:bCs/>
          <w:sz w:val="24"/>
          <w:szCs w:val="24"/>
          <w:lang w:val="en-GB"/>
        </w:rPr>
      </w:pPr>
    </w:p>
    <w:p w14:paraId="561A9F44" w14:textId="77777777" w:rsidR="00674DF4" w:rsidRPr="003236F7" w:rsidRDefault="00674DF4" w:rsidP="00674DF4">
      <w:pPr>
        <w:spacing w:after="120"/>
        <w:ind w:left="0"/>
        <w:rPr>
          <w:rFonts w:ascii="Myriad Pro" w:hAnsi="Myriad Pro" w:cs="Times New Roman"/>
          <w:b/>
          <w:bCs/>
          <w:sz w:val="24"/>
          <w:szCs w:val="24"/>
          <w:lang w:val="en-GB"/>
        </w:rPr>
      </w:pPr>
    </w:p>
    <w:p w14:paraId="565CE9F0" w14:textId="77777777" w:rsidR="00674DF4" w:rsidRPr="003236F7" w:rsidRDefault="00674DF4" w:rsidP="00674DF4">
      <w:pPr>
        <w:spacing w:after="120"/>
        <w:ind w:left="0"/>
        <w:rPr>
          <w:rFonts w:ascii="Myriad Pro" w:hAnsi="Myriad Pro" w:cs="Times New Roman"/>
          <w:b/>
          <w:bCs/>
          <w:sz w:val="24"/>
          <w:szCs w:val="24"/>
          <w:lang w:val="en-GB"/>
        </w:rPr>
      </w:pPr>
    </w:p>
    <w:p w14:paraId="45878E27" w14:textId="77777777" w:rsidR="00674DF4" w:rsidRPr="003236F7" w:rsidRDefault="00674DF4" w:rsidP="00674DF4">
      <w:pPr>
        <w:spacing w:after="120"/>
        <w:ind w:left="0"/>
        <w:rPr>
          <w:rFonts w:ascii="Myriad Pro" w:hAnsi="Myriad Pro" w:cs="Times New Roman"/>
          <w:b/>
          <w:bCs/>
          <w:sz w:val="24"/>
          <w:szCs w:val="24"/>
          <w:lang w:val="en-GB"/>
        </w:rPr>
      </w:pPr>
    </w:p>
    <w:p w14:paraId="0D1B18F7" w14:textId="77777777" w:rsidR="00963C06" w:rsidRPr="003236F7" w:rsidRDefault="00963C06" w:rsidP="00674DF4">
      <w:pPr>
        <w:spacing w:after="120"/>
        <w:ind w:left="0"/>
        <w:rPr>
          <w:rFonts w:ascii="Myriad Pro" w:hAnsi="Myriad Pro" w:cs="Times New Roman"/>
          <w:b/>
          <w:bCs/>
          <w:sz w:val="24"/>
          <w:szCs w:val="24"/>
          <w:lang w:val="en-GB"/>
        </w:rPr>
      </w:pPr>
    </w:p>
    <w:p w14:paraId="0EE4C618" w14:textId="77777777" w:rsidR="00963C06" w:rsidRPr="003236F7" w:rsidRDefault="00963C06" w:rsidP="00674DF4">
      <w:pPr>
        <w:spacing w:after="120"/>
        <w:ind w:left="0"/>
        <w:rPr>
          <w:rFonts w:ascii="Myriad Pro" w:hAnsi="Myriad Pro" w:cs="Times New Roman"/>
          <w:b/>
          <w:bCs/>
          <w:sz w:val="24"/>
          <w:szCs w:val="24"/>
          <w:lang w:val="en-GB"/>
        </w:rPr>
      </w:pPr>
    </w:p>
    <w:p w14:paraId="2F79A64A" w14:textId="77777777" w:rsidR="00963C06" w:rsidRPr="003236F7" w:rsidRDefault="00963C06" w:rsidP="00674DF4">
      <w:pPr>
        <w:spacing w:after="120"/>
        <w:ind w:left="0"/>
        <w:rPr>
          <w:rFonts w:ascii="Myriad Pro" w:hAnsi="Myriad Pro" w:cs="Times New Roman"/>
          <w:b/>
          <w:bCs/>
          <w:sz w:val="24"/>
          <w:szCs w:val="24"/>
          <w:lang w:val="en-GB"/>
        </w:rPr>
      </w:pPr>
    </w:p>
    <w:p w14:paraId="712D09A2" w14:textId="77777777" w:rsidR="00963C06" w:rsidRPr="003236F7" w:rsidRDefault="00963C06" w:rsidP="00674DF4">
      <w:pPr>
        <w:spacing w:after="120"/>
        <w:ind w:left="0"/>
        <w:rPr>
          <w:rFonts w:ascii="Myriad Pro" w:hAnsi="Myriad Pro" w:cs="Times New Roman"/>
          <w:b/>
          <w:bCs/>
          <w:sz w:val="24"/>
          <w:szCs w:val="24"/>
          <w:lang w:val="en-GB"/>
        </w:rPr>
      </w:pPr>
    </w:p>
    <w:p w14:paraId="52FC88A4" w14:textId="77777777" w:rsidR="00963C06" w:rsidRPr="003236F7" w:rsidRDefault="00963C06" w:rsidP="00674DF4">
      <w:pPr>
        <w:spacing w:after="120"/>
        <w:ind w:left="0"/>
        <w:rPr>
          <w:rFonts w:ascii="Myriad Pro" w:hAnsi="Myriad Pro" w:cs="Times New Roman"/>
          <w:b/>
          <w:bCs/>
          <w:sz w:val="24"/>
          <w:szCs w:val="24"/>
          <w:lang w:val="en-GB"/>
        </w:rPr>
      </w:pPr>
    </w:p>
    <w:p w14:paraId="1A71EEEE" w14:textId="77777777" w:rsidR="00963C06" w:rsidRPr="003236F7" w:rsidRDefault="00963C06" w:rsidP="00674DF4">
      <w:pPr>
        <w:spacing w:after="120"/>
        <w:ind w:left="0"/>
        <w:rPr>
          <w:rFonts w:ascii="Myriad Pro" w:hAnsi="Myriad Pro" w:cs="Times New Roman"/>
          <w:b/>
          <w:bCs/>
          <w:sz w:val="24"/>
          <w:szCs w:val="24"/>
          <w:lang w:val="en-GB"/>
        </w:rPr>
      </w:pPr>
    </w:p>
    <w:p w14:paraId="1B5014A6" w14:textId="77777777" w:rsidR="00963C06" w:rsidRPr="003236F7" w:rsidRDefault="00963C06" w:rsidP="00674DF4">
      <w:pPr>
        <w:spacing w:after="120"/>
        <w:ind w:left="0"/>
        <w:rPr>
          <w:rFonts w:ascii="Myriad Pro" w:hAnsi="Myriad Pro" w:cs="Times New Roman"/>
          <w:b/>
          <w:bCs/>
          <w:sz w:val="24"/>
          <w:szCs w:val="24"/>
          <w:lang w:val="en-GB"/>
        </w:rPr>
      </w:pPr>
    </w:p>
    <w:p w14:paraId="081047CA" w14:textId="77777777" w:rsidR="00963C06" w:rsidRPr="003236F7" w:rsidRDefault="00963C06" w:rsidP="00674DF4">
      <w:pPr>
        <w:spacing w:after="120"/>
        <w:ind w:left="0"/>
        <w:rPr>
          <w:rFonts w:ascii="Myriad Pro" w:hAnsi="Myriad Pro" w:cs="Times New Roman"/>
          <w:b/>
          <w:bCs/>
          <w:sz w:val="24"/>
          <w:szCs w:val="24"/>
          <w:lang w:val="en-GB"/>
        </w:rPr>
      </w:pPr>
    </w:p>
    <w:p w14:paraId="7C655292" w14:textId="6A34D65B"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WETLAND RESTORATION THROUGH RIVER RECONNECTION</w:t>
      </w:r>
    </w:p>
    <w:p w14:paraId="561D942A"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noProof/>
          <w:sz w:val="24"/>
          <w:szCs w:val="24"/>
          <w:lang w:val="en-GB"/>
        </w:rPr>
        <w:drawing>
          <wp:inline distT="0" distB="0" distL="0" distR="0" wp14:anchorId="5D50B6A2" wp14:editId="5E5D4CBD">
            <wp:extent cx="3253740" cy="1626870"/>
            <wp:effectExtent l="0" t="0" r="3810" b="0"/>
            <wp:docPr id="11608630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flipH="1">
                      <a:off x="0" y="0"/>
                      <a:ext cx="3253740" cy="1626870"/>
                    </a:xfrm>
                    <a:prstGeom prst="rect">
                      <a:avLst/>
                    </a:prstGeom>
                    <a:noFill/>
                    <a:ln>
                      <a:noFill/>
                    </a:ln>
                  </pic:spPr>
                </pic:pic>
              </a:graphicData>
            </a:graphic>
          </wp:inline>
        </w:drawing>
      </w:r>
      <w:r w:rsidRPr="003236F7">
        <w:rPr>
          <w:rFonts w:ascii="Myriad Pro" w:hAnsi="Myriad Pro" w:cs="Times New Roman"/>
          <w:i/>
          <w:iCs/>
          <w:sz w:val="24"/>
          <w:szCs w:val="24"/>
          <w:lang w:val="en-GB"/>
        </w:rPr>
        <w:t xml:space="preserve"> </w:t>
      </w:r>
      <w:r w:rsidRPr="003236F7">
        <w:rPr>
          <w:rFonts w:ascii="Myriad Pro" w:hAnsi="Myriad Pro" w:cs="Times New Roman"/>
          <w:noProof/>
          <w:sz w:val="24"/>
          <w:szCs w:val="24"/>
          <w:lang w:val="en-GB"/>
        </w:rPr>
        <w:drawing>
          <wp:inline distT="0" distB="0" distL="0" distR="0" wp14:anchorId="1F06FF24" wp14:editId="6A76B9E7">
            <wp:extent cx="2148840" cy="1611630"/>
            <wp:effectExtent l="0" t="0" r="3810" b="7620"/>
            <wp:docPr id="9244460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48840" cy="1611630"/>
                    </a:xfrm>
                    <a:prstGeom prst="rect">
                      <a:avLst/>
                    </a:prstGeom>
                    <a:noFill/>
                    <a:ln>
                      <a:noFill/>
                    </a:ln>
                  </pic:spPr>
                </pic:pic>
              </a:graphicData>
            </a:graphic>
          </wp:inline>
        </w:drawing>
      </w:r>
    </w:p>
    <w:p w14:paraId="47C9E31A"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Reconnecting rivers to wetlands to restore natural hydrological processes and promote ecosystem health.</w:t>
      </w:r>
    </w:p>
    <w:p w14:paraId="271A401A" w14:textId="295967C2"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 xml:space="preserve">Reconnecting backwaters (oxbows, side channels) and wetlands with the goal of restoring lateral connectivity between the main river channel and its floodplain. The measure aims to restore the lateral (riverine-riparian-floodplain) dimension of a river system, affected by human activities and to re-vitalize natural processes induces by the river “flood pulse”. Therefore, most restoration schemes of river corridors are based on a re-establishment of the river pulse. The evaluation of some implemented projects for reconnecting former floodplain to river showed positive effects on the ecosystem services as support for biodiversity and nutrient retention. </w:t>
      </w:r>
    </w:p>
    <w:p w14:paraId="3519EF40"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Reference:</w:t>
      </w:r>
    </w:p>
    <w:p w14:paraId="3EFC40DE" w14:textId="77777777" w:rsidR="00674DF4" w:rsidRPr="003236F7" w:rsidRDefault="00535CD2" w:rsidP="00674DF4">
      <w:pPr>
        <w:spacing w:after="120"/>
        <w:ind w:left="0"/>
        <w:rPr>
          <w:rFonts w:ascii="Myriad Pro" w:hAnsi="Myriad Pro" w:cs="Times New Roman"/>
          <w:i/>
          <w:iCs/>
          <w:sz w:val="24"/>
          <w:szCs w:val="24"/>
          <w:lang w:val="en-GB"/>
        </w:rPr>
      </w:pPr>
      <w:hyperlink r:id="rId46" w:history="1">
        <w:r w:rsidR="00674DF4" w:rsidRPr="003236F7">
          <w:rPr>
            <w:rStyle w:val="Hyperlink"/>
            <w:rFonts w:ascii="Myriad Pro" w:hAnsi="Myriad Pro" w:cs="Times New Roman"/>
            <w:i/>
            <w:iCs/>
            <w:sz w:val="24"/>
            <w:szCs w:val="24"/>
            <w:lang w:val="en-GB"/>
          </w:rPr>
          <w:t>https://wiki.reformrivers.eu/index.php/Reconnect_backwaters_and_wetlands</w:t>
        </w:r>
      </w:hyperlink>
      <w:r w:rsidR="00674DF4" w:rsidRPr="003236F7">
        <w:rPr>
          <w:rFonts w:ascii="Myriad Pro" w:hAnsi="Myriad Pro" w:cs="Times New Roman"/>
          <w:i/>
          <w:iCs/>
          <w:sz w:val="24"/>
          <w:szCs w:val="24"/>
          <w:lang w:val="en-GB"/>
        </w:rPr>
        <w:t xml:space="preserve"> </w:t>
      </w:r>
    </w:p>
    <w:p w14:paraId="6E515D96" w14:textId="77777777" w:rsidR="00674DF4" w:rsidRPr="003236F7" w:rsidRDefault="00674DF4" w:rsidP="00674DF4">
      <w:pPr>
        <w:spacing w:after="120"/>
        <w:ind w:left="0"/>
        <w:rPr>
          <w:rFonts w:ascii="Myriad Pro" w:hAnsi="Myriad Pro" w:cs="Times New Roman"/>
          <w:sz w:val="24"/>
          <w:szCs w:val="24"/>
          <w:u w:val="single"/>
          <w:lang w:val="en-GB"/>
        </w:rPr>
      </w:pPr>
    </w:p>
    <w:p w14:paraId="428034A2" w14:textId="77777777" w:rsidR="00674DF4" w:rsidRPr="003236F7" w:rsidRDefault="00674DF4" w:rsidP="00674DF4">
      <w:pPr>
        <w:spacing w:after="120"/>
        <w:ind w:left="0"/>
        <w:rPr>
          <w:rFonts w:ascii="Myriad Pro" w:hAnsi="Myriad Pro" w:cs="Times New Roman"/>
          <w:sz w:val="24"/>
          <w:szCs w:val="24"/>
          <w:u w:val="single"/>
          <w:lang w:val="en-GB"/>
        </w:rPr>
      </w:pPr>
    </w:p>
    <w:p w14:paraId="4B700F7B" w14:textId="77777777" w:rsidR="00674DF4" w:rsidRPr="003236F7" w:rsidRDefault="00674DF4" w:rsidP="00674DF4">
      <w:pPr>
        <w:spacing w:after="120"/>
        <w:ind w:left="0"/>
        <w:rPr>
          <w:rFonts w:ascii="Myriad Pro" w:hAnsi="Myriad Pro" w:cs="Times New Roman"/>
          <w:sz w:val="24"/>
          <w:szCs w:val="24"/>
          <w:u w:val="single"/>
          <w:lang w:val="en-GB"/>
        </w:rPr>
      </w:pPr>
    </w:p>
    <w:p w14:paraId="250EB95A" w14:textId="77777777" w:rsidR="00674DF4" w:rsidRPr="003236F7" w:rsidRDefault="00674DF4" w:rsidP="00674DF4">
      <w:pPr>
        <w:spacing w:after="120"/>
        <w:ind w:left="0"/>
        <w:rPr>
          <w:rFonts w:ascii="Myriad Pro" w:hAnsi="Myriad Pro" w:cs="Times New Roman"/>
          <w:sz w:val="24"/>
          <w:szCs w:val="24"/>
          <w:u w:val="single"/>
          <w:lang w:val="en-GB"/>
        </w:rPr>
      </w:pPr>
    </w:p>
    <w:p w14:paraId="40E9791A" w14:textId="77777777" w:rsidR="00674DF4" w:rsidRPr="003236F7" w:rsidRDefault="00674DF4" w:rsidP="00674DF4">
      <w:pPr>
        <w:spacing w:after="120"/>
        <w:ind w:left="0"/>
        <w:rPr>
          <w:rFonts w:ascii="Myriad Pro" w:hAnsi="Myriad Pro" w:cs="Times New Roman"/>
          <w:sz w:val="24"/>
          <w:szCs w:val="24"/>
          <w:u w:val="single"/>
          <w:lang w:val="en-GB"/>
        </w:rPr>
      </w:pPr>
    </w:p>
    <w:p w14:paraId="57D7B841" w14:textId="77777777" w:rsidR="00674DF4" w:rsidRPr="003236F7" w:rsidRDefault="00674DF4" w:rsidP="00674DF4">
      <w:pPr>
        <w:spacing w:after="120"/>
        <w:ind w:left="0"/>
        <w:rPr>
          <w:rFonts w:ascii="Myriad Pro" w:hAnsi="Myriad Pro" w:cs="Times New Roman"/>
          <w:sz w:val="24"/>
          <w:szCs w:val="24"/>
          <w:u w:val="single"/>
          <w:lang w:val="en-GB"/>
        </w:rPr>
      </w:pPr>
    </w:p>
    <w:p w14:paraId="09C47F57" w14:textId="77777777" w:rsidR="00674DF4" w:rsidRPr="003236F7" w:rsidRDefault="00674DF4" w:rsidP="00674DF4">
      <w:pPr>
        <w:spacing w:after="120"/>
        <w:ind w:left="0"/>
        <w:rPr>
          <w:rFonts w:ascii="Myriad Pro" w:hAnsi="Myriad Pro" w:cs="Times New Roman"/>
          <w:sz w:val="24"/>
          <w:szCs w:val="24"/>
          <w:lang w:val="en-GB"/>
        </w:rPr>
      </w:pPr>
    </w:p>
    <w:p w14:paraId="5255EB65" w14:textId="77777777" w:rsidR="00674DF4" w:rsidRPr="003236F7" w:rsidRDefault="00674DF4" w:rsidP="00674DF4">
      <w:pPr>
        <w:spacing w:after="120"/>
        <w:ind w:left="0"/>
        <w:rPr>
          <w:rFonts w:ascii="Myriad Pro" w:hAnsi="Myriad Pro" w:cs="Times New Roman"/>
          <w:b/>
          <w:bCs/>
          <w:sz w:val="24"/>
          <w:szCs w:val="24"/>
          <w:lang w:val="en-GB"/>
        </w:rPr>
      </w:pPr>
    </w:p>
    <w:p w14:paraId="453463C6" w14:textId="77777777" w:rsidR="00674DF4" w:rsidRPr="003236F7" w:rsidRDefault="00674DF4" w:rsidP="00674DF4">
      <w:pPr>
        <w:spacing w:after="120"/>
        <w:ind w:left="0"/>
        <w:rPr>
          <w:rFonts w:ascii="Myriad Pro" w:hAnsi="Myriad Pro" w:cs="Times New Roman"/>
          <w:b/>
          <w:bCs/>
          <w:sz w:val="24"/>
          <w:szCs w:val="24"/>
          <w:lang w:val="en-GB"/>
        </w:rPr>
      </w:pPr>
    </w:p>
    <w:p w14:paraId="2CF7BEA8" w14:textId="77777777" w:rsidR="00963C06" w:rsidRPr="003236F7" w:rsidRDefault="00963C06" w:rsidP="00674DF4">
      <w:pPr>
        <w:spacing w:after="120"/>
        <w:ind w:left="0"/>
        <w:rPr>
          <w:rFonts w:ascii="Myriad Pro" w:hAnsi="Myriad Pro" w:cs="Times New Roman"/>
          <w:b/>
          <w:bCs/>
          <w:sz w:val="24"/>
          <w:szCs w:val="24"/>
          <w:lang w:val="en-GB"/>
        </w:rPr>
      </w:pPr>
    </w:p>
    <w:p w14:paraId="111A81D0" w14:textId="77777777" w:rsidR="00963C06" w:rsidRPr="003236F7" w:rsidRDefault="00963C06" w:rsidP="00674DF4">
      <w:pPr>
        <w:spacing w:after="120"/>
        <w:ind w:left="0"/>
        <w:rPr>
          <w:rFonts w:ascii="Myriad Pro" w:hAnsi="Myriad Pro" w:cs="Times New Roman"/>
          <w:b/>
          <w:bCs/>
          <w:sz w:val="24"/>
          <w:szCs w:val="24"/>
          <w:lang w:val="en-GB"/>
        </w:rPr>
      </w:pPr>
    </w:p>
    <w:p w14:paraId="3BFF137A" w14:textId="77777777" w:rsidR="00963C06" w:rsidRPr="003236F7" w:rsidRDefault="00963C06" w:rsidP="00674DF4">
      <w:pPr>
        <w:spacing w:after="120"/>
        <w:ind w:left="0"/>
        <w:rPr>
          <w:rFonts w:ascii="Myriad Pro" w:hAnsi="Myriad Pro" w:cs="Times New Roman"/>
          <w:b/>
          <w:bCs/>
          <w:sz w:val="24"/>
          <w:szCs w:val="24"/>
          <w:lang w:val="en-GB"/>
        </w:rPr>
      </w:pPr>
    </w:p>
    <w:p w14:paraId="2CB88735" w14:textId="77777777" w:rsidR="00963C06" w:rsidRPr="003236F7" w:rsidRDefault="00963C06" w:rsidP="00674DF4">
      <w:pPr>
        <w:spacing w:after="120"/>
        <w:ind w:left="0"/>
        <w:rPr>
          <w:rFonts w:ascii="Myriad Pro" w:hAnsi="Myriad Pro" w:cs="Times New Roman"/>
          <w:b/>
          <w:bCs/>
          <w:sz w:val="24"/>
          <w:szCs w:val="24"/>
          <w:lang w:val="en-GB"/>
        </w:rPr>
      </w:pPr>
    </w:p>
    <w:p w14:paraId="17533F28" w14:textId="77777777" w:rsidR="00963C06" w:rsidRDefault="00963C06" w:rsidP="00674DF4">
      <w:pPr>
        <w:spacing w:after="120"/>
        <w:ind w:left="0"/>
        <w:rPr>
          <w:rFonts w:ascii="Myriad Pro" w:hAnsi="Myriad Pro" w:cs="Times New Roman"/>
          <w:b/>
          <w:bCs/>
          <w:sz w:val="24"/>
          <w:szCs w:val="24"/>
          <w:lang w:val="en-GB"/>
        </w:rPr>
      </w:pPr>
    </w:p>
    <w:p w14:paraId="01652973" w14:textId="77777777" w:rsidR="002C0436" w:rsidRDefault="002C0436" w:rsidP="00674DF4">
      <w:pPr>
        <w:spacing w:after="120"/>
        <w:ind w:left="0"/>
        <w:rPr>
          <w:rFonts w:ascii="Myriad Pro" w:hAnsi="Myriad Pro" w:cs="Times New Roman"/>
          <w:b/>
          <w:bCs/>
          <w:sz w:val="24"/>
          <w:szCs w:val="24"/>
          <w:lang w:val="en-GB"/>
        </w:rPr>
      </w:pPr>
    </w:p>
    <w:p w14:paraId="4561D071" w14:textId="77777777" w:rsidR="002C0436" w:rsidRDefault="002C0436" w:rsidP="00674DF4">
      <w:pPr>
        <w:spacing w:after="120"/>
        <w:ind w:left="0"/>
        <w:rPr>
          <w:rFonts w:ascii="Myriad Pro" w:hAnsi="Myriad Pro" w:cs="Times New Roman"/>
          <w:b/>
          <w:bCs/>
          <w:sz w:val="24"/>
          <w:szCs w:val="24"/>
          <w:lang w:val="en-GB"/>
        </w:rPr>
      </w:pPr>
    </w:p>
    <w:p w14:paraId="409E4984" w14:textId="77777777" w:rsidR="002C0436" w:rsidRPr="00BB35EA" w:rsidRDefault="002C0436" w:rsidP="00674DF4">
      <w:pPr>
        <w:spacing w:after="120"/>
        <w:ind w:left="0"/>
        <w:rPr>
          <w:rFonts w:ascii="Myriad Pro" w:hAnsi="Myriad Pro" w:cs="Times New Roman"/>
          <w:b/>
          <w:bCs/>
          <w:sz w:val="24"/>
          <w:szCs w:val="24"/>
          <w:lang w:val="en-US"/>
        </w:rPr>
      </w:pPr>
    </w:p>
    <w:p w14:paraId="7D880661" w14:textId="77777777" w:rsidR="00963C06" w:rsidRPr="003236F7" w:rsidRDefault="00963C06" w:rsidP="00674DF4">
      <w:pPr>
        <w:spacing w:after="120"/>
        <w:ind w:left="0"/>
        <w:rPr>
          <w:rFonts w:ascii="Myriad Pro" w:hAnsi="Myriad Pro" w:cs="Times New Roman"/>
          <w:b/>
          <w:bCs/>
          <w:sz w:val="24"/>
          <w:szCs w:val="24"/>
          <w:lang w:val="en-GB"/>
        </w:rPr>
      </w:pPr>
    </w:p>
    <w:p w14:paraId="7F78C9C3" w14:textId="77777777" w:rsidR="00963C06" w:rsidRPr="003236F7" w:rsidRDefault="00963C06" w:rsidP="00674DF4">
      <w:pPr>
        <w:spacing w:after="120"/>
        <w:ind w:left="0"/>
        <w:rPr>
          <w:rFonts w:ascii="Myriad Pro" w:hAnsi="Myriad Pro" w:cs="Times New Roman"/>
          <w:b/>
          <w:bCs/>
          <w:sz w:val="24"/>
          <w:szCs w:val="24"/>
          <w:lang w:val="en-GB"/>
        </w:rPr>
      </w:pPr>
    </w:p>
    <w:p w14:paraId="75C5ACF2" w14:textId="77777777" w:rsidR="00963C06" w:rsidRPr="003236F7" w:rsidRDefault="00963C06" w:rsidP="00674DF4">
      <w:pPr>
        <w:spacing w:after="120"/>
        <w:ind w:left="0"/>
        <w:rPr>
          <w:rFonts w:ascii="Myriad Pro" w:hAnsi="Myriad Pro" w:cs="Times New Roman"/>
          <w:b/>
          <w:bCs/>
          <w:sz w:val="24"/>
          <w:szCs w:val="24"/>
          <w:lang w:val="en-GB"/>
        </w:rPr>
      </w:pPr>
    </w:p>
    <w:p w14:paraId="05E473DB" w14:textId="57E13546"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RESTORATION OF HISTORIC WETLAND FEATURES</w:t>
      </w:r>
    </w:p>
    <w:p w14:paraId="283D52A1"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67C6CB1A" wp14:editId="506A8BC5">
            <wp:extent cx="2119313" cy="1695450"/>
            <wp:effectExtent l="0" t="0" r="0" b="0"/>
            <wp:docPr id="20" name="Picture 20" descr="Lynchat Com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ynchat Compartmen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21058" cy="1696846"/>
                    </a:xfrm>
                    <a:prstGeom prst="rect">
                      <a:avLst/>
                    </a:prstGeom>
                    <a:noFill/>
                    <a:ln>
                      <a:noFill/>
                    </a:ln>
                  </pic:spPr>
                </pic:pic>
              </a:graphicData>
            </a:graphic>
          </wp:inline>
        </w:drawing>
      </w:r>
      <w:r w:rsidRPr="003236F7">
        <w:rPr>
          <w:rFonts w:ascii="Myriad Pro" w:hAnsi="Myriad Pro" w:cs="Times New Roman"/>
          <w:sz w:val="24"/>
          <w:szCs w:val="24"/>
          <w:lang w:val="en-GB"/>
        </w:rPr>
        <w:t xml:space="preserve"> </w:t>
      </w:r>
      <w:r w:rsidRPr="003236F7">
        <w:rPr>
          <w:rFonts w:ascii="Myriad Pro" w:hAnsi="Myriad Pro" w:cs="Times New Roman"/>
          <w:noProof/>
          <w:sz w:val="24"/>
          <w:szCs w:val="24"/>
          <w:lang w:val="en-GB"/>
        </w:rPr>
        <w:drawing>
          <wp:inline distT="0" distB="0" distL="0" distR="0" wp14:anchorId="2280F0EA" wp14:editId="47A70D82">
            <wp:extent cx="3638550" cy="1700322"/>
            <wp:effectExtent l="0" t="0" r="0" b="0"/>
            <wp:docPr id="21" name="Picture 21" descr="embank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mbankment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72996" cy="1716419"/>
                    </a:xfrm>
                    <a:prstGeom prst="rect">
                      <a:avLst/>
                    </a:prstGeom>
                    <a:noFill/>
                    <a:ln>
                      <a:noFill/>
                    </a:ln>
                  </pic:spPr>
                </pic:pic>
              </a:graphicData>
            </a:graphic>
          </wp:inline>
        </w:drawing>
      </w:r>
    </w:p>
    <w:p w14:paraId="5397BB8F"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Reconstructing historical wetland features to recreate natural landscapes and enhance ecological functions.</w:t>
      </w:r>
    </w:p>
    <w:p w14:paraId="7F034B51" w14:textId="46114813"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 xml:space="preserve">Removal of artificial drainage channels and </w:t>
      </w:r>
      <w:r w:rsidR="001B7AD3" w:rsidRPr="003236F7">
        <w:rPr>
          <w:rFonts w:ascii="Myriad Pro" w:hAnsi="Myriad Pro" w:cs="Times New Roman"/>
          <w:sz w:val="24"/>
          <w:szCs w:val="24"/>
          <w:lang w:val="en-GB"/>
        </w:rPr>
        <w:t>restoring</w:t>
      </w:r>
      <w:r w:rsidRPr="003236F7">
        <w:rPr>
          <w:rFonts w:ascii="Myriad Pro" w:hAnsi="Myriad Pro" w:cs="Times New Roman"/>
          <w:sz w:val="24"/>
          <w:szCs w:val="24"/>
          <w:lang w:val="en-GB"/>
        </w:rPr>
        <w:t xml:space="preserve"> of the floodplain</w:t>
      </w:r>
    </w:p>
    <w:p w14:paraId="3C6D519F"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The </w:t>
      </w:r>
      <w:proofErr w:type="spellStart"/>
      <w:r w:rsidRPr="003236F7">
        <w:rPr>
          <w:rFonts w:ascii="Myriad Pro" w:hAnsi="Myriad Pro" w:cs="Times New Roman"/>
          <w:sz w:val="24"/>
          <w:szCs w:val="24"/>
          <w:lang w:val="en-GB"/>
        </w:rPr>
        <w:t>Fochabers</w:t>
      </w:r>
      <w:proofErr w:type="spellEnd"/>
      <w:r w:rsidRPr="003236F7">
        <w:rPr>
          <w:rFonts w:ascii="Myriad Pro" w:hAnsi="Myriad Pro" w:cs="Times New Roman"/>
          <w:sz w:val="24"/>
          <w:szCs w:val="24"/>
          <w:lang w:val="en-GB"/>
        </w:rPr>
        <w:t xml:space="preserve"> Floodplain Restoration Project focused on re-establishing natural water flow patterns, removing artificial drainage channels, and restoring the floodplain. The project aimed at improving flood resiliency and enhancing biodiversity in the village of </w:t>
      </w:r>
      <w:proofErr w:type="spellStart"/>
      <w:r w:rsidRPr="003236F7">
        <w:rPr>
          <w:rFonts w:ascii="Myriad Pro" w:hAnsi="Myriad Pro" w:cs="Times New Roman"/>
          <w:sz w:val="24"/>
          <w:szCs w:val="24"/>
          <w:lang w:val="en-GB"/>
        </w:rPr>
        <w:t>Fochabers</w:t>
      </w:r>
      <w:proofErr w:type="spellEnd"/>
      <w:r w:rsidRPr="003236F7">
        <w:rPr>
          <w:rFonts w:ascii="Myriad Pro" w:hAnsi="Myriad Pro" w:cs="Times New Roman"/>
          <w:sz w:val="24"/>
          <w:szCs w:val="24"/>
          <w:lang w:val="en-GB"/>
        </w:rPr>
        <w:t>, Scotland. This project utilised a natural flood management approach, which includes restoring the floodplain and working with natural processes to reduce the risk of flooding.</w:t>
      </w:r>
    </w:p>
    <w:p w14:paraId="48E10984"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This restoration project involved numerous stakeholders, including Scottish Environmental Protection Agency (SEPA), the local municipality council and local landowners.</w:t>
      </w:r>
    </w:p>
    <w:p w14:paraId="7C36F51A"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The project included setting back the flood embankments, allowing the floodplain to naturally store water during flooding events, re-meandering parts of the river and decommissioning three weirs to improve habitat connectivity for fish and other species. These measures significantly reduced the risk of flooding to the local community. They also helped to enhance and diversify habitats, encouraging biodiversity, and benefiting species such as the Atlantic salmon and the globally threatened freshwater pearl mussel.</w:t>
      </w:r>
    </w:p>
    <w:p w14:paraId="6365D2B7"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References: </w:t>
      </w:r>
      <w:hyperlink r:id="rId49" w:history="1">
        <w:r w:rsidRPr="003236F7">
          <w:rPr>
            <w:rStyle w:val="Hyperlink"/>
            <w:rFonts w:ascii="Myriad Pro" w:hAnsi="Myriad Pro" w:cs="Times New Roman"/>
            <w:sz w:val="24"/>
            <w:szCs w:val="24"/>
            <w:lang w:val="en-GB"/>
          </w:rPr>
          <w:t>http://www.moray.gov.uk/downloads/file105636.pdf</w:t>
        </w:r>
      </w:hyperlink>
    </w:p>
    <w:p w14:paraId="5451A274" w14:textId="77777777" w:rsidR="00674DF4" w:rsidRPr="003236F7" w:rsidRDefault="00535CD2" w:rsidP="00674DF4">
      <w:pPr>
        <w:spacing w:after="120"/>
        <w:ind w:left="0"/>
        <w:rPr>
          <w:rFonts w:ascii="Myriad Pro" w:hAnsi="Myriad Pro" w:cs="Times New Roman"/>
          <w:sz w:val="24"/>
          <w:szCs w:val="24"/>
          <w:lang w:val="en-GB"/>
        </w:rPr>
      </w:pPr>
      <w:hyperlink r:id="rId50" w:history="1">
        <w:r w:rsidR="00674DF4" w:rsidRPr="003236F7">
          <w:rPr>
            <w:rStyle w:val="Hyperlink"/>
            <w:rFonts w:ascii="Myriad Pro" w:hAnsi="Myriad Pro" w:cs="Times New Roman"/>
            <w:sz w:val="24"/>
            <w:szCs w:val="24"/>
            <w:lang w:val="en-GB"/>
          </w:rPr>
          <w:t>https://cairngormsconnect.org.uk/projects/insh/current-issues-at-the-marshes</w:t>
        </w:r>
      </w:hyperlink>
    </w:p>
    <w:p w14:paraId="5AD20C2A" w14:textId="77777777" w:rsidR="00674DF4" w:rsidRPr="003236F7" w:rsidRDefault="00674DF4" w:rsidP="00674DF4">
      <w:pPr>
        <w:spacing w:after="120"/>
        <w:ind w:left="0"/>
        <w:rPr>
          <w:rFonts w:ascii="Myriad Pro" w:hAnsi="Myriad Pro" w:cs="Times New Roman"/>
          <w:b/>
          <w:bCs/>
          <w:sz w:val="24"/>
          <w:szCs w:val="24"/>
          <w:lang w:val="en-GB"/>
        </w:rPr>
      </w:pPr>
    </w:p>
    <w:p w14:paraId="472980CC" w14:textId="77777777" w:rsidR="00674DF4" w:rsidRPr="003236F7" w:rsidRDefault="00674DF4" w:rsidP="00674DF4">
      <w:pPr>
        <w:spacing w:after="120"/>
        <w:ind w:left="0"/>
        <w:rPr>
          <w:rFonts w:ascii="Myriad Pro" w:hAnsi="Myriad Pro" w:cs="Times New Roman"/>
          <w:b/>
          <w:bCs/>
          <w:sz w:val="24"/>
          <w:szCs w:val="24"/>
          <w:lang w:val="en-GB"/>
        </w:rPr>
      </w:pPr>
    </w:p>
    <w:p w14:paraId="1E3EEE46" w14:textId="77777777" w:rsidR="00674DF4" w:rsidRPr="003236F7" w:rsidRDefault="00674DF4" w:rsidP="00674DF4">
      <w:pPr>
        <w:spacing w:after="120"/>
        <w:ind w:left="0"/>
        <w:rPr>
          <w:rFonts w:ascii="Myriad Pro" w:hAnsi="Myriad Pro" w:cs="Times New Roman"/>
          <w:b/>
          <w:bCs/>
          <w:sz w:val="24"/>
          <w:szCs w:val="24"/>
          <w:lang w:val="en-GB"/>
        </w:rPr>
      </w:pPr>
    </w:p>
    <w:p w14:paraId="6F47B6F0" w14:textId="77777777" w:rsidR="00674DF4" w:rsidRPr="003236F7" w:rsidRDefault="00674DF4" w:rsidP="00674DF4">
      <w:pPr>
        <w:spacing w:after="120"/>
        <w:ind w:left="0"/>
        <w:rPr>
          <w:rFonts w:ascii="Myriad Pro" w:hAnsi="Myriad Pro" w:cs="Times New Roman"/>
          <w:b/>
          <w:bCs/>
          <w:sz w:val="24"/>
          <w:szCs w:val="24"/>
          <w:lang w:val="en-GB"/>
        </w:rPr>
      </w:pPr>
    </w:p>
    <w:p w14:paraId="2D420847" w14:textId="77777777" w:rsidR="00674DF4" w:rsidRPr="003236F7" w:rsidRDefault="00674DF4" w:rsidP="00674DF4">
      <w:pPr>
        <w:spacing w:after="120"/>
        <w:ind w:left="0"/>
        <w:rPr>
          <w:rFonts w:ascii="Myriad Pro" w:hAnsi="Myriad Pro" w:cs="Times New Roman"/>
          <w:b/>
          <w:bCs/>
          <w:sz w:val="24"/>
          <w:szCs w:val="24"/>
          <w:lang w:val="en-GB"/>
        </w:rPr>
      </w:pPr>
    </w:p>
    <w:p w14:paraId="07C93607" w14:textId="77777777" w:rsidR="00963C06" w:rsidRPr="003236F7" w:rsidRDefault="00963C06" w:rsidP="00674DF4">
      <w:pPr>
        <w:spacing w:after="120"/>
        <w:ind w:left="0"/>
        <w:rPr>
          <w:rFonts w:ascii="Myriad Pro" w:hAnsi="Myriad Pro" w:cs="Times New Roman"/>
          <w:b/>
          <w:bCs/>
          <w:sz w:val="24"/>
          <w:szCs w:val="24"/>
          <w:lang w:val="en-GB"/>
        </w:rPr>
      </w:pPr>
    </w:p>
    <w:p w14:paraId="6BFE67A7" w14:textId="77777777" w:rsidR="00963C06" w:rsidRPr="003236F7" w:rsidRDefault="00963C06" w:rsidP="00674DF4">
      <w:pPr>
        <w:spacing w:after="120"/>
        <w:ind w:left="0"/>
        <w:rPr>
          <w:rFonts w:ascii="Myriad Pro" w:hAnsi="Myriad Pro" w:cs="Times New Roman"/>
          <w:b/>
          <w:bCs/>
          <w:sz w:val="24"/>
          <w:szCs w:val="24"/>
          <w:lang w:val="en-GB"/>
        </w:rPr>
      </w:pPr>
    </w:p>
    <w:p w14:paraId="0F50D05B" w14:textId="77777777" w:rsidR="00963C06" w:rsidRPr="003236F7" w:rsidRDefault="00963C06" w:rsidP="00674DF4">
      <w:pPr>
        <w:spacing w:after="120"/>
        <w:ind w:left="0"/>
        <w:rPr>
          <w:rFonts w:ascii="Myriad Pro" w:hAnsi="Myriad Pro" w:cs="Times New Roman"/>
          <w:b/>
          <w:bCs/>
          <w:sz w:val="24"/>
          <w:szCs w:val="24"/>
          <w:lang w:val="en-GB"/>
        </w:rPr>
      </w:pPr>
    </w:p>
    <w:p w14:paraId="3D180054" w14:textId="77777777" w:rsidR="00963C06" w:rsidRPr="003236F7" w:rsidRDefault="00963C06" w:rsidP="00674DF4">
      <w:pPr>
        <w:spacing w:after="120"/>
        <w:ind w:left="0"/>
        <w:rPr>
          <w:rFonts w:ascii="Myriad Pro" w:hAnsi="Myriad Pro" w:cs="Times New Roman"/>
          <w:b/>
          <w:bCs/>
          <w:sz w:val="24"/>
          <w:szCs w:val="24"/>
          <w:lang w:val="en-GB"/>
        </w:rPr>
      </w:pPr>
    </w:p>
    <w:p w14:paraId="6A45FF6D" w14:textId="77777777" w:rsidR="00963C06" w:rsidRPr="003236F7" w:rsidRDefault="00963C06" w:rsidP="00674DF4">
      <w:pPr>
        <w:spacing w:after="120"/>
        <w:ind w:left="0"/>
        <w:rPr>
          <w:rFonts w:ascii="Myriad Pro" w:hAnsi="Myriad Pro" w:cs="Times New Roman"/>
          <w:b/>
          <w:bCs/>
          <w:sz w:val="24"/>
          <w:szCs w:val="24"/>
          <w:lang w:val="en-GB"/>
        </w:rPr>
      </w:pPr>
    </w:p>
    <w:p w14:paraId="2C455DB1" w14:textId="77777777" w:rsidR="00963C06" w:rsidRPr="003236F7" w:rsidRDefault="00963C06" w:rsidP="00674DF4">
      <w:pPr>
        <w:spacing w:after="120"/>
        <w:ind w:left="0"/>
        <w:rPr>
          <w:rFonts w:ascii="Myriad Pro" w:hAnsi="Myriad Pro" w:cs="Times New Roman"/>
          <w:b/>
          <w:bCs/>
          <w:sz w:val="24"/>
          <w:szCs w:val="24"/>
          <w:lang w:val="en-GB"/>
        </w:rPr>
      </w:pPr>
    </w:p>
    <w:p w14:paraId="2AFE846B" w14:textId="77777777" w:rsidR="00963C06" w:rsidRPr="003236F7" w:rsidRDefault="00963C06" w:rsidP="00674DF4">
      <w:pPr>
        <w:spacing w:after="120"/>
        <w:ind w:left="0"/>
        <w:rPr>
          <w:rFonts w:ascii="Myriad Pro" w:hAnsi="Myriad Pro" w:cs="Times New Roman"/>
          <w:b/>
          <w:bCs/>
          <w:sz w:val="24"/>
          <w:szCs w:val="24"/>
          <w:lang w:val="en-GB"/>
        </w:rPr>
      </w:pPr>
    </w:p>
    <w:p w14:paraId="5ED00B96" w14:textId="77777777" w:rsidR="00963C06" w:rsidRPr="003236F7" w:rsidRDefault="00963C06" w:rsidP="00674DF4">
      <w:pPr>
        <w:spacing w:after="120"/>
        <w:ind w:left="0"/>
        <w:rPr>
          <w:rFonts w:ascii="Myriad Pro" w:hAnsi="Myriad Pro" w:cs="Times New Roman"/>
          <w:b/>
          <w:bCs/>
          <w:sz w:val="24"/>
          <w:szCs w:val="24"/>
          <w:lang w:val="en-GB"/>
        </w:rPr>
      </w:pPr>
    </w:p>
    <w:p w14:paraId="77C15444" w14:textId="77777777" w:rsidR="00963C06" w:rsidRPr="003236F7" w:rsidRDefault="00963C06" w:rsidP="00674DF4">
      <w:pPr>
        <w:spacing w:after="120"/>
        <w:ind w:left="0"/>
        <w:rPr>
          <w:rFonts w:ascii="Myriad Pro" w:hAnsi="Myriad Pro" w:cs="Times New Roman"/>
          <w:b/>
          <w:bCs/>
          <w:sz w:val="24"/>
          <w:szCs w:val="24"/>
          <w:lang w:val="en-GB"/>
        </w:rPr>
      </w:pPr>
    </w:p>
    <w:p w14:paraId="594465A1" w14:textId="6E596D41"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HYDROLOGICAL INFRASTRUCTURE IMPROVEMENT</w:t>
      </w:r>
    </w:p>
    <w:p w14:paraId="2FFBC986"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b/>
          <w:bCs/>
          <w:noProof/>
          <w:sz w:val="24"/>
          <w:szCs w:val="24"/>
          <w:lang w:val="en-GB"/>
        </w:rPr>
        <w:drawing>
          <wp:inline distT="0" distB="0" distL="0" distR="0" wp14:anchorId="6EBE1F85" wp14:editId="0ECC35B8">
            <wp:extent cx="2743199" cy="1543050"/>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73841" cy="1560286"/>
                    </a:xfrm>
                    <a:prstGeom prst="rect">
                      <a:avLst/>
                    </a:prstGeom>
                    <a:noFill/>
                  </pic:spPr>
                </pic:pic>
              </a:graphicData>
            </a:graphic>
          </wp:inline>
        </w:drawing>
      </w:r>
      <w:r w:rsidRPr="003236F7">
        <w:rPr>
          <w:rFonts w:ascii="Myriad Pro" w:hAnsi="Myriad Pro" w:cs="Times New Roman"/>
          <w:i/>
          <w:iCs/>
          <w:sz w:val="24"/>
          <w:szCs w:val="24"/>
          <w:u w:val="single"/>
          <w:lang w:val="en-GB"/>
        </w:rPr>
        <w:t xml:space="preserve">  </w:t>
      </w:r>
      <w:r w:rsidRPr="003236F7">
        <w:rPr>
          <w:rFonts w:ascii="Myriad Pro" w:hAnsi="Myriad Pro" w:cs="Times New Roman"/>
          <w:i/>
          <w:iCs/>
          <w:noProof/>
          <w:sz w:val="24"/>
          <w:szCs w:val="24"/>
          <w:lang w:val="en-GB"/>
        </w:rPr>
        <w:drawing>
          <wp:inline distT="0" distB="0" distL="0" distR="0" wp14:anchorId="4B3585D2" wp14:editId="5F5BA90C">
            <wp:extent cx="2561595" cy="15525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2">
                      <a:extLst>
                        <a:ext uri="{28A0092B-C50C-407E-A947-70E740481C1C}">
                          <a14:useLocalDpi xmlns:a14="http://schemas.microsoft.com/office/drawing/2010/main" val="0"/>
                        </a:ext>
                      </a:extLst>
                    </a:blip>
                    <a:srcRect t="1" b="-246"/>
                    <a:stretch/>
                  </pic:blipFill>
                  <pic:spPr bwMode="auto">
                    <a:xfrm>
                      <a:off x="0" y="0"/>
                      <a:ext cx="2576216" cy="1561437"/>
                    </a:xfrm>
                    <a:prstGeom prst="rect">
                      <a:avLst/>
                    </a:prstGeom>
                    <a:noFill/>
                    <a:ln>
                      <a:noFill/>
                    </a:ln>
                    <a:extLst>
                      <a:ext uri="{53640926-AAD7-44D8-BBD7-CCE9431645EC}">
                        <a14:shadowObscured xmlns:a14="http://schemas.microsoft.com/office/drawing/2010/main"/>
                      </a:ext>
                    </a:extLst>
                  </pic:spPr>
                </pic:pic>
              </a:graphicData>
            </a:graphic>
          </wp:inline>
        </w:drawing>
      </w:r>
    </w:p>
    <w:p w14:paraId="696EF311"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Upgrading infrastructure to manage water flow and levels more sustainably, benefiting wetland ecosystems.</w:t>
      </w:r>
    </w:p>
    <w:p w14:paraId="606FC7C3"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 xml:space="preserve">The </w:t>
      </w:r>
      <w:proofErr w:type="spellStart"/>
      <w:r w:rsidRPr="003236F7">
        <w:rPr>
          <w:rFonts w:ascii="Myriad Pro" w:hAnsi="Myriad Pro" w:cs="Times New Roman"/>
          <w:sz w:val="24"/>
          <w:szCs w:val="24"/>
          <w:lang w:val="en-GB"/>
        </w:rPr>
        <w:t>Wicken</w:t>
      </w:r>
      <w:proofErr w:type="spellEnd"/>
      <w:r w:rsidRPr="003236F7">
        <w:rPr>
          <w:rFonts w:ascii="Myriad Pro" w:hAnsi="Myriad Pro" w:cs="Times New Roman"/>
          <w:sz w:val="24"/>
          <w:szCs w:val="24"/>
          <w:lang w:val="en-GB"/>
        </w:rPr>
        <w:t xml:space="preserve"> Fen Vision project conducted by the National Trust in the United Kingdom is a notable example of sustainable water flow management benefitting wetland ecosystems. The </w:t>
      </w:r>
      <w:proofErr w:type="spellStart"/>
      <w:r w:rsidRPr="003236F7">
        <w:rPr>
          <w:rFonts w:ascii="Myriad Pro" w:hAnsi="Myriad Pro" w:cs="Times New Roman"/>
          <w:sz w:val="24"/>
          <w:szCs w:val="24"/>
          <w:lang w:val="en-GB"/>
        </w:rPr>
        <w:t>Wicken</w:t>
      </w:r>
      <w:proofErr w:type="spellEnd"/>
      <w:r w:rsidRPr="003236F7">
        <w:rPr>
          <w:rFonts w:ascii="Myriad Pro" w:hAnsi="Myriad Pro" w:cs="Times New Roman"/>
          <w:sz w:val="24"/>
          <w:szCs w:val="24"/>
          <w:lang w:val="en-GB"/>
        </w:rPr>
        <w:t xml:space="preserve"> Fen Vision project aims to create a diverse landscape on the edge of the Cambridgeshire Fens. The project deals with sustainable water management infrastructure, actively controlling water levels across each component of the wetland. It involves artificially manipulating water levels in certain seasons to mimic the natural water cycle. The project has been successful in restoring the hydrologic conditions of these wetlands, creating a mosaic of open water, reed bed, sedge, and fen habitats that support a rich array of wildlife, including numerous rare species. The Trust has partnered with local communities, engaging them in conservation activities, and promoting a </w:t>
      </w:r>
      <w:proofErr w:type="gramStart"/>
      <w:r w:rsidRPr="003236F7">
        <w:rPr>
          <w:rFonts w:ascii="Myriad Pro" w:hAnsi="Myriad Pro" w:cs="Times New Roman"/>
          <w:sz w:val="24"/>
          <w:szCs w:val="24"/>
          <w:lang w:val="en-GB"/>
        </w:rPr>
        <w:t>locally-led</w:t>
      </w:r>
      <w:proofErr w:type="gramEnd"/>
      <w:r w:rsidRPr="003236F7">
        <w:rPr>
          <w:rFonts w:ascii="Myriad Pro" w:hAnsi="Myriad Pro" w:cs="Times New Roman"/>
          <w:sz w:val="24"/>
          <w:szCs w:val="24"/>
          <w:lang w:val="en-GB"/>
        </w:rPr>
        <w:t xml:space="preserve"> approach to land and water management.</w:t>
      </w:r>
    </w:p>
    <w:p w14:paraId="3B4F75F5"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Reference: </w:t>
      </w:r>
      <w:hyperlink r:id="rId53" w:history="1">
        <w:r w:rsidRPr="003236F7">
          <w:rPr>
            <w:rStyle w:val="Hyperlink"/>
            <w:rFonts w:ascii="Myriad Pro" w:hAnsi="Myriad Pro" w:cs="Times New Roman"/>
            <w:i/>
            <w:iCs/>
            <w:sz w:val="24"/>
            <w:szCs w:val="24"/>
            <w:lang w:val="en-GB"/>
          </w:rPr>
          <w:t>https://www.nationaltrust.org.uk/visit/cambridgeshire/wicken-fen-national-nature-reserve/wicken-fen-vision</w:t>
        </w:r>
      </w:hyperlink>
    </w:p>
    <w:p w14:paraId="726D03FA" w14:textId="6BD93B95"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Harding, P. T. (2006). The Changing Wildlife </w:t>
      </w:r>
      <w:r w:rsidR="00704E16">
        <w:rPr>
          <w:rFonts w:ascii="Myriad Pro" w:hAnsi="Myriad Pro" w:cs="Times New Roman"/>
          <w:sz w:val="24"/>
          <w:szCs w:val="24"/>
          <w:lang w:val="en-GB"/>
        </w:rPr>
        <w:t>o</w:t>
      </w:r>
      <w:r w:rsidRPr="003236F7">
        <w:rPr>
          <w:rFonts w:ascii="Myriad Pro" w:hAnsi="Myriad Pro" w:cs="Times New Roman"/>
          <w:sz w:val="24"/>
          <w:szCs w:val="24"/>
          <w:lang w:val="en-GB"/>
        </w:rPr>
        <w:t>f Great Britain and Ireland, "Continuing the biological recording in the United Kingdom", Taylor and Francis, CRC Press.</w:t>
      </w:r>
    </w:p>
    <w:p w14:paraId="5B3E9511" w14:textId="77777777" w:rsidR="00674DF4" w:rsidRPr="003236F7" w:rsidRDefault="00674DF4" w:rsidP="00674DF4">
      <w:pPr>
        <w:spacing w:after="120"/>
        <w:ind w:left="0"/>
        <w:rPr>
          <w:rFonts w:ascii="Myriad Pro" w:hAnsi="Myriad Pro" w:cs="Times New Roman"/>
          <w:i/>
          <w:iCs/>
          <w:sz w:val="24"/>
          <w:szCs w:val="24"/>
          <w:lang w:val="en-GB"/>
        </w:rPr>
      </w:pPr>
    </w:p>
    <w:p w14:paraId="0AE981C6" w14:textId="77777777" w:rsidR="00674DF4" w:rsidRPr="003236F7" w:rsidRDefault="00674DF4" w:rsidP="00674DF4">
      <w:pPr>
        <w:spacing w:after="120"/>
        <w:ind w:left="0"/>
        <w:rPr>
          <w:rFonts w:ascii="Myriad Pro" w:hAnsi="Myriad Pro" w:cs="Times New Roman"/>
          <w:b/>
          <w:bCs/>
          <w:sz w:val="24"/>
          <w:szCs w:val="24"/>
          <w:lang w:val="en-GB"/>
        </w:rPr>
      </w:pPr>
    </w:p>
    <w:p w14:paraId="3B243F2E" w14:textId="77777777" w:rsidR="00674DF4" w:rsidRPr="003236F7" w:rsidRDefault="00674DF4" w:rsidP="00674DF4">
      <w:pPr>
        <w:spacing w:after="120"/>
        <w:ind w:left="0"/>
        <w:rPr>
          <w:rFonts w:ascii="Myriad Pro" w:hAnsi="Myriad Pro" w:cs="Times New Roman"/>
          <w:b/>
          <w:bCs/>
          <w:sz w:val="24"/>
          <w:szCs w:val="24"/>
          <w:lang w:val="en-GB"/>
        </w:rPr>
      </w:pPr>
    </w:p>
    <w:p w14:paraId="78988EAA" w14:textId="77777777" w:rsidR="00674DF4" w:rsidRPr="003236F7" w:rsidRDefault="00674DF4" w:rsidP="00674DF4">
      <w:pPr>
        <w:spacing w:after="120"/>
        <w:ind w:left="0"/>
        <w:rPr>
          <w:rFonts w:ascii="Myriad Pro" w:hAnsi="Myriad Pro" w:cs="Times New Roman"/>
          <w:b/>
          <w:bCs/>
          <w:sz w:val="24"/>
          <w:szCs w:val="24"/>
          <w:lang w:val="en-GB"/>
        </w:rPr>
      </w:pPr>
    </w:p>
    <w:p w14:paraId="0FA6107D" w14:textId="77777777" w:rsidR="00674DF4" w:rsidRPr="003236F7" w:rsidRDefault="00674DF4" w:rsidP="00674DF4">
      <w:pPr>
        <w:spacing w:after="120"/>
        <w:ind w:left="0"/>
        <w:rPr>
          <w:rFonts w:ascii="Myriad Pro" w:hAnsi="Myriad Pro" w:cs="Times New Roman"/>
          <w:b/>
          <w:bCs/>
          <w:sz w:val="24"/>
          <w:szCs w:val="24"/>
          <w:lang w:val="en-GB"/>
        </w:rPr>
      </w:pPr>
    </w:p>
    <w:p w14:paraId="70D34148" w14:textId="77777777" w:rsidR="00674DF4" w:rsidRPr="003236F7" w:rsidRDefault="00674DF4" w:rsidP="00674DF4">
      <w:pPr>
        <w:spacing w:after="120"/>
        <w:ind w:left="0"/>
        <w:rPr>
          <w:rFonts w:ascii="Myriad Pro" w:hAnsi="Myriad Pro" w:cs="Times New Roman"/>
          <w:b/>
          <w:bCs/>
          <w:sz w:val="24"/>
          <w:szCs w:val="24"/>
          <w:lang w:val="en-GB"/>
        </w:rPr>
      </w:pPr>
    </w:p>
    <w:p w14:paraId="737C57FF" w14:textId="77777777" w:rsidR="00674DF4" w:rsidRPr="003236F7" w:rsidRDefault="00674DF4" w:rsidP="00674DF4">
      <w:pPr>
        <w:spacing w:after="120"/>
        <w:ind w:left="0"/>
        <w:rPr>
          <w:rFonts w:ascii="Myriad Pro" w:hAnsi="Myriad Pro" w:cs="Times New Roman"/>
          <w:b/>
          <w:bCs/>
          <w:sz w:val="24"/>
          <w:szCs w:val="24"/>
          <w:lang w:val="en-GB"/>
        </w:rPr>
      </w:pPr>
    </w:p>
    <w:p w14:paraId="0448C0C2" w14:textId="77777777" w:rsidR="00674DF4" w:rsidRPr="003236F7" w:rsidRDefault="00674DF4" w:rsidP="00674DF4">
      <w:pPr>
        <w:spacing w:after="120"/>
        <w:ind w:left="0"/>
        <w:rPr>
          <w:rFonts w:ascii="Myriad Pro" w:hAnsi="Myriad Pro" w:cs="Times New Roman"/>
          <w:b/>
          <w:bCs/>
          <w:sz w:val="24"/>
          <w:szCs w:val="24"/>
          <w:lang w:val="en-GB"/>
        </w:rPr>
      </w:pPr>
    </w:p>
    <w:p w14:paraId="4F51D3A2" w14:textId="77777777" w:rsidR="00963C06" w:rsidRPr="003236F7" w:rsidRDefault="00963C06" w:rsidP="00674DF4">
      <w:pPr>
        <w:spacing w:after="120"/>
        <w:ind w:left="0"/>
        <w:rPr>
          <w:rFonts w:ascii="Myriad Pro" w:hAnsi="Myriad Pro" w:cs="Times New Roman"/>
          <w:b/>
          <w:bCs/>
          <w:sz w:val="24"/>
          <w:szCs w:val="24"/>
          <w:lang w:val="en-GB"/>
        </w:rPr>
      </w:pPr>
    </w:p>
    <w:p w14:paraId="19F065E0" w14:textId="77777777" w:rsidR="00963C06" w:rsidRPr="003236F7" w:rsidRDefault="00963C06" w:rsidP="00674DF4">
      <w:pPr>
        <w:spacing w:after="120"/>
        <w:ind w:left="0"/>
        <w:rPr>
          <w:rFonts w:ascii="Myriad Pro" w:hAnsi="Myriad Pro" w:cs="Times New Roman"/>
          <w:b/>
          <w:bCs/>
          <w:sz w:val="24"/>
          <w:szCs w:val="24"/>
          <w:lang w:val="en-GB"/>
        </w:rPr>
      </w:pPr>
    </w:p>
    <w:p w14:paraId="1118E7AF" w14:textId="77777777" w:rsidR="00963C06" w:rsidRPr="003236F7" w:rsidRDefault="00963C06" w:rsidP="00674DF4">
      <w:pPr>
        <w:spacing w:after="120"/>
        <w:ind w:left="0"/>
        <w:rPr>
          <w:rFonts w:ascii="Myriad Pro" w:hAnsi="Myriad Pro" w:cs="Times New Roman"/>
          <w:b/>
          <w:bCs/>
          <w:sz w:val="24"/>
          <w:szCs w:val="24"/>
          <w:lang w:val="en-GB"/>
        </w:rPr>
      </w:pPr>
    </w:p>
    <w:p w14:paraId="67599DD1" w14:textId="77777777" w:rsidR="00963C06" w:rsidRPr="003236F7" w:rsidRDefault="00963C06" w:rsidP="00674DF4">
      <w:pPr>
        <w:spacing w:after="120"/>
        <w:ind w:left="0"/>
        <w:rPr>
          <w:rFonts w:ascii="Myriad Pro" w:hAnsi="Myriad Pro" w:cs="Times New Roman"/>
          <w:b/>
          <w:bCs/>
          <w:sz w:val="24"/>
          <w:szCs w:val="24"/>
          <w:lang w:val="en-GB"/>
        </w:rPr>
      </w:pPr>
    </w:p>
    <w:p w14:paraId="7AD7299F" w14:textId="77777777" w:rsidR="00963C06" w:rsidRPr="003236F7" w:rsidRDefault="00963C06" w:rsidP="00674DF4">
      <w:pPr>
        <w:spacing w:after="120"/>
        <w:ind w:left="0"/>
        <w:rPr>
          <w:rFonts w:ascii="Myriad Pro" w:hAnsi="Myriad Pro" w:cs="Times New Roman"/>
          <w:b/>
          <w:bCs/>
          <w:sz w:val="24"/>
          <w:szCs w:val="24"/>
          <w:lang w:val="en-GB"/>
        </w:rPr>
      </w:pPr>
    </w:p>
    <w:p w14:paraId="500D8504" w14:textId="77777777" w:rsidR="00963C06" w:rsidRPr="003236F7" w:rsidRDefault="00963C06" w:rsidP="00674DF4">
      <w:pPr>
        <w:spacing w:after="120"/>
        <w:ind w:left="0"/>
        <w:rPr>
          <w:rFonts w:ascii="Myriad Pro" w:hAnsi="Myriad Pro" w:cs="Times New Roman"/>
          <w:b/>
          <w:bCs/>
          <w:sz w:val="24"/>
          <w:szCs w:val="24"/>
          <w:lang w:val="en-GB"/>
        </w:rPr>
      </w:pPr>
    </w:p>
    <w:p w14:paraId="7D403568" w14:textId="77777777" w:rsidR="00963C06" w:rsidRPr="003236F7" w:rsidRDefault="00963C06" w:rsidP="00674DF4">
      <w:pPr>
        <w:spacing w:after="120"/>
        <w:ind w:left="0"/>
        <w:rPr>
          <w:rFonts w:ascii="Myriad Pro" w:hAnsi="Myriad Pro" w:cs="Times New Roman"/>
          <w:b/>
          <w:bCs/>
          <w:sz w:val="24"/>
          <w:szCs w:val="24"/>
          <w:lang w:val="en-GB"/>
        </w:rPr>
      </w:pPr>
    </w:p>
    <w:p w14:paraId="7E3FDC37" w14:textId="77777777" w:rsidR="00963C06" w:rsidRPr="003236F7" w:rsidRDefault="00963C06" w:rsidP="00674DF4">
      <w:pPr>
        <w:spacing w:after="120"/>
        <w:ind w:left="0"/>
        <w:rPr>
          <w:rFonts w:ascii="Myriad Pro" w:hAnsi="Myriad Pro" w:cs="Times New Roman"/>
          <w:b/>
          <w:bCs/>
          <w:sz w:val="24"/>
          <w:szCs w:val="24"/>
          <w:lang w:val="en-GB"/>
        </w:rPr>
      </w:pPr>
    </w:p>
    <w:p w14:paraId="034436C1" w14:textId="77777777" w:rsidR="00963C06" w:rsidRPr="003236F7" w:rsidRDefault="00963C06" w:rsidP="00674DF4">
      <w:pPr>
        <w:spacing w:after="120"/>
        <w:ind w:left="0"/>
        <w:rPr>
          <w:rFonts w:ascii="Myriad Pro" w:hAnsi="Myriad Pro" w:cs="Times New Roman"/>
          <w:b/>
          <w:bCs/>
          <w:sz w:val="24"/>
          <w:szCs w:val="24"/>
          <w:lang w:val="en-GB"/>
        </w:rPr>
      </w:pPr>
    </w:p>
    <w:p w14:paraId="76179456" w14:textId="6AF52DB4"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HYDROLOGICAL RESTORATION PROJECTS</w:t>
      </w:r>
    </w:p>
    <w:p w14:paraId="01A29A7C"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5A711071" wp14:editId="3E90AC26">
            <wp:extent cx="3012819" cy="2219325"/>
            <wp:effectExtent l="0" t="0" r="0" b="0"/>
            <wp:docPr id="143205525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50443"/>
                    <a:stretch/>
                  </pic:blipFill>
                  <pic:spPr bwMode="auto">
                    <a:xfrm>
                      <a:off x="0" y="0"/>
                      <a:ext cx="3036896" cy="2237061"/>
                    </a:xfrm>
                    <a:prstGeom prst="rect">
                      <a:avLst/>
                    </a:prstGeom>
                    <a:noFill/>
                    <a:ln>
                      <a:noFill/>
                    </a:ln>
                    <a:extLst>
                      <a:ext uri="{53640926-AAD7-44D8-BBD7-CCE9431645EC}">
                        <a14:shadowObscured xmlns:a14="http://schemas.microsoft.com/office/drawing/2010/main"/>
                      </a:ext>
                    </a:extLst>
                  </pic:spPr>
                </pic:pic>
              </a:graphicData>
            </a:graphic>
          </wp:inline>
        </w:drawing>
      </w:r>
      <w:r w:rsidRPr="003236F7">
        <w:rPr>
          <w:rFonts w:ascii="Myriad Pro" w:hAnsi="Myriad Pro" w:cs="Times New Roman"/>
          <w:noProof/>
          <w:sz w:val="24"/>
          <w:szCs w:val="24"/>
          <w:lang w:val="en-GB"/>
        </w:rPr>
        <w:drawing>
          <wp:inline distT="0" distB="0" distL="0" distR="0" wp14:anchorId="4F28F343" wp14:editId="710939CA">
            <wp:extent cx="2892206" cy="2168525"/>
            <wp:effectExtent l="0" t="0" r="381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9558"/>
                    <a:stretch/>
                  </pic:blipFill>
                  <pic:spPr bwMode="auto">
                    <a:xfrm>
                      <a:off x="0" y="0"/>
                      <a:ext cx="2915523" cy="2186008"/>
                    </a:xfrm>
                    <a:prstGeom prst="rect">
                      <a:avLst/>
                    </a:prstGeom>
                    <a:noFill/>
                    <a:ln>
                      <a:noFill/>
                    </a:ln>
                    <a:extLst>
                      <a:ext uri="{53640926-AAD7-44D8-BBD7-CCE9431645EC}">
                        <a14:shadowObscured xmlns:a14="http://schemas.microsoft.com/office/drawing/2010/main"/>
                      </a:ext>
                    </a:extLst>
                  </pic:spPr>
                </pic:pic>
              </a:graphicData>
            </a:graphic>
          </wp:inline>
        </w:drawing>
      </w:r>
    </w:p>
    <w:p w14:paraId="560D489C"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Activity: Restoring natural water flow patterns to enhance hydrological connectivity and improve the overall health of protected wetlands.</w:t>
      </w:r>
    </w:p>
    <w:p w14:paraId="56A7600A" w14:textId="30ADB254"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 xml:space="preserve">The hydrological restoration of wetlands is an emerging approach for mitigating and adapting to climate change and enhancing ecosystem services such as improved water quality and biodiversity. Process-based restoration of fluvial systems removes human constraints on nature to promote ecological recovery. By freeing natural processes, a resilient ecosystem may be restored with minimal corrective intervention. (a) Infrastructure removal, some using heavy equipment, is an explicit focus to create as large an area as possible for natural habitat forming fluvial processes to occur. In this example, levees and an upstream culvert blocking fish passage are removed, cattle are removed temporarily. (b) Instream work may be extensive but relies on </w:t>
      </w:r>
      <w:proofErr w:type="gramStart"/>
      <w:r w:rsidRPr="003236F7">
        <w:rPr>
          <w:rFonts w:ascii="Myriad Pro" w:hAnsi="Myriad Pro" w:cs="Times New Roman"/>
          <w:sz w:val="24"/>
          <w:szCs w:val="24"/>
          <w:lang w:val="en-GB"/>
        </w:rPr>
        <w:t>stream energy</w:t>
      </w:r>
      <w:proofErr w:type="gramEnd"/>
      <w:r w:rsidRPr="003236F7">
        <w:rPr>
          <w:rFonts w:ascii="Myriad Pro" w:hAnsi="Myriad Pro" w:cs="Times New Roman"/>
          <w:sz w:val="24"/>
          <w:szCs w:val="24"/>
          <w:lang w:val="en-GB"/>
        </w:rPr>
        <w:t xml:space="preserve"> and natural materials and has a small carbon and disturbance footprint. In this case beaver dam analogues raise water tables to the surface of the floodplain and to encourage side channel formation and sediment deposition. (c) Fluvial energy, sediment, and vegetation develop a complex multichannel system. A productive and biologically diverse system is created; beaver colonize the area, adding further hydrogeomorphic complexity; predators return. (d) Over time the system remains dynamic, with habitat elements forming and disappearing, and reappearing elsewhere. </w:t>
      </w:r>
    </w:p>
    <w:p w14:paraId="6E1C3CFE" w14:textId="77777777" w:rsidR="00674DF4" w:rsidRPr="003236F7" w:rsidRDefault="00674DF4" w:rsidP="00674DF4">
      <w:pPr>
        <w:spacing w:after="120"/>
        <w:ind w:left="0"/>
        <w:rPr>
          <w:rFonts w:ascii="Myriad Pro" w:hAnsi="Myriad Pro" w:cs="Times New Roman"/>
          <w:i/>
          <w:iCs/>
          <w:sz w:val="24"/>
          <w:szCs w:val="24"/>
          <w:lang w:val="en-GB"/>
        </w:rPr>
      </w:pPr>
    </w:p>
    <w:p w14:paraId="4C5CC28D"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Reference: </w:t>
      </w:r>
      <w:hyperlink r:id="rId55" w:history="1">
        <w:r w:rsidRPr="003236F7">
          <w:rPr>
            <w:rStyle w:val="Hyperlink"/>
            <w:rFonts w:ascii="Myriad Pro" w:hAnsi="Myriad Pro" w:cs="Times New Roman"/>
            <w:i/>
            <w:iCs/>
            <w:sz w:val="24"/>
            <w:szCs w:val="24"/>
            <w:lang w:val="en-GB"/>
          </w:rPr>
          <w:t>https://www.researchgate.net/publication/352877729_Design_Criteria_for_Process-Based_Restoration_of_Fluvial_Systems</w:t>
        </w:r>
      </w:hyperlink>
    </w:p>
    <w:p w14:paraId="1DA072D1" w14:textId="77777777" w:rsidR="00674DF4" w:rsidRPr="003236F7" w:rsidRDefault="00535CD2" w:rsidP="00674DF4">
      <w:pPr>
        <w:spacing w:after="120"/>
        <w:ind w:left="0"/>
        <w:rPr>
          <w:rFonts w:ascii="Myriad Pro" w:hAnsi="Myriad Pro" w:cs="Times New Roman"/>
          <w:sz w:val="24"/>
          <w:szCs w:val="24"/>
          <w:lang w:val="en-GB"/>
        </w:rPr>
      </w:pPr>
      <w:hyperlink r:id="rId56" w:history="1">
        <w:r w:rsidR="00674DF4" w:rsidRPr="003236F7">
          <w:rPr>
            <w:rStyle w:val="Hyperlink"/>
            <w:rFonts w:ascii="Myriad Pro" w:hAnsi="Myriad Pro" w:cs="Times New Roman"/>
            <w:sz w:val="24"/>
            <w:szCs w:val="24"/>
            <w:lang w:val="en-GB"/>
          </w:rPr>
          <w:t>https://www.sciencedirect.com/science/article/pii/S0048969724000159</w:t>
        </w:r>
      </w:hyperlink>
      <w:r w:rsidR="00674DF4" w:rsidRPr="003236F7">
        <w:rPr>
          <w:rFonts w:ascii="Myriad Pro" w:hAnsi="Myriad Pro" w:cs="Times New Roman"/>
          <w:sz w:val="24"/>
          <w:szCs w:val="24"/>
          <w:lang w:val="en-GB"/>
        </w:rPr>
        <w:t xml:space="preserve"> </w:t>
      </w:r>
    </w:p>
    <w:p w14:paraId="2F617C5E"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Hughes, F.M.R. et al. (2019). Review: Hydrological, ecological, and ecological aspects of floodplain wetlands: A review. Freshwater Biology, 64(11), 933-951.</w:t>
      </w:r>
    </w:p>
    <w:p w14:paraId="3263F416" w14:textId="77777777" w:rsidR="00963C06" w:rsidRPr="003236F7" w:rsidRDefault="00963C06" w:rsidP="00674DF4">
      <w:pPr>
        <w:spacing w:after="120"/>
        <w:ind w:left="0"/>
        <w:rPr>
          <w:rFonts w:ascii="Myriad Pro" w:hAnsi="Myriad Pro" w:cs="Times New Roman"/>
          <w:b/>
          <w:bCs/>
          <w:sz w:val="24"/>
          <w:szCs w:val="24"/>
          <w:lang w:val="en-GB"/>
        </w:rPr>
      </w:pPr>
    </w:p>
    <w:p w14:paraId="3AA2DF05" w14:textId="77777777" w:rsidR="00963C06" w:rsidRPr="003236F7" w:rsidRDefault="00963C06" w:rsidP="00674DF4">
      <w:pPr>
        <w:spacing w:after="120"/>
        <w:ind w:left="0"/>
        <w:rPr>
          <w:rFonts w:ascii="Myriad Pro" w:hAnsi="Myriad Pro" w:cs="Times New Roman"/>
          <w:b/>
          <w:bCs/>
          <w:sz w:val="24"/>
          <w:szCs w:val="24"/>
          <w:lang w:val="en-GB"/>
        </w:rPr>
      </w:pPr>
    </w:p>
    <w:p w14:paraId="1D9B6758" w14:textId="77777777" w:rsidR="00963C06" w:rsidRPr="003236F7" w:rsidRDefault="00963C06" w:rsidP="00674DF4">
      <w:pPr>
        <w:spacing w:after="120"/>
        <w:ind w:left="0"/>
        <w:rPr>
          <w:rFonts w:ascii="Myriad Pro" w:hAnsi="Myriad Pro" w:cs="Times New Roman"/>
          <w:b/>
          <w:bCs/>
          <w:sz w:val="24"/>
          <w:szCs w:val="24"/>
          <w:lang w:val="en-GB"/>
        </w:rPr>
      </w:pPr>
    </w:p>
    <w:p w14:paraId="1F65B028" w14:textId="77777777" w:rsidR="00963C06" w:rsidRPr="003236F7" w:rsidRDefault="00963C06" w:rsidP="00674DF4">
      <w:pPr>
        <w:spacing w:after="120"/>
        <w:ind w:left="0"/>
        <w:rPr>
          <w:rFonts w:ascii="Myriad Pro" w:hAnsi="Myriad Pro" w:cs="Times New Roman"/>
          <w:b/>
          <w:bCs/>
          <w:sz w:val="24"/>
          <w:szCs w:val="24"/>
          <w:lang w:val="en-GB"/>
        </w:rPr>
      </w:pPr>
    </w:p>
    <w:p w14:paraId="427AE7D8" w14:textId="77777777" w:rsidR="00963C06" w:rsidRPr="003236F7" w:rsidRDefault="00963C06" w:rsidP="00674DF4">
      <w:pPr>
        <w:spacing w:after="120"/>
        <w:ind w:left="0"/>
        <w:rPr>
          <w:rFonts w:ascii="Myriad Pro" w:hAnsi="Myriad Pro" w:cs="Times New Roman"/>
          <w:b/>
          <w:bCs/>
          <w:sz w:val="24"/>
          <w:szCs w:val="24"/>
          <w:lang w:val="en-GB"/>
        </w:rPr>
      </w:pPr>
    </w:p>
    <w:p w14:paraId="7A3F0F97" w14:textId="77777777" w:rsidR="00963C06" w:rsidRPr="003236F7" w:rsidRDefault="00963C06" w:rsidP="00674DF4">
      <w:pPr>
        <w:spacing w:after="120"/>
        <w:ind w:left="0"/>
        <w:rPr>
          <w:rFonts w:ascii="Myriad Pro" w:hAnsi="Myriad Pro" w:cs="Times New Roman"/>
          <w:b/>
          <w:bCs/>
          <w:sz w:val="24"/>
          <w:szCs w:val="24"/>
          <w:lang w:val="en-GB"/>
        </w:rPr>
      </w:pPr>
    </w:p>
    <w:p w14:paraId="7ACFEB57" w14:textId="77777777" w:rsidR="00963C06" w:rsidRPr="003236F7" w:rsidRDefault="00963C06" w:rsidP="00674DF4">
      <w:pPr>
        <w:spacing w:after="120"/>
        <w:ind w:left="0"/>
        <w:rPr>
          <w:rFonts w:ascii="Myriad Pro" w:hAnsi="Myriad Pro" w:cs="Times New Roman"/>
          <w:b/>
          <w:bCs/>
          <w:sz w:val="24"/>
          <w:szCs w:val="24"/>
          <w:lang w:val="en-GB"/>
        </w:rPr>
      </w:pPr>
    </w:p>
    <w:p w14:paraId="10C760C7" w14:textId="77777777" w:rsidR="00963C06" w:rsidRDefault="00963C06" w:rsidP="00674DF4">
      <w:pPr>
        <w:spacing w:after="120"/>
        <w:ind w:left="0"/>
        <w:rPr>
          <w:rFonts w:ascii="Myriad Pro" w:hAnsi="Myriad Pro" w:cs="Times New Roman"/>
          <w:b/>
          <w:bCs/>
          <w:sz w:val="24"/>
          <w:szCs w:val="24"/>
          <w:lang w:val="en-GB"/>
        </w:rPr>
      </w:pPr>
    </w:p>
    <w:p w14:paraId="7D94BD49" w14:textId="77777777" w:rsidR="00BB35EA" w:rsidRPr="003236F7" w:rsidRDefault="00BB35EA" w:rsidP="00674DF4">
      <w:pPr>
        <w:spacing w:after="120"/>
        <w:ind w:left="0"/>
        <w:rPr>
          <w:rFonts w:ascii="Myriad Pro" w:hAnsi="Myriad Pro" w:cs="Times New Roman"/>
          <w:b/>
          <w:bCs/>
          <w:sz w:val="24"/>
          <w:szCs w:val="24"/>
          <w:lang w:val="en-GB"/>
        </w:rPr>
      </w:pPr>
    </w:p>
    <w:p w14:paraId="49ECDDB7" w14:textId="15845541"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CREATION OF ARTIFICIAL WETLANDS</w:t>
      </w:r>
    </w:p>
    <w:p w14:paraId="1F029ED5"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noProof/>
          <w:sz w:val="24"/>
          <w:szCs w:val="24"/>
          <w:lang w:val="en-GB"/>
        </w:rPr>
        <w:drawing>
          <wp:inline distT="0" distB="0" distL="0" distR="0" wp14:anchorId="09FADC2B" wp14:editId="77DD12BE">
            <wp:extent cx="2728210" cy="1632554"/>
            <wp:effectExtent l="0" t="0" r="0" b="6350"/>
            <wp:docPr id="2" name="Picture 2" descr="Constructed Wetlands: Components, Mechanism, and Advantages - The  Co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structed Wetlands: Components, Mechanism, and Advantages - The  Constructo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63464" cy="1653650"/>
                    </a:xfrm>
                    <a:prstGeom prst="rect">
                      <a:avLst/>
                    </a:prstGeom>
                    <a:noFill/>
                    <a:ln>
                      <a:noFill/>
                    </a:ln>
                  </pic:spPr>
                </pic:pic>
              </a:graphicData>
            </a:graphic>
          </wp:inline>
        </w:drawing>
      </w:r>
      <w:r w:rsidRPr="003236F7">
        <w:rPr>
          <w:rFonts w:ascii="Myriad Pro" w:hAnsi="Myriad Pro" w:cs="Times New Roman"/>
          <w:sz w:val="24"/>
          <w:szCs w:val="24"/>
          <w:lang w:val="en-GB"/>
        </w:rPr>
        <w:t xml:space="preserve"> </w:t>
      </w:r>
      <w:r w:rsidRPr="003236F7">
        <w:rPr>
          <w:rFonts w:ascii="Myriad Pro" w:hAnsi="Myriad Pro" w:cs="Times New Roman"/>
          <w:noProof/>
          <w:sz w:val="24"/>
          <w:szCs w:val="24"/>
          <w:lang w:val="en-GB"/>
        </w:rPr>
        <w:drawing>
          <wp:inline distT="0" distB="0" distL="0" distR="0" wp14:anchorId="7724FAE8" wp14:editId="60BA8818">
            <wp:extent cx="3028950" cy="1703784"/>
            <wp:effectExtent l="0" t="0" r="0" b="0"/>
            <wp:docPr id="3" name="Picture 3" descr="MSR Constructed Wetlands - Bio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SR Constructed Wetlands - Biomatrix"/>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35507" cy="1707472"/>
                    </a:xfrm>
                    <a:prstGeom prst="rect">
                      <a:avLst/>
                    </a:prstGeom>
                    <a:noFill/>
                    <a:ln>
                      <a:noFill/>
                    </a:ln>
                  </pic:spPr>
                </pic:pic>
              </a:graphicData>
            </a:graphic>
          </wp:inline>
        </w:drawing>
      </w:r>
    </w:p>
    <w:p w14:paraId="429413B1"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Constructing artificial wetland areas to treat and purify wastewater (reducing pollution in protected areas) and to compensate for lost or degraded natural wetlands (providing essential habitats for wildlife).</w:t>
      </w:r>
    </w:p>
    <w:p w14:paraId="45C43DA0" w14:textId="42D715E5"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Example:</w:t>
      </w:r>
      <w:r w:rsidRPr="003236F7">
        <w:rPr>
          <w:rFonts w:ascii="Myriad Pro" w:hAnsi="Myriad Pro" w:cs="Times New Roman"/>
          <w:sz w:val="24"/>
          <w:szCs w:val="24"/>
          <w:lang w:val="en-GB"/>
        </w:rPr>
        <w:t xml:space="preserve"> Constructed wetlands are artificial wetlands for biological treatment of municipal, industrial, and agricultural wastewater and contaminated surface </w:t>
      </w:r>
      <w:r w:rsidR="00704E16" w:rsidRPr="003236F7">
        <w:rPr>
          <w:rFonts w:ascii="Myriad Pro" w:hAnsi="Myriad Pro" w:cs="Times New Roman"/>
          <w:sz w:val="24"/>
          <w:szCs w:val="24"/>
          <w:lang w:val="en-GB"/>
        </w:rPr>
        <w:t>water, whose</w:t>
      </w:r>
      <w:r w:rsidRPr="003236F7">
        <w:rPr>
          <w:rFonts w:ascii="Myriad Pro" w:hAnsi="Myriad Pro" w:cs="Times New Roman"/>
          <w:sz w:val="24"/>
          <w:szCs w:val="24"/>
          <w:lang w:val="en-GB"/>
        </w:rPr>
        <w:t xml:space="preserve"> treated effluents can be used without problems to the environment and agriculture. These wetlands use a blend of biological (decomposition), physicochemical (adsorption), and chemical (oxidation) processes between plants and substrates (such as neutral porous media such as soil, sand, rock, gravel, etc.) for wastewater treatment, so that the physicochemical properties of the substrate (particle size distribution, permeability coefficient, etc.) play a key role in the efficiency of this process. Constructed wetlands, which are built to treat agricultural runoff and municipal wastewater, have also become important for maintaining biodiversity as they also provide sub-optimal habitat for many species and, in turn, their purification function can be strongly influenced by the biodiversity that they support. There are some difficulties when using CWs to conserve biodiversity because some key characteristics of these engineered ecosystems vary from natural wetlands, including some fundamental ecological processes. Without proper management intervention, these features of CWs can promote biological invasion, as well as form an ‘ecological trap’ for native species. Management options, such as basin-wide integrative management and building in more natural wetland components, can partially offset these adverse impacts. </w:t>
      </w:r>
    </w:p>
    <w:p w14:paraId="147CF22D"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References: </w:t>
      </w:r>
    </w:p>
    <w:p w14:paraId="18637407" w14:textId="77777777" w:rsidR="00674DF4" w:rsidRPr="003236F7" w:rsidRDefault="00535CD2" w:rsidP="00674DF4">
      <w:pPr>
        <w:spacing w:after="120"/>
        <w:ind w:left="0"/>
        <w:rPr>
          <w:rFonts w:ascii="Myriad Pro" w:hAnsi="Myriad Pro" w:cs="Times New Roman"/>
          <w:i/>
          <w:iCs/>
          <w:sz w:val="24"/>
          <w:szCs w:val="24"/>
          <w:lang w:val="en-GB"/>
        </w:rPr>
      </w:pPr>
      <w:hyperlink r:id="rId59" w:history="1">
        <w:r w:rsidR="00674DF4" w:rsidRPr="003236F7">
          <w:rPr>
            <w:rStyle w:val="Hyperlink"/>
            <w:rFonts w:ascii="Myriad Pro" w:hAnsi="Myriad Pro" w:cs="Times New Roman"/>
            <w:i/>
            <w:iCs/>
            <w:sz w:val="24"/>
            <w:szCs w:val="24"/>
            <w:lang w:val="en-GB"/>
          </w:rPr>
          <w:t>https://www.epa.gov/sites/default/files/2018-07/documents/constructed_wetlands_for_wastewater_treatment_and_wildife_habitat_17_case_studies_epa832-r-93-005.pdf</w:t>
        </w:r>
      </w:hyperlink>
    </w:p>
    <w:p w14:paraId="3A66F58D" w14:textId="77777777" w:rsidR="00674DF4" w:rsidRPr="003236F7" w:rsidRDefault="00535CD2" w:rsidP="00674DF4">
      <w:pPr>
        <w:spacing w:after="120"/>
        <w:ind w:left="0"/>
        <w:rPr>
          <w:rFonts w:ascii="Myriad Pro" w:hAnsi="Myriad Pro" w:cs="Times New Roman"/>
          <w:i/>
          <w:iCs/>
          <w:sz w:val="24"/>
          <w:szCs w:val="24"/>
          <w:lang w:val="en-GB"/>
        </w:rPr>
      </w:pPr>
      <w:hyperlink r:id="rId60" w:history="1">
        <w:r w:rsidR="00674DF4" w:rsidRPr="003236F7">
          <w:rPr>
            <w:rStyle w:val="Hyperlink"/>
            <w:rFonts w:ascii="Myriad Pro" w:hAnsi="Myriad Pro" w:cs="Times New Roman"/>
            <w:i/>
            <w:iCs/>
            <w:sz w:val="24"/>
            <w:szCs w:val="24"/>
            <w:lang w:val="en-GB"/>
          </w:rPr>
          <w:t>https://www.mdpi.com/2071-1050/12/4/1442</w:t>
        </w:r>
      </w:hyperlink>
    </w:p>
    <w:p w14:paraId="1AE7073B" w14:textId="77777777" w:rsidR="00674DF4" w:rsidRPr="003236F7" w:rsidRDefault="00535CD2" w:rsidP="00674DF4">
      <w:pPr>
        <w:spacing w:after="120"/>
        <w:ind w:left="0"/>
        <w:rPr>
          <w:rFonts w:ascii="Myriad Pro" w:hAnsi="Myriad Pro" w:cs="Times New Roman"/>
          <w:i/>
          <w:iCs/>
          <w:sz w:val="24"/>
          <w:szCs w:val="24"/>
          <w:u w:val="single"/>
          <w:lang w:val="en-GB"/>
        </w:rPr>
      </w:pPr>
      <w:hyperlink r:id="rId61" w:history="1">
        <w:r w:rsidR="00674DF4" w:rsidRPr="003236F7">
          <w:rPr>
            <w:rStyle w:val="Hyperlink"/>
            <w:rFonts w:ascii="Myriad Pro" w:hAnsi="Myriad Pro" w:cs="Times New Roman"/>
            <w:i/>
            <w:iCs/>
            <w:sz w:val="24"/>
            <w:szCs w:val="24"/>
            <w:lang w:val="en-GB"/>
          </w:rPr>
          <w:t>https://www.researchgate.net/publication/46007977_Constructed_Wetlands_for_Wastewater_Treatment_Five_Decades_of_Experience</w:t>
        </w:r>
      </w:hyperlink>
    </w:p>
    <w:p w14:paraId="2C0D1037" w14:textId="77777777" w:rsidR="00674DF4" w:rsidRPr="003236F7" w:rsidRDefault="00674DF4" w:rsidP="00674DF4">
      <w:pPr>
        <w:spacing w:after="120"/>
        <w:ind w:left="0"/>
        <w:rPr>
          <w:rFonts w:ascii="Myriad Pro" w:hAnsi="Myriad Pro" w:cs="Times New Roman"/>
          <w:i/>
          <w:iCs/>
          <w:sz w:val="24"/>
          <w:szCs w:val="24"/>
          <w:lang w:val="en-GB"/>
        </w:rPr>
      </w:pPr>
    </w:p>
    <w:p w14:paraId="4A010E81" w14:textId="77777777" w:rsidR="00963C06" w:rsidRPr="003236F7" w:rsidRDefault="00963C06" w:rsidP="00674DF4">
      <w:pPr>
        <w:spacing w:after="120"/>
        <w:ind w:left="0"/>
        <w:rPr>
          <w:rFonts w:ascii="Myriad Pro" w:hAnsi="Myriad Pro" w:cs="Times New Roman"/>
          <w:b/>
          <w:bCs/>
          <w:sz w:val="24"/>
          <w:szCs w:val="24"/>
          <w:lang w:val="en-GB"/>
        </w:rPr>
      </w:pPr>
    </w:p>
    <w:p w14:paraId="0E9A78CD" w14:textId="77777777" w:rsidR="00963C06" w:rsidRPr="003236F7" w:rsidRDefault="00963C06" w:rsidP="00674DF4">
      <w:pPr>
        <w:spacing w:after="120"/>
        <w:ind w:left="0"/>
        <w:rPr>
          <w:rFonts w:ascii="Myriad Pro" w:hAnsi="Myriad Pro" w:cs="Times New Roman"/>
          <w:b/>
          <w:bCs/>
          <w:sz w:val="24"/>
          <w:szCs w:val="24"/>
          <w:lang w:val="en-GB"/>
        </w:rPr>
      </w:pPr>
    </w:p>
    <w:p w14:paraId="77D2DAC3" w14:textId="77777777" w:rsidR="00963C06" w:rsidRPr="003236F7" w:rsidRDefault="00963C06" w:rsidP="00674DF4">
      <w:pPr>
        <w:spacing w:after="120"/>
        <w:ind w:left="0"/>
        <w:rPr>
          <w:rFonts w:ascii="Myriad Pro" w:hAnsi="Myriad Pro" w:cs="Times New Roman"/>
          <w:b/>
          <w:bCs/>
          <w:sz w:val="24"/>
          <w:szCs w:val="24"/>
          <w:lang w:val="en-GB"/>
        </w:rPr>
      </w:pPr>
    </w:p>
    <w:p w14:paraId="22C7BD44" w14:textId="77777777" w:rsidR="00963C06" w:rsidRPr="003236F7" w:rsidRDefault="00963C06" w:rsidP="00674DF4">
      <w:pPr>
        <w:spacing w:after="120"/>
        <w:ind w:left="0"/>
        <w:rPr>
          <w:rFonts w:ascii="Myriad Pro" w:hAnsi="Myriad Pro" w:cs="Times New Roman"/>
          <w:b/>
          <w:bCs/>
          <w:sz w:val="24"/>
          <w:szCs w:val="24"/>
          <w:lang w:val="en-GB"/>
        </w:rPr>
      </w:pPr>
    </w:p>
    <w:p w14:paraId="234AD059" w14:textId="77777777" w:rsidR="00963C06" w:rsidRPr="003236F7" w:rsidRDefault="00963C06" w:rsidP="00674DF4">
      <w:pPr>
        <w:spacing w:after="120"/>
        <w:ind w:left="0"/>
        <w:rPr>
          <w:rFonts w:ascii="Myriad Pro" w:hAnsi="Myriad Pro" w:cs="Times New Roman"/>
          <w:b/>
          <w:bCs/>
          <w:sz w:val="24"/>
          <w:szCs w:val="24"/>
          <w:lang w:val="en-GB"/>
        </w:rPr>
      </w:pPr>
    </w:p>
    <w:p w14:paraId="73751E29" w14:textId="77777777" w:rsidR="00963C06" w:rsidRPr="003236F7" w:rsidRDefault="00963C06" w:rsidP="00674DF4">
      <w:pPr>
        <w:spacing w:after="120"/>
        <w:ind w:left="0"/>
        <w:rPr>
          <w:rFonts w:ascii="Myriad Pro" w:hAnsi="Myriad Pro" w:cs="Times New Roman"/>
          <w:b/>
          <w:bCs/>
          <w:sz w:val="24"/>
          <w:szCs w:val="24"/>
          <w:lang w:val="en-GB"/>
        </w:rPr>
      </w:pPr>
    </w:p>
    <w:p w14:paraId="46532A36" w14:textId="77777777" w:rsidR="00963C06" w:rsidRPr="003236F7" w:rsidRDefault="00963C06" w:rsidP="00674DF4">
      <w:pPr>
        <w:spacing w:after="120"/>
        <w:ind w:left="0"/>
        <w:rPr>
          <w:rFonts w:ascii="Myriad Pro" w:hAnsi="Myriad Pro" w:cs="Times New Roman"/>
          <w:b/>
          <w:bCs/>
          <w:sz w:val="24"/>
          <w:szCs w:val="24"/>
          <w:lang w:val="en-GB"/>
        </w:rPr>
      </w:pPr>
    </w:p>
    <w:p w14:paraId="0C33E726" w14:textId="6F12FBCF"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ESTABLISHMENT OF BUFFER ZONES</w:t>
      </w:r>
    </w:p>
    <w:p w14:paraId="3E375620"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noProof/>
          <w:sz w:val="24"/>
          <w:szCs w:val="24"/>
          <w:lang w:val="en-GB"/>
        </w:rPr>
        <w:drawing>
          <wp:inline distT="0" distB="0" distL="0" distR="0" wp14:anchorId="6F03FD9F" wp14:editId="0725B51A">
            <wp:extent cx="5943600" cy="29813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p>
    <w:p w14:paraId="6BEFE1BD"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Creating buffer zones around wetlands to minimize human impact and pollution, safeguarding water quality.</w:t>
      </w:r>
    </w:p>
    <w:p w14:paraId="6CB400E0"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Integrated buffer zones (IBZs) improve the delivery of ecosystem services. Tile drainage in agriculture, which previously discharged directly into the streams, is now intercepted within the IBZ. Specifically, the design of IBZs combines a pond, where soil particles present in drain water or surface runoff can be deposited, and a planted subsurface flow infiltration zone. Together, these two components provide an optimal environment for microbial processes and for the plant uptake of nutrients, resulting in nutrient reduction in the water and biodiversity enhancement. IBZs are effective enhancements to traditional buffer zones, as they reduce total nitrogen and phosphorus loads to small streams and rivers, act as valuable improved habitats for aquatic and amphibian species and offer economic benefits by producing fast</w:t>
      </w:r>
      <w:r w:rsidRPr="003236F7">
        <w:rPr>
          <w:rFonts w:ascii="Cambria Math" w:hAnsi="Cambria Math" w:cs="Cambria Math"/>
          <w:sz w:val="24"/>
          <w:szCs w:val="24"/>
          <w:lang w:val="en-GB"/>
        </w:rPr>
        <w:t>‐</w:t>
      </w:r>
      <w:r w:rsidRPr="003236F7">
        <w:rPr>
          <w:rFonts w:ascii="Myriad Pro" w:hAnsi="Myriad Pro" w:cs="Times New Roman"/>
          <w:sz w:val="24"/>
          <w:szCs w:val="24"/>
          <w:lang w:val="en-GB"/>
        </w:rPr>
        <w:t xml:space="preserve">growing wetland plant biomass. </w:t>
      </w:r>
    </w:p>
    <w:p w14:paraId="50927CE5"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Reference: </w:t>
      </w:r>
      <w:hyperlink r:id="rId63" w:history="1">
        <w:r w:rsidRPr="003236F7">
          <w:rPr>
            <w:rStyle w:val="Hyperlink"/>
            <w:rFonts w:ascii="Myriad Pro" w:hAnsi="Myriad Pro" w:cs="Times New Roman"/>
            <w:sz w:val="24"/>
            <w:szCs w:val="24"/>
            <w:lang w:val="en-GB"/>
          </w:rPr>
          <w:t>https://www.researchgate.net/publication/330454099_An_Assessment_of_the_Multifunctionality_of_Integrated_Buffer_Zones_in_Northwestern_Europe</w:t>
        </w:r>
      </w:hyperlink>
    </w:p>
    <w:p w14:paraId="1ECE5035" w14:textId="77777777" w:rsidR="00674DF4" w:rsidRPr="003236F7" w:rsidRDefault="00674DF4" w:rsidP="00674DF4">
      <w:pPr>
        <w:spacing w:after="120"/>
        <w:ind w:left="0"/>
        <w:rPr>
          <w:rFonts w:ascii="Myriad Pro" w:hAnsi="Myriad Pro" w:cs="Times New Roman"/>
          <w:b/>
          <w:bCs/>
          <w:sz w:val="24"/>
          <w:szCs w:val="24"/>
          <w:lang w:val="en-GB"/>
        </w:rPr>
      </w:pPr>
    </w:p>
    <w:p w14:paraId="6BE7D41F" w14:textId="77777777" w:rsidR="00674DF4" w:rsidRPr="003236F7" w:rsidRDefault="00674DF4" w:rsidP="00674DF4">
      <w:pPr>
        <w:spacing w:after="120"/>
        <w:ind w:left="0"/>
        <w:rPr>
          <w:rFonts w:ascii="Myriad Pro" w:hAnsi="Myriad Pro" w:cs="Times New Roman"/>
          <w:b/>
          <w:bCs/>
          <w:sz w:val="24"/>
          <w:szCs w:val="24"/>
          <w:lang w:val="en-GB"/>
        </w:rPr>
      </w:pPr>
    </w:p>
    <w:p w14:paraId="37C1A56B" w14:textId="77777777" w:rsidR="00674DF4" w:rsidRPr="003236F7" w:rsidRDefault="00674DF4" w:rsidP="00674DF4">
      <w:pPr>
        <w:spacing w:after="120"/>
        <w:ind w:left="0"/>
        <w:rPr>
          <w:rFonts w:ascii="Myriad Pro" w:hAnsi="Myriad Pro" w:cs="Times New Roman"/>
          <w:b/>
          <w:bCs/>
          <w:sz w:val="24"/>
          <w:szCs w:val="24"/>
          <w:lang w:val="en-GB"/>
        </w:rPr>
      </w:pPr>
    </w:p>
    <w:p w14:paraId="1AF3D2F7" w14:textId="77777777" w:rsidR="00674DF4" w:rsidRPr="003236F7" w:rsidRDefault="00674DF4" w:rsidP="00674DF4">
      <w:pPr>
        <w:spacing w:after="120"/>
        <w:ind w:left="0"/>
        <w:rPr>
          <w:rFonts w:ascii="Myriad Pro" w:hAnsi="Myriad Pro" w:cs="Times New Roman"/>
          <w:b/>
          <w:bCs/>
          <w:sz w:val="24"/>
          <w:szCs w:val="24"/>
          <w:lang w:val="en-GB"/>
        </w:rPr>
      </w:pPr>
    </w:p>
    <w:p w14:paraId="014C5B7D" w14:textId="77777777" w:rsidR="00963C06" w:rsidRPr="003236F7" w:rsidRDefault="00963C06" w:rsidP="00674DF4">
      <w:pPr>
        <w:spacing w:after="120"/>
        <w:ind w:left="0"/>
        <w:rPr>
          <w:rFonts w:ascii="Myriad Pro" w:hAnsi="Myriad Pro" w:cs="Times New Roman"/>
          <w:b/>
          <w:bCs/>
          <w:sz w:val="24"/>
          <w:szCs w:val="24"/>
          <w:lang w:val="en-GB"/>
        </w:rPr>
      </w:pPr>
    </w:p>
    <w:p w14:paraId="6A972D8C" w14:textId="77777777" w:rsidR="00963C06" w:rsidRPr="003236F7" w:rsidRDefault="00963C06" w:rsidP="00674DF4">
      <w:pPr>
        <w:spacing w:after="120"/>
        <w:ind w:left="0"/>
        <w:rPr>
          <w:rFonts w:ascii="Myriad Pro" w:hAnsi="Myriad Pro" w:cs="Times New Roman"/>
          <w:b/>
          <w:bCs/>
          <w:sz w:val="24"/>
          <w:szCs w:val="24"/>
          <w:lang w:val="en-GB"/>
        </w:rPr>
      </w:pPr>
    </w:p>
    <w:p w14:paraId="5FBA70D2" w14:textId="77777777" w:rsidR="00963C06" w:rsidRPr="003236F7" w:rsidRDefault="00963C06" w:rsidP="00674DF4">
      <w:pPr>
        <w:spacing w:after="120"/>
        <w:ind w:left="0"/>
        <w:rPr>
          <w:rFonts w:ascii="Myriad Pro" w:hAnsi="Myriad Pro" w:cs="Times New Roman"/>
          <w:b/>
          <w:bCs/>
          <w:sz w:val="24"/>
          <w:szCs w:val="24"/>
          <w:lang w:val="en-GB"/>
        </w:rPr>
      </w:pPr>
    </w:p>
    <w:p w14:paraId="7082AE74" w14:textId="77777777" w:rsidR="00963C06" w:rsidRPr="003236F7" w:rsidRDefault="00963C06" w:rsidP="00674DF4">
      <w:pPr>
        <w:spacing w:after="120"/>
        <w:ind w:left="0"/>
        <w:rPr>
          <w:rFonts w:ascii="Myriad Pro" w:hAnsi="Myriad Pro" w:cs="Times New Roman"/>
          <w:b/>
          <w:bCs/>
          <w:sz w:val="24"/>
          <w:szCs w:val="24"/>
          <w:lang w:val="en-GB"/>
        </w:rPr>
      </w:pPr>
    </w:p>
    <w:p w14:paraId="197B6868" w14:textId="77777777" w:rsidR="00963C06" w:rsidRPr="003236F7" w:rsidRDefault="00963C06" w:rsidP="00674DF4">
      <w:pPr>
        <w:spacing w:after="120"/>
        <w:ind w:left="0"/>
        <w:rPr>
          <w:rFonts w:ascii="Myriad Pro" w:hAnsi="Myriad Pro" w:cs="Times New Roman"/>
          <w:b/>
          <w:bCs/>
          <w:sz w:val="24"/>
          <w:szCs w:val="24"/>
          <w:lang w:val="en-GB"/>
        </w:rPr>
      </w:pPr>
    </w:p>
    <w:p w14:paraId="5FB16230" w14:textId="77777777" w:rsidR="00963C06" w:rsidRPr="003236F7" w:rsidRDefault="00963C06" w:rsidP="00674DF4">
      <w:pPr>
        <w:spacing w:after="120"/>
        <w:ind w:left="0"/>
        <w:rPr>
          <w:rFonts w:ascii="Myriad Pro" w:hAnsi="Myriad Pro" w:cs="Times New Roman"/>
          <w:b/>
          <w:bCs/>
          <w:sz w:val="24"/>
          <w:szCs w:val="24"/>
          <w:lang w:val="en-GB"/>
        </w:rPr>
      </w:pPr>
    </w:p>
    <w:p w14:paraId="20C6C4C9" w14:textId="77777777" w:rsidR="00963C06" w:rsidRPr="003236F7" w:rsidRDefault="00963C06" w:rsidP="00674DF4">
      <w:pPr>
        <w:spacing w:after="120"/>
        <w:ind w:left="0"/>
        <w:rPr>
          <w:rFonts w:ascii="Myriad Pro" w:hAnsi="Myriad Pro" w:cs="Times New Roman"/>
          <w:b/>
          <w:bCs/>
          <w:sz w:val="24"/>
          <w:szCs w:val="24"/>
          <w:lang w:val="en-GB"/>
        </w:rPr>
      </w:pPr>
    </w:p>
    <w:p w14:paraId="0F0500A0" w14:textId="77777777" w:rsidR="00963C06" w:rsidRPr="003236F7" w:rsidRDefault="00963C06" w:rsidP="00674DF4">
      <w:pPr>
        <w:spacing w:after="120"/>
        <w:ind w:left="0"/>
        <w:rPr>
          <w:rFonts w:ascii="Myriad Pro" w:hAnsi="Myriad Pro" w:cs="Times New Roman"/>
          <w:b/>
          <w:bCs/>
          <w:sz w:val="24"/>
          <w:szCs w:val="24"/>
          <w:lang w:val="en-GB"/>
        </w:rPr>
      </w:pPr>
    </w:p>
    <w:p w14:paraId="16F10016" w14:textId="04781D34"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GREEN INFRASTRUCTURE IMPLEMENTATION</w:t>
      </w:r>
    </w:p>
    <w:p w14:paraId="369D01DE"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4CA14F22" wp14:editId="63659707">
            <wp:extent cx="2061685" cy="2590582"/>
            <wp:effectExtent l="0" t="0" r="0" b="635"/>
            <wp:docPr id="30" name="Picture 30" descr="Green Infrastructure Case Studies: Municipal Policies for Managing  Stormwater with Green Infrastructure | U.S. Climate Resilience Tool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een Infrastructure Case Studies: Municipal Policies for Managing  Stormwater with Green Infrastructure | U.S. Climate Resilience Toolki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81421" cy="2615380"/>
                    </a:xfrm>
                    <a:prstGeom prst="rect">
                      <a:avLst/>
                    </a:prstGeom>
                    <a:noFill/>
                    <a:ln>
                      <a:noFill/>
                    </a:ln>
                  </pic:spPr>
                </pic:pic>
              </a:graphicData>
            </a:graphic>
          </wp:inline>
        </w:drawing>
      </w:r>
      <w:r w:rsidRPr="003236F7">
        <w:rPr>
          <w:rFonts w:ascii="Myriad Pro" w:hAnsi="Myriad Pro" w:cs="Times New Roman"/>
          <w:noProof/>
          <w:sz w:val="24"/>
          <w:szCs w:val="24"/>
          <w:lang w:val="en-GB"/>
        </w:rPr>
        <w:drawing>
          <wp:inline distT="0" distB="0" distL="0" distR="0" wp14:anchorId="4B5FD2EA" wp14:editId="362B4003">
            <wp:extent cx="3443837" cy="2585085"/>
            <wp:effectExtent l="0" t="0" r="4445" b="5715"/>
            <wp:docPr id="31" name="Picture 31" descr="17 Blue-green infrastructure for stormwater management; Tanner Springs...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7 Blue-green infrastructure for stormwater management; Tanner Springs... |  Download Scientific Diagram"/>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53574" cy="2592394"/>
                    </a:xfrm>
                    <a:prstGeom prst="rect">
                      <a:avLst/>
                    </a:prstGeom>
                    <a:noFill/>
                    <a:ln>
                      <a:noFill/>
                    </a:ln>
                  </pic:spPr>
                </pic:pic>
              </a:graphicData>
            </a:graphic>
          </wp:inline>
        </w:drawing>
      </w:r>
    </w:p>
    <w:p w14:paraId="405D6C21"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Activity: Integrating green infrastructure solutions, such as vegetated swales and permeable surfaces, to manage stormwater runoff and protect wetlands.</w:t>
      </w:r>
    </w:p>
    <w:p w14:paraId="5B09F698"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 xml:space="preserve">Green infrastructures can provide multiple benefits and play an important role in cities’ resilience to extreme stormwater events caused by climate change. Additionally, these techniques can contribute to the protection of transport infrastructures, averting major environmental and economical adversities. Stormwater can be treated through several processes, some processes being more effective than others for specific contaminants. </w:t>
      </w:r>
    </w:p>
    <w:p w14:paraId="2845FF6F"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Reference: </w:t>
      </w:r>
      <w:hyperlink r:id="rId66" w:history="1">
        <w:r w:rsidRPr="003236F7">
          <w:rPr>
            <w:rStyle w:val="Hyperlink"/>
            <w:rFonts w:ascii="Myriad Pro" w:hAnsi="Myriad Pro" w:cs="Times New Roman"/>
            <w:sz w:val="24"/>
            <w:szCs w:val="24"/>
            <w:lang w:val="en-GB"/>
          </w:rPr>
          <w:t>https://nepis.epa.gov/Exe/ZyPDF.cgi/P100FTEM.PDF?Dockey=P100FTEM.PDF</w:t>
        </w:r>
      </w:hyperlink>
    </w:p>
    <w:p w14:paraId="2065137A" w14:textId="77777777" w:rsidR="00674DF4" w:rsidRPr="003236F7" w:rsidRDefault="00535CD2" w:rsidP="00674DF4">
      <w:pPr>
        <w:spacing w:after="120"/>
        <w:ind w:left="0"/>
        <w:rPr>
          <w:rFonts w:ascii="Myriad Pro" w:hAnsi="Myriad Pro" w:cs="Times New Roman"/>
          <w:sz w:val="24"/>
          <w:szCs w:val="24"/>
          <w:lang w:val="en-GB"/>
        </w:rPr>
      </w:pPr>
      <w:hyperlink r:id="rId67" w:history="1">
        <w:r w:rsidR="00674DF4" w:rsidRPr="003236F7">
          <w:rPr>
            <w:rStyle w:val="Hyperlink"/>
            <w:rFonts w:ascii="Myriad Pro" w:hAnsi="Myriad Pro" w:cs="Times New Roman"/>
            <w:sz w:val="24"/>
            <w:szCs w:val="24"/>
            <w:lang w:val="en-GB"/>
          </w:rPr>
          <w:t>https://www.mdpi.com/2504-3900/48/1/7</w:t>
        </w:r>
      </w:hyperlink>
      <w:r w:rsidR="00674DF4" w:rsidRPr="003236F7">
        <w:rPr>
          <w:rFonts w:ascii="Myriad Pro" w:hAnsi="Myriad Pro" w:cs="Times New Roman"/>
          <w:sz w:val="24"/>
          <w:szCs w:val="24"/>
          <w:lang w:val="en-GB"/>
        </w:rPr>
        <w:t xml:space="preserve"> </w:t>
      </w:r>
    </w:p>
    <w:p w14:paraId="60A8F41A"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Benedict, M.A., &amp; McMahon, E.T. (2006). Green infrastructure: Smart conservation for the 21st century. Renewable Resources Journal, 24(4), 12-17.</w:t>
      </w:r>
    </w:p>
    <w:p w14:paraId="4CA97FE8" w14:textId="77777777" w:rsidR="00674DF4" w:rsidRPr="003236F7" w:rsidRDefault="00674DF4" w:rsidP="00674DF4">
      <w:pPr>
        <w:spacing w:after="120"/>
        <w:ind w:left="0"/>
        <w:rPr>
          <w:rFonts w:ascii="Myriad Pro" w:hAnsi="Myriad Pro" w:cs="Times New Roman"/>
          <w:b/>
          <w:bCs/>
          <w:sz w:val="24"/>
          <w:szCs w:val="24"/>
          <w:lang w:val="en-GB"/>
        </w:rPr>
      </w:pPr>
    </w:p>
    <w:p w14:paraId="1D9CC7CB" w14:textId="77777777" w:rsidR="00674DF4" w:rsidRPr="003236F7" w:rsidRDefault="00674DF4" w:rsidP="00674DF4">
      <w:pPr>
        <w:spacing w:after="120"/>
        <w:ind w:left="0"/>
        <w:rPr>
          <w:rFonts w:ascii="Myriad Pro" w:hAnsi="Myriad Pro" w:cs="Times New Roman"/>
          <w:b/>
          <w:bCs/>
          <w:sz w:val="24"/>
          <w:szCs w:val="24"/>
          <w:lang w:val="en-GB"/>
        </w:rPr>
      </w:pPr>
    </w:p>
    <w:p w14:paraId="22A9686D" w14:textId="77777777" w:rsidR="00674DF4" w:rsidRPr="003236F7" w:rsidRDefault="00674DF4" w:rsidP="00674DF4">
      <w:pPr>
        <w:spacing w:after="120"/>
        <w:ind w:left="0"/>
        <w:rPr>
          <w:rFonts w:ascii="Myriad Pro" w:hAnsi="Myriad Pro" w:cs="Times New Roman"/>
          <w:b/>
          <w:bCs/>
          <w:sz w:val="24"/>
          <w:szCs w:val="24"/>
          <w:lang w:val="en-GB"/>
        </w:rPr>
      </w:pPr>
    </w:p>
    <w:p w14:paraId="5817E17B" w14:textId="77777777" w:rsidR="00674DF4" w:rsidRPr="003236F7" w:rsidRDefault="00674DF4" w:rsidP="00674DF4">
      <w:pPr>
        <w:spacing w:after="120"/>
        <w:ind w:left="0"/>
        <w:rPr>
          <w:rFonts w:ascii="Myriad Pro" w:hAnsi="Myriad Pro" w:cs="Times New Roman"/>
          <w:b/>
          <w:bCs/>
          <w:sz w:val="24"/>
          <w:szCs w:val="24"/>
          <w:lang w:val="en-GB"/>
        </w:rPr>
      </w:pPr>
    </w:p>
    <w:p w14:paraId="27321B41" w14:textId="77777777" w:rsidR="00674DF4" w:rsidRPr="003236F7" w:rsidRDefault="00674DF4" w:rsidP="00674DF4">
      <w:pPr>
        <w:spacing w:after="120"/>
        <w:ind w:left="0"/>
        <w:rPr>
          <w:rFonts w:ascii="Myriad Pro" w:hAnsi="Myriad Pro" w:cs="Times New Roman"/>
          <w:b/>
          <w:bCs/>
          <w:sz w:val="24"/>
          <w:szCs w:val="24"/>
          <w:lang w:val="en-GB"/>
        </w:rPr>
      </w:pPr>
    </w:p>
    <w:p w14:paraId="484C51D9" w14:textId="77777777" w:rsidR="00674DF4" w:rsidRPr="003236F7" w:rsidRDefault="00674DF4" w:rsidP="00674DF4">
      <w:pPr>
        <w:spacing w:after="120"/>
        <w:ind w:left="0"/>
        <w:rPr>
          <w:rFonts w:ascii="Myriad Pro" w:hAnsi="Myriad Pro" w:cs="Times New Roman"/>
          <w:b/>
          <w:bCs/>
          <w:sz w:val="24"/>
          <w:szCs w:val="24"/>
          <w:lang w:val="en-GB"/>
        </w:rPr>
      </w:pPr>
    </w:p>
    <w:p w14:paraId="32ECC561" w14:textId="77777777" w:rsidR="00674DF4" w:rsidRPr="003236F7" w:rsidRDefault="00674DF4" w:rsidP="00674DF4">
      <w:pPr>
        <w:spacing w:after="120"/>
        <w:ind w:left="0"/>
        <w:rPr>
          <w:rFonts w:ascii="Myriad Pro" w:hAnsi="Myriad Pro" w:cs="Times New Roman"/>
          <w:b/>
          <w:bCs/>
          <w:sz w:val="24"/>
          <w:szCs w:val="24"/>
          <w:lang w:val="en-GB"/>
        </w:rPr>
      </w:pPr>
    </w:p>
    <w:p w14:paraId="67988184" w14:textId="77777777" w:rsidR="00963C06" w:rsidRPr="003236F7" w:rsidRDefault="00963C06" w:rsidP="00674DF4">
      <w:pPr>
        <w:spacing w:after="120"/>
        <w:ind w:left="0"/>
        <w:rPr>
          <w:rFonts w:ascii="Myriad Pro" w:hAnsi="Myriad Pro" w:cs="Times New Roman"/>
          <w:b/>
          <w:bCs/>
          <w:sz w:val="24"/>
          <w:szCs w:val="24"/>
          <w:lang w:val="en-GB"/>
        </w:rPr>
      </w:pPr>
    </w:p>
    <w:p w14:paraId="7F9A6D3A" w14:textId="77777777" w:rsidR="00963C06" w:rsidRPr="003236F7" w:rsidRDefault="00963C06" w:rsidP="00674DF4">
      <w:pPr>
        <w:spacing w:after="120"/>
        <w:ind w:left="0"/>
        <w:rPr>
          <w:rFonts w:ascii="Myriad Pro" w:hAnsi="Myriad Pro" w:cs="Times New Roman"/>
          <w:b/>
          <w:bCs/>
          <w:sz w:val="24"/>
          <w:szCs w:val="24"/>
          <w:lang w:val="en-GB"/>
        </w:rPr>
      </w:pPr>
    </w:p>
    <w:p w14:paraId="2FD79287" w14:textId="77777777" w:rsidR="00963C06" w:rsidRPr="003236F7" w:rsidRDefault="00963C06" w:rsidP="00674DF4">
      <w:pPr>
        <w:spacing w:after="120"/>
        <w:ind w:left="0"/>
        <w:rPr>
          <w:rFonts w:ascii="Myriad Pro" w:hAnsi="Myriad Pro" w:cs="Times New Roman"/>
          <w:b/>
          <w:bCs/>
          <w:sz w:val="24"/>
          <w:szCs w:val="24"/>
          <w:lang w:val="en-GB"/>
        </w:rPr>
      </w:pPr>
    </w:p>
    <w:p w14:paraId="7F70ECBC" w14:textId="77777777" w:rsidR="00963C06" w:rsidRPr="003236F7" w:rsidRDefault="00963C06" w:rsidP="00674DF4">
      <w:pPr>
        <w:spacing w:after="120"/>
        <w:ind w:left="0"/>
        <w:rPr>
          <w:rFonts w:ascii="Myriad Pro" w:hAnsi="Myriad Pro" w:cs="Times New Roman"/>
          <w:b/>
          <w:bCs/>
          <w:sz w:val="24"/>
          <w:szCs w:val="24"/>
          <w:lang w:val="en-GB"/>
        </w:rPr>
      </w:pPr>
    </w:p>
    <w:p w14:paraId="15771FC9" w14:textId="77777777" w:rsidR="00963C06" w:rsidRPr="003236F7" w:rsidRDefault="00963C06" w:rsidP="00674DF4">
      <w:pPr>
        <w:spacing w:after="120"/>
        <w:ind w:left="0"/>
        <w:rPr>
          <w:rFonts w:ascii="Myriad Pro" w:hAnsi="Myriad Pro" w:cs="Times New Roman"/>
          <w:b/>
          <w:bCs/>
          <w:sz w:val="24"/>
          <w:szCs w:val="24"/>
          <w:lang w:val="en-GB"/>
        </w:rPr>
      </w:pPr>
    </w:p>
    <w:p w14:paraId="46692B16" w14:textId="77777777" w:rsidR="00963C06" w:rsidRPr="003236F7" w:rsidRDefault="00963C06" w:rsidP="00674DF4">
      <w:pPr>
        <w:spacing w:after="120"/>
        <w:ind w:left="0"/>
        <w:rPr>
          <w:rFonts w:ascii="Myriad Pro" w:hAnsi="Myriad Pro" w:cs="Times New Roman"/>
          <w:b/>
          <w:bCs/>
          <w:sz w:val="24"/>
          <w:szCs w:val="24"/>
          <w:lang w:val="en-GB"/>
        </w:rPr>
      </w:pPr>
    </w:p>
    <w:p w14:paraId="59DC79E6" w14:textId="77777777" w:rsidR="00963C06" w:rsidRPr="003236F7" w:rsidRDefault="00963C06" w:rsidP="00674DF4">
      <w:pPr>
        <w:spacing w:after="120"/>
        <w:ind w:left="0"/>
        <w:rPr>
          <w:rFonts w:ascii="Myriad Pro" w:hAnsi="Myriad Pro" w:cs="Times New Roman"/>
          <w:b/>
          <w:bCs/>
          <w:sz w:val="24"/>
          <w:szCs w:val="24"/>
          <w:lang w:val="en-GB"/>
        </w:rPr>
      </w:pPr>
    </w:p>
    <w:p w14:paraId="2020900F" w14:textId="77777777" w:rsidR="00963C06" w:rsidRPr="003236F7" w:rsidRDefault="00963C06" w:rsidP="00674DF4">
      <w:pPr>
        <w:spacing w:after="120"/>
        <w:ind w:left="0"/>
        <w:rPr>
          <w:rFonts w:ascii="Myriad Pro" w:hAnsi="Myriad Pro" w:cs="Times New Roman"/>
          <w:b/>
          <w:bCs/>
          <w:sz w:val="24"/>
          <w:szCs w:val="24"/>
          <w:lang w:val="en-GB"/>
        </w:rPr>
      </w:pPr>
    </w:p>
    <w:p w14:paraId="5C964251" w14:textId="77777777" w:rsidR="00963C06" w:rsidRPr="003236F7" w:rsidRDefault="00963C06" w:rsidP="00674DF4">
      <w:pPr>
        <w:spacing w:after="120"/>
        <w:ind w:left="0"/>
        <w:rPr>
          <w:rFonts w:ascii="Myriad Pro" w:hAnsi="Myriad Pro" w:cs="Times New Roman"/>
          <w:b/>
          <w:bCs/>
          <w:sz w:val="24"/>
          <w:szCs w:val="24"/>
          <w:lang w:val="en-GB"/>
        </w:rPr>
      </w:pPr>
    </w:p>
    <w:p w14:paraId="405CE205" w14:textId="1C434AB8"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EROSION CONTROL MEASURES</w:t>
      </w:r>
    </w:p>
    <w:p w14:paraId="4657B41B"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3443873C" wp14:editId="1DA7E1F7">
            <wp:extent cx="2453640" cy="2453640"/>
            <wp:effectExtent l="0" t="0" r="3810" b="3810"/>
            <wp:docPr id="14781087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53640" cy="2453640"/>
                    </a:xfrm>
                    <a:prstGeom prst="rect">
                      <a:avLst/>
                    </a:prstGeom>
                    <a:noFill/>
                    <a:ln>
                      <a:noFill/>
                    </a:ln>
                  </pic:spPr>
                </pic:pic>
              </a:graphicData>
            </a:graphic>
          </wp:inline>
        </w:drawing>
      </w:r>
      <w:r w:rsidRPr="003236F7">
        <w:rPr>
          <w:rFonts w:ascii="Myriad Pro" w:hAnsi="Myriad Pro" w:cs="Times New Roman"/>
          <w:b/>
          <w:bCs/>
          <w:sz w:val="24"/>
          <w:szCs w:val="24"/>
          <w:lang w:val="en-GB"/>
        </w:rPr>
        <w:t xml:space="preserve"> </w:t>
      </w:r>
      <w:r w:rsidRPr="003236F7">
        <w:rPr>
          <w:rFonts w:ascii="Myriad Pro" w:hAnsi="Myriad Pro" w:cs="Times New Roman"/>
          <w:noProof/>
          <w:sz w:val="24"/>
          <w:szCs w:val="24"/>
          <w:lang w:val="en-GB"/>
        </w:rPr>
        <w:drawing>
          <wp:inline distT="0" distB="0" distL="0" distR="0" wp14:anchorId="4C947A0D" wp14:editId="771B1CD6">
            <wp:extent cx="3299460" cy="2463133"/>
            <wp:effectExtent l="0" t="0" r="0" b="0"/>
            <wp:docPr id="18279332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9">
                      <a:extLst>
                        <a:ext uri="{28A0092B-C50C-407E-A947-70E740481C1C}">
                          <a14:useLocalDpi xmlns:a14="http://schemas.microsoft.com/office/drawing/2010/main" val="0"/>
                        </a:ext>
                      </a:extLst>
                    </a:blip>
                    <a:srcRect b="10385"/>
                    <a:stretch/>
                  </pic:blipFill>
                  <pic:spPr bwMode="auto">
                    <a:xfrm>
                      <a:off x="0" y="0"/>
                      <a:ext cx="3324970" cy="2482177"/>
                    </a:xfrm>
                    <a:prstGeom prst="rect">
                      <a:avLst/>
                    </a:prstGeom>
                    <a:noFill/>
                    <a:ln>
                      <a:noFill/>
                    </a:ln>
                    <a:extLst>
                      <a:ext uri="{53640926-AAD7-44D8-BBD7-CCE9431645EC}">
                        <a14:shadowObscured xmlns:a14="http://schemas.microsoft.com/office/drawing/2010/main"/>
                      </a:ext>
                    </a:extLst>
                  </pic:spPr>
                </pic:pic>
              </a:graphicData>
            </a:graphic>
          </wp:inline>
        </w:drawing>
      </w:r>
    </w:p>
    <w:p w14:paraId="2DA544EE"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Employing erosion control structures and vegetation to prevent wetland degradation due to erosion</w:t>
      </w:r>
    </w:p>
    <w:p w14:paraId="38521F20"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Vegetated wetlands along the shores of lakes and rivers can protect against erosion caused by waves along the shorelines during floods and storms. Wetland plants are important because they can absorb much of the energy of the surface waters and bind soil and deposited sediments in their dense root systems.</w:t>
      </w:r>
    </w:p>
    <w:p w14:paraId="4180DF19" w14:textId="4FE64B03"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In determining whether a wetland is significant for the erosion control through binding and stabilizing the soil function, at a minimum, consider the extent to which it protects a shoreline, </w:t>
      </w:r>
      <w:proofErr w:type="gramStart"/>
      <w:r w:rsidRPr="003236F7">
        <w:rPr>
          <w:rFonts w:ascii="Myriad Pro" w:hAnsi="Myriad Pro" w:cs="Times New Roman"/>
          <w:sz w:val="24"/>
          <w:szCs w:val="24"/>
          <w:lang w:val="en-GB"/>
        </w:rPr>
        <w:t>riverbank</w:t>
      </w:r>
      <w:proofErr w:type="gramEnd"/>
      <w:r w:rsidRPr="003236F7">
        <w:rPr>
          <w:rFonts w:ascii="Myriad Pro" w:hAnsi="Myriad Pro" w:cs="Times New Roman"/>
          <w:sz w:val="24"/>
          <w:szCs w:val="24"/>
          <w:lang w:val="en-GB"/>
        </w:rPr>
        <w:t xml:space="preserve"> or streambank from excessive erosion by dissipation of wave and current energy or by binding and stabilizing the soil. Prevention of erosion by binding or stabilizing the soil </w:t>
      </w:r>
      <w:r w:rsidR="00967891">
        <w:rPr>
          <w:rFonts w:ascii="Myriad Pro" w:hAnsi="Myriad Pro" w:cs="Times New Roman"/>
          <w:sz w:val="24"/>
          <w:szCs w:val="24"/>
          <w:lang w:val="en-US"/>
        </w:rPr>
        <w:t>is</w:t>
      </w:r>
      <w:r w:rsidRPr="003236F7">
        <w:rPr>
          <w:rFonts w:ascii="Myriad Pro" w:hAnsi="Myriad Pro" w:cs="Times New Roman"/>
          <w:sz w:val="24"/>
          <w:szCs w:val="24"/>
          <w:lang w:val="en-GB"/>
        </w:rPr>
        <w:t xml:space="preserve"> important in maintaining the natural condition of the stream or river corridor.</w:t>
      </w:r>
    </w:p>
    <w:p w14:paraId="07FB9F12"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Reference: </w:t>
      </w:r>
    </w:p>
    <w:p w14:paraId="5B1238F9" w14:textId="77777777" w:rsidR="00674DF4" w:rsidRPr="003236F7" w:rsidRDefault="00535CD2" w:rsidP="00674DF4">
      <w:pPr>
        <w:spacing w:after="120"/>
        <w:ind w:left="0"/>
        <w:rPr>
          <w:rFonts w:ascii="Myriad Pro" w:hAnsi="Myriad Pro" w:cs="Times New Roman"/>
          <w:sz w:val="24"/>
          <w:szCs w:val="24"/>
          <w:lang w:val="en-GB"/>
        </w:rPr>
      </w:pPr>
      <w:hyperlink r:id="rId70" w:history="1">
        <w:r w:rsidR="00674DF4" w:rsidRPr="003236F7">
          <w:rPr>
            <w:rStyle w:val="Hyperlink"/>
            <w:rFonts w:ascii="Myriad Pro" w:hAnsi="Myriad Pro" w:cs="Times New Roman"/>
            <w:sz w:val="24"/>
            <w:szCs w:val="24"/>
            <w:lang w:val="en-GB"/>
          </w:rPr>
          <w:t>https://dec.vermont.gov/watershed/wetlands/functions/erosion-control</w:t>
        </w:r>
      </w:hyperlink>
      <w:r w:rsidR="00674DF4" w:rsidRPr="003236F7">
        <w:rPr>
          <w:rFonts w:ascii="Myriad Pro" w:hAnsi="Myriad Pro" w:cs="Times New Roman"/>
          <w:sz w:val="24"/>
          <w:szCs w:val="24"/>
          <w:lang w:val="en-GB"/>
        </w:rPr>
        <w:t xml:space="preserve"> </w:t>
      </w:r>
    </w:p>
    <w:p w14:paraId="65209494" w14:textId="77777777" w:rsidR="00674DF4" w:rsidRPr="003236F7" w:rsidRDefault="00535CD2" w:rsidP="00674DF4">
      <w:pPr>
        <w:spacing w:after="120"/>
        <w:ind w:left="0"/>
        <w:rPr>
          <w:rFonts w:ascii="Myriad Pro" w:hAnsi="Myriad Pro" w:cs="Times New Roman"/>
          <w:sz w:val="24"/>
          <w:szCs w:val="24"/>
          <w:lang w:val="en-GB"/>
        </w:rPr>
      </w:pPr>
      <w:hyperlink r:id="rId71" w:history="1">
        <w:r w:rsidR="00674DF4" w:rsidRPr="003236F7">
          <w:rPr>
            <w:rStyle w:val="Hyperlink"/>
            <w:rFonts w:ascii="Myriad Pro" w:hAnsi="Myriad Pro" w:cs="Times New Roman"/>
            <w:sz w:val="24"/>
            <w:szCs w:val="24"/>
            <w:lang w:val="en-GB"/>
          </w:rPr>
          <w:t>https://www.stormwater.com/erosion-control/vegetation-management/article/13000994/constructed-wetlands-for-erosion-control</w:t>
        </w:r>
      </w:hyperlink>
      <w:r w:rsidR="00674DF4" w:rsidRPr="003236F7">
        <w:rPr>
          <w:rFonts w:ascii="Myriad Pro" w:hAnsi="Myriad Pro" w:cs="Times New Roman"/>
          <w:sz w:val="24"/>
          <w:szCs w:val="24"/>
          <w:lang w:val="en-GB"/>
        </w:rPr>
        <w:t xml:space="preserve"> </w:t>
      </w:r>
    </w:p>
    <w:p w14:paraId="2DF0CFBA"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Richardson, C.J., &amp; Mack, J.J. (1989). Wetland seed banks of the Okefenokee Swamp</w:t>
      </w:r>
    </w:p>
    <w:p w14:paraId="0A5DE3DF" w14:textId="77777777" w:rsidR="00674DF4" w:rsidRPr="003236F7" w:rsidRDefault="00674DF4" w:rsidP="00674DF4">
      <w:pPr>
        <w:spacing w:after="120"/>
        <w:ind w:left="0"/>
        <w:rPr>
          <w:rFonts w:ascii="Myriad Pro" w:hAnsi="Myriad Pro" w:cs="Times New Roman"/>
          <w:b/>
          <w:bCs/>
          <w:sz w:val="24"/>
          <w:szCs w:val="24"/>
          <w:lang w:val="en-GB"/>
        </w:rPr>
      </w:pPr>
    </w:p>
    <w:p w14:paraId="4EFB988F" w14:textId="77777777" w:rsidR="00674DF4" w:rsidRPr="003236F7" w:rsidRDefault="00674DF4" w:rsidP="00674DF4">
      <w:pPr>
        <w:spacing w:after="120"/>
        <w:ind w:left="0"/>
        <w:rPr>
          <w:rFonts w:ascii="Myriad Pro" w:hAnsi="Myriad Pro" w:cs="Times New Roman"/>
          <w:b/>
          <w:bCs/>
          <w:sz w:val="24"/>
          <w:szCs w:val="24"/>
          <w:lang w:val="en-GB"/>
        </w:rPr>
      </w:pPr>
    </w:p>
    <w:p w14:paraId="251888C8" w14:textId="77777777" w:rsidR="00674DF4" w:rsidRPr="003236F7" w:rsidRDefault="00674DF4" w:rsidP="00674DF4">
      <w:pPr>
        <w:spacing w:after="120"/>
        <w:ind w:left="0"/>
        <w:rPr>
          <w:rFonts w:ascii="Myriad Pro" w:hAnsi="Myriad Pro" w:cs="Times New Roman"/>
          <w:b/>
          <w:bCs/>
          <w:sz w:val="24"/>
          <w:szCs w:val="24"/>
          <w:lang w:val="en-GB"/>
        </w:rPr>
      </w:pPr>
    </w:p>
    <w:p w14:paraId="39442A89" w14:textId="77777777" w:rsidR="00674DF4" w:rsidRPr="003236F7" w:rsidRDefault="00674DF4" w:rsidP="00674DF4">
      <w:pPr>
        <w:spacing w:after="120"/>
        <w:ind w:left="0"/>
        <w:rPr>
          <w:rFonts w:ascii="Myriad Pro" w:hAnsi="Myriad Pro" w:cs="Times New Roman"/>
          <w:b/>
          <w:bCs/>
          <w:sz w:val="24"/>
          <w:szCs w:val="24"/>
          <w:lang w:val="en-GB"/>
        </w:rPr>
      </w:pPr>
    </w:p>
    <w:p w14:paraId="0C1E4752" w14:textId="77777777" w:rsidR="00963C06" w:rsidRPr="003236F7" w:rsidRDefault="00963C06" w:rsidP="00674DF4">
      <w:pPr>
        <w:spacing w:after="120"/>
        <w:ind w:left="0"/>
        <w:rPr>
          <w:rFonts w:ascii="Myriad Pro" w:hAnsi="Myriad Pro" w:cs="Times New Roman"/>
          <w:b/>
          <w:bCs/>
          <w:sz w:val="24"/>
          <w:szCs w:val="24"/>
          <w:lang w:val="en-GB"/>
        </w:rPr>
      </w:pPr>
    </w:p>
    <w:p w14:paraId="006824B0" w14:textId="77777777" w:rsidR="00963C06" w:rsidRPr="003236F7" w:rsidRDefault="00963C06" w:rsidP="00674DF4">
      <w:pPr>
        <w:spacing w:after="120"/>
        <w:ind w:left="0"/>
        <w:rPr>
          <w:rFonts w:ascii="Myriad Pro" w:hAnsi="Myriad Pro" w:cs="Times New Roman"/>
          <w:b/>
          <w:bCs/>
          <w:sz w:val="24"/>
          <w:szCs w:val="24"/>
          <w:lang w:val="en-GB"/>
        </w:rPr>
      </w:pPr>
    </w:p>
    <w:p w14:paraId="56FA1959" w14:textId="77777777" w:rsidR="00963C06" w:rsidRPr="003236F7" w:rsidRDefault="00963C06" w:rsidP="00674DF4">
      <w:pPr>
        <w:spacing w:after="120"/>
        <w:ind w:left="0"/>
        <w:rPr>
          <w:rFonts w:ascii="Myriad Pro" w:hAnsi="Myriad Pro" w:cs="Times New Roman"/>
          <w:b/>
          <w:bCs/>
          <w:sz w:val="24"/>
          <w:szCs w:val="24"/>
          <w:lang w:val="en-GB"/>
        </w:rPr>
      </w:pPr>
    </w:p>
    <w:p w14:paraId="6F217CC8" w14:textId="77777777" w:rsidR="00963C06" w:rsidRPr="003236F7" w:rsidRDefault="00963C06" w:rsidP="00674DF4">
      <w:pPr>
        <w:spacing w:after="120"/>
        <w:ind w:left="0"/>
        <w:rPr>
          <w:rFonts w:ascii="Myriad Pro" w:hAnsi="Myriad Pro" w:cs="Times New Roman"/>
          <w:b/>
          <w:bCs/>
          <w:sz w:val="24"/>
          <w:szCs w:val="24"/>
          <w:lang w:val="en-GB"/>
        </w:rPr>
      </w:pPr>
    </w:p>
    <w:p w14:paraId="53B0544C" w14:textId="77777777" w:rsidR="00963C06" w:rsidRPr="003236F7" w:rsidRDefault="00963C06" w:rsidP="00674DF4">
      <w:pPr>
        <w:spacing w:after="120"/>
        <w:ind w:left="0"/>
        <w:rPr>
          <w:rFonts w:ascii="Myriad Pro" w:hAnsi="Myriad Pro" w:cs="Times New Roman"/>
          <w:b/>
          <w:bCs/>
          <w:sz w:val="24"/>
          <w:szCs w:val="24"/>
          <w:lang w:val="en-GB"/>
        </w:rPr>
      </w:pPr>
    </w:p>
    <w:p w14:paraId="1DE88E00" w14:textId="77777777" w:rsidR="00963C06" w:rsidRPr="003236F7" w:rsidRDefault="00963C06" w:rsidP="00674DF4">
      <w:pPr>
        <w:spacing w:after="120"/>
        <w:ind w:left="0"/>
        <w:rPr>
          <w:rFonts w:ascii="Myriad Pro" w:hAnsi="Myriad Pro" w:cs="Times New Roman"/>
          <w:b/>
          <w:bCs/>
          <w:sz w:val="24"/>
          <w:szCs w:val="24"/>
          <w:lang w:val="en-GB"/>
        </w:rPr>
      </w:pPr>
    </w:p>
    <w:p w14:paraId="71C6C774" w14:textId="77777777" w:rsidR="00963C06" w:rsidRPr="003236F7" w:rsidRDefault="00963C06" w:rsidP="00674DF4">
      <w:pPr>
        <w:spacing w:after="120"/>
        <w:ind w:left="0"/>
        <w:rPr>
          <w:rFonts w:ascii="Myriad Pro" w:hAnsi="Myriad Pro" w:cs="Times New Roman"/>
          <w:b/>
          <w:bCs/>
          <w:sz w:val="24"/>
          <w:szCs w:val="24"/>
          <w:lang w:val="en-GB"/>
        </w:rPr>
      </w:pPr>
    </w:p>
    <w:p w14:paraId="0370FFF7" w14:textId="77777777" w:rsidR="00963C06" w:rsidRPr="003236F7" w:rsidRDefault="00963C06" w:rsidP="00674DF4">
      <w:pPr>
        <w:spacing w:after="120"/>
        <w:ind w:left="0"/>
        <w:rPr>
          <w:rFonts w:ascii="Myriad Pro" w:hAnsi="Myriad Pro" w:cs="Times New Roman"/>
          <w:b/>
          <w:bCs/>
          <w:sz w:val="24"/>
          <w:szCs w:val="24"/>
          <w:lang w:val="en-GB"/>
        </w:rPr>
      </w:pPr>
    </w:p>
    <w:p w14:paraId="0720A75C" w14:textId="71DE97C3"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SEDIMENT CONTROL MEASURES</w:t>
      </w:r>
    </w:p>
    <w:p w14:paraId="0AC122E2"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noProof/>
          <w:sz w:val="24"/>
          <w:szCs w:val="24"/>
          <w:lang w:val="en-GB"/>
        </w:rPr>
        <w:drawing>
          <wp:inline distT="0" distB="0" distL="0" distR="0" wp14:anchorId="662E2EF5" wp14:editId="14CC5887">
            <wp:extent cx="2811780" cy="1935480"/>
            <wp:effectExtent l="0" t="0" r="7620" b="7620"/>
            <wp:docPr id="1239342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42755" name=""/>
                    <pic:cNvPicPr/>
                  </pic:nvPicPr>
                  <pic:blipFill rotWithShape="1">
                    <a:blip r:embed="rId72"/>
                    <a:srcRect l="32949" t="31454" r="19743" b="10654"/>
                    <a:stretch/>
                  </pic:blipFill>
                  <pic:spPr bwMode="auto">
                    <a:xfrm>
                      <a:off x="0" y="0"/>
                      <a:ext cx="2811780" cy="1935480"/>
                    </a:xfrm>
                    <a:prstGeom prst="rect">
                      <a:avLst/>
                    </a:prstGeom>
                    <a:ln>
                      <a:noFill/>
                    </a:ln>
                    <a:extLst>
                      <a:ext uri="{53640926-AAD7-44D8-BBD7-CCE9431645EC}">
                        <a14:shadowObscured xmlns:a14="http://schemas.microsoft.com/office/drawing/2010/main"/>
                      </a:ext>
                    </a:extLst>
                  </pic:spPr>
                </pic:pic>
              </a:graphicData>
            </a:graphic>
          </wp:inline>
        </w:drawing>
      </w:r>
    </w:p>
    <w:p w14:paraId="2E63DCE5"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Activity: Introducing measures to control sedimentation in wetlands, preserving water clarity and improving overall ecological health.</w:t>
      </w:r>
    </w:p>
    <w:p w14:paraId="481DF7C9"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 xml:space="preserve">Depressional wetlands in agricultural landscapes are easily degraded by sediments and contaminants accumulated from their watersheds. Several best management practices can reduce transport of sediments into wetlands, including the establishment of vegetative buffers. Buffer effectiveness is dependent on several factors, including vegetation structure, buffer width, attributes of the surrounding watershed (i.e., area, vegetative cover, slope and topography, soil type and structure, soil moisture, </w:t>
      </w:r>
      <w:proofErr w:type="gramStart"/>
      <w:r w:rsidRPr="003236F7">
        <w:rPr>
          <w:rFonts w:ascii="Myriad Pro" w:hAnsi="Myriad Pro" w:cs="Times New Roman"/>
          <w:sz w:val="24"/>
          <w:szCs w:val="24"/>
          <w:lang w:val="en-GB"/>
        </w:rPr>
        <w:t>amount</w:t>
      </w:r>
      <w:proofErr w:type="gramEnd"/>
      <w:r w:rsidRPr="003236F7">
        <w:rPr>
          <w:rFonts w:ascii="Myriad Pro" w:hAnsi="Myriad Pro" w:cs="Times New Roman"/>
          <w:sz w:val="24"/>
          <w:szCs w:val="24"/>
          <w:lang w:val="en-GB"/>
        </w:rPr>
        <w:t xml:space="preserve"> of herbicides and pesticides applied), and intensity and duration of rain events. To reduce dissolved contaminants from runoff, the water must infiltrate the soil where microbes or other processes can break down or sequester contaminants. But increasing infiltration also diminishes total water volume entering a wetland, which presents threats to wetland hydrology in semi-arid regions. Buffer effectiveness may be enhanced significantly by implementing other best management practices (e.g., conservation tillage, balancing input with nutrient requirements for livestock and crops, precision application of chemicals) in the surrounding watershed to diminish soil erosion and associated contaminant runoff. Buffers require regular maintenance to remove sediment build-up and replace damaged or over-mature vegetation. </w:t>
      </w:r>
    </w:p>
    <w:p w14:paraId="40B7B582"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Reference:</w:t>
      </w:r>
      <w:hyperlink r:id="rId73" w:history="1">
        <w:r w:rsidRPr="003236F7">
          <w:rPr>
            <w:rStyle w:val="Hyperlink"/>
            <w:rFonts w:ascii="Myriad Pro" w:hAnsi="Myriad Pro" w:cs="Times New Roman"/>
            <w:sz w:val="24"/>
            <w:szCs w:val="24"/>
            <w:lang w:val="en-GB"/>
          </w:rPr>
          <w:t>https://www.eversource.com/content/docs/default-source/Tranmission/wetlands.pdf</w:t>
        </w:r>
      </w:hyperlink>
      <w:r w:rsidRPr="003236F7">
        <w:rPr>
          <w:rFonts w:ascii="Myriad Pro" w:hAnsi="Myriad Pro" w:cs="Times New Roman"/>
          <w:sz w:val="24"/>
          <w:szCs w:val="24"/>
          <w:lang w:val="en-GB"/>
        </w:rPr>
        <w:t xml:space="preserve"> </w:t>
      </w:r>
    </w:p>
    <w:p w14:paraId="62BB0DBF" w14:textId="77777777" w:rsidR="00674DF4" w:rsidRPr="003236F7" w:rsidRDefault="00674DF4" w:rsidP="00674DF4">
      <w:pPr>
        <w:spacing w:after="120"/>
        <w:ind w:left="0"/>
        <w:rPr>
          <w:rFonts w:ascii="Myriad Pro" w:hAnsi="Myriad Pro" w:cs="Times New Roman"/>
          <w:sz w:val="24"/>
          <w:szCs w:val="24"/>
          <w:lang w:val="en-GB"/>
        </w:rPr>
      </w:pPr>
      <w:proofErr w:type="spellStart"/>
      <w:r w:rsidRPr="003236F7">
        <w:rPr>
          <w:rFonts w:ascii="Myriad Pro" w:hAnsi="Myriad Pro" w:cs="Times New Roman"/>
          <w:sz w:val="24"/>
          <w:szCs w:val="24"/>
          <w:lang w:val="en-GB"/>
        </w:rPr>
        <w:t>Mitsch</w:t>
      </w:r>
      <w:proofErr w:type="spellEnd"/>
      <w:r w:rsidRPr="003236F7">
        <w:rPr>
          <w:rFonts w:ascii="Myriad Pro" w:hAnsi="Myriad Pro" w:cs="Times New Roman"/>
          <w:sz w:val="24"/>
          <w:szCs w:val="24"/>
          <w:lang w:val="en-GB"/>
        </w:rPr>
        <w:t xml:space="preserve">, W.J., &amp; </w:t>
      </w:r>
      <w:proofErr w:type="spellStart"/>
      <w:r w:rsidRPr="003236F7">
        <w:rPr>
          <w:rFonts w:ascii="Myriad Pro" w:hAnsi="Myriad Pro" w:cs="Times New Roman"/>
          <w:sz w:val="24"/>
          <w:szCs w:val="24"/>
          <w:lang w:val="en-GB"/>
        </w:rPr>
        <w:t>Gosselink</w:t>
      </w:r>
      <w:proofErr w:type="spellEnd"/>
      <w:r w:rsidRPr="003236F7">
        <w:rPr>
          <w:rFonts w:ascii="Myriad Pro" w:hAnsi="Myriad Pro" w:cs="Times New Roman"/>
          <w:sz w:val="24"/>
          <w:szCs w:val="24"/>
          <w:lang w:val="en-GB"/>
        </w:rPr>
        <w:t>, J.G. (2015). Wetlands (5th ed.). John Wiley &amp; Sons.</w:t>
      </w:r>
    </w:p>
    <w:p w14:paraId="3D0B4A34" w14:textId="77777777" w:rsidR="00674DF4" w:rsidRPr="003236F7" w:rsidRDefault="00674DF4" w:rsidP="00674DF4">
      <w:pPr>
        <w:spacing w:after="120"/>
        <w:ind w:left="0"/>
        <w:rPr>
          <w:rFonts w:ascii="Myriad Pro" w:hAnsi="Myriad Pro" w:cs="Times New Roman"/>
          <w:sz w:val="24"/>
          <w:szCs w:val="24"/>
          <w:lang w:val="en-GB"/>
        </w:rPr>
      </w:pPr>
    </w:p>
    <w:p w14:paraId="752A835B" w14:textId="77777777" w:rsidR="00674DF4" w:rsidRPr="003236F7" w:rsidRDefault="00674DF4" w:rsidP="00674DF4">
      <w:pPr>
        <w:spacing w:after="120"/>
        <w:ind w:left="0"/>
        <w:rPr>
          <w:rFonts w:ascii="Myriad Pro" w:hAnsi="Myriad Pro" w:cs="Times New Roman"/>
          <w:b/>
          <w:bCs/>
          <w:sz w:val="24"/>
          <w:szCs w:val="24"/>
          <w:lang w:val="en-GB"/>
        </w:rPr>
      </w:pPr>
    </w:p>
    <w:p w14:paraId="7AFE2B6C" w14:textId="77777777" w:rsidR="00674DF4" w:rsidRPr="003236F7" w:rsidRDefault="00674DF4" w:rsidP="00674DF4">
      <w:pPr>
        <w:spacing w:after="120"/>
        <w:ind w:left="0"/>
        <w:rPr>
          <w:rFonts w:ascii="Myriad Pro" w:hAnsi="Myriad Pro" w:cs="Times New Roman"/>
          <w:b/>
          <w:bCs/>
          <w:sz w:val="24"/>
          <w:szCs w:val="24"/>
          <w:lang w:val="en-GB"/>
        </w:rPr>
      </w:pPr>
    </w:p>
    <w:p w14:paraId="03D4C7B2" w14:textId="77777777" w:rsidR="00674DF4" w:rsidRPr="003236F7" w:rsidRDefault="00674DF4" w:rsidP="00674DF4">
      <w:pPr>
        <w:spacing w:after="120"/>
        <w:ind w:left="0"/>
        <w:rPr>
          <w:rFonts w:ascii="Myriad Pro" w:hAnsi="Myriad Pro" w:cs="Times New Roman"/>
          <w:b/>
          <w:bCs/>
          <w:sz w:val="24"/>
          <w:szCs w:val="24"/>
          <w:lang w:val="en-GB"/>
        </w:rPr>
      </w:pPr>
    </w:p>
    <w:p w14:paraId="3EEA6DAF" w14:textId="77777777" w:rsidR="00963C06" w:rsidRPr="003236F7" w:rsidRDefault="00963C06" w:rsidP="00674DF4">
      <w:pPr>
        <w:spacing w:after="120"/>
        <w:ind w:left="0"/>
        <w:rPr>
          <w:rFonts w:ascii="Myriad Pro" w:hAnsi="Myriad Pro" w:cs="Times New Roman"/>
          <w:b/>
          <w:bCs/>
          <w:sz w:val="24"/>
          <w:szCs w:val="24"/>
          <w:lang w:val="en-GB"/>
        </w:rPr>
      </w:pPr>
    </w:p>
    <w:p w14:paraId="1080F1FE" w14:textId="77777777" w:rsidR="00963C06" w:rsidRPr="003236F7" w:rsidRDefault="00963C06" w:rsidP="00674DF4">
      <w:pPr>
        <w:spacing w:after="120"/>
        <w:ind w:left="0"/>
        <w:rPr>
          <w:rFonts w:ascii="Myriad Pro" w:hAnsi="Myriad Pro" w:cs="Times New Roman"/>
          <w:b/>
          <w:bCs/>
          <w:sz w:val="24"/>
          <w:szCs w:val="24"/>
          <w:lang w:val="en-GB"/>
        </w:rPr>
      </w:pPr>
    </w:p>
    <w:p w14:paraId="7E8B06D4" w14:textId="77777777" w:rsidR="00963C06" w:rsidRPr="003236F7" w:rsidRDefault="00963C06" w:rsidP="00674DF4">
      <w:pPr>
        <w:spacing w:after="120"/>
        <w:ind w:left="0"/>
        <w:rPr>
          <w:rFonts w:ascii="Myriad Pro" w:hAnsi="Myriad Pro" w:cs="Times New Roman"/>
          <w:b/>
          <w:bCs/>
          <w:sz w:val="24"/>
          <w:szCs w:val="24"/>
          <w:lang w:val="en-GB"/>
        </w:rPr>
      </w:pPr>
    </w:p>
    <w:p w14:paraId="17B3C286" w14:textId="77777777" w:rsidR="00963C06" w:rsidRPr="003236F7" w:rsidRDefault="00963C06" w:rsidP="00674DF4">
      <w:pPr>
        <w:spacing w:after="120"/>
        <w:ind w:left="0"/>
        <w:rPr>
          <w:rFonts w:ascii="Myriad Pro" w:hAnsi="Myriad Pro" w:cs="Times New Roman"/>
          <w:b/>
          <w:bCs/>
          <w:sz w:val="24"/>
          <w:szCs w:val="24"/>
          <w:lang w:val="en-GB"/>
        </w:rPr>
      </w:pPr>
    </w:p>
    <w:p w14:paraId="67F3FD11" w14:textId="77777777" w:rsidR="00963C06" w:rsidRPr="003236F7" w:rsidRDefault="00963C06" w:rsidP="00674DF4">
      <w:pPr>
        <w:spacing w:after="120"/>
        <w:ind w:left="0"/>
        <w:rPr>
          <w:rFonts w:ascii="Myriad Pro" w:hAnsi="Myriad Pro" w:cs="Times New Roman"/>
          <w:b/>
          <w:bCs/>
          <w:sz w:val="24"/>
          <w:szCs w:val="24"/>
          <w:lang w:val="en-GB"/>
        </w:rPr>
      </w:pPr>
    </w:p>
    <w:p w14:paraId="3F011D26" w14:textId="77777777" w:rsidR="00963C06" w:rsidRPr="003236F7" w:rsidRDefault="00963C06" w:rsidP="00674DF4">
      <w:pPr>
        <w:spacing w:after="120"/>
        <w:ind w:left="0"/>
        <w:rPr>
          <w:rFonts w:ascii="Myriad Pro" w:hAnsi="Myriad Pro" w:cs="Times New Roman"/>
          <w:b/>
          <w:bCs/>
          <w:sz w:val="24"/>
          <w:szCs w:val="24"/>
          <w:lang w:val="en-GB"/>
        </w:rPr>
      </w:pPr>
    </w:p>
    <w:p w14:paraId="1C79CA63" w14:textId="77777777" w:rsidR="00963C06" w:rsidRPr="003236F7" w:rsidRDefault="00963C06" w:rsidP="00674DF4">
      <w:pPr>
        <w:spacing w:after="120"/>
        <w:ind w:left="0"/>
        <w:rPr>
          <w:rFonts w:ascii="Myriad Pro" w:hAnsi="Myriad Pro" w:cs="Times New Roman"/>
          <w:b/>
          <w:bCs/>
          <w:sz w:val="24"/>
          <w:szCs w:val="24"/>
          <w:lang w:val="en-GB"/>
        </w:rPr>
      </w:pPr>
    </w:p>
    <w:p w14:paraId="0780B0DB" w14:textId="77777777" w:rsidR="00963C06" w:rsidRPr="003236F7" w:rsidRDefault="00963C06" w:rsidP="00674DF4">
      <w:pPr>
        <w:spacing w:after="120"/>
        <w:ind w:left="0"/>
        <w:rPr>
          <w:rFonts w:ascii="Myriad Pro" w:hAnsi="Myriad Pro" w:cs="Times New Roman"/>
          <w:b/>
          <w:bCs/>
          <w:sz w:val="24"/>
          <w:szCs w:val="24"/>
          <w:lang w:val="en-GB"/>
        </w:rPr>
      </w:pPr>
    </w:p>
    <w:p w14:paraId="7036241F" w14:textId="77777777" w:rsidR="00963C06" w:rsidRPr="003236F7" w:rsidRDefault="00963C06" w:rsidP="00674DF4">
      <w:pPr>
        <w:spacing w:after="120"/>
        <w:ind w:left="0"/>
        <w:rPr>
          <w:rFonts w:ascii="Myriad Pro" w:hAnsi="Myriad Pro" w:cs="Times New Roman"/>
          <w:b/>
          <w:bCs/>
          <w:sz w:val="24"/>
          <w:szCs w:val="24"/>
          <w:lang w:val="en-GB"/>
        </w:rPr>
      </w:pPr>
    </w:p>
    <w:p w14:paraId="14FDBC14" w14:textId="6F0D6705"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CONSERVATION GRAZING PRACTICES</w:t>
      </w:r>
    </w:p>
    <w:p w14:paraId="6524F885"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7E6CFF9E" wp14:editId="369742AA">
            <wp:extent cx="2712720" cy="1808480"/>
            <wp:effectExtent l="0" t="0" r="0" b="1270"/>
            <wp:docPr id="22" name="Picture 22" descr="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hee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12720" cy="1808480"/>
                    </a:xfrm>
                    <a:prstGeom prst="rect">
                      <a:avLst/>
                    </a:prstGeom>
                    <a:noFill/>
                    <a:ln>
                      <a:noFill/>
                    </a:ln>
                  </pic:spPr>
                </pic:pic>
              </a:graphicData>
            </a:graphic>
          </wp:inline>
        </w:drawing>
      </w:r>
    </w:p>
    <w:p w14:paraId="565EFB6E"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Introducing controlled grazing to manage vegetation and promote biodiversity in wetland areas.</w:t>
      </w:r>
    </w:p>
    <w:p w14:paraId="14E08122" w14:textId="7C40CB02"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Example:</w:t>
      </w:r>
      <w:r w:rsidRPr="003236F7">
        <w:rPr>
          <w:rFonts w:ascii="Myriad Pro" w:hAnsi="Myriad Pro" w:cs="Times New Roman"/>
          <w:sz w:val="24"/>
          <w:szCs w:val="24"/>
          <w:lang w:val="en-GB"/>
        </w:rPr>
        <w:t xml:space="preserve"> Grazing animals help shape many of our semi-natural habitats, which developed rich and diverse wildlife communities. </w:t>
      </w:r>
      <w:r w:rsidR="008F2A8E">
        <w:rPr>
          <w:rFonts w:ascii="Myriad Pro" w:hAnsi="Myriad Pro" w:cs="Times New Roman"/>
          <w:sz w:val="24"/>
          <w:szCs w:val="24"/>
          <w:lang w:val="en-GB"/>
        </w:rPr>
        <w:t>G</w:t>
      </w:r>
      <w:r w:rsidRPr="003236F7">
        <w:rPr>
          <w:rFonts w:ascii="Myriad Pro" w:hAnsi="Myriad Pro" w:cs="Times New Roman"/>
          <w:sz w:val="24"/>
          <w:szCs w:val="24"/>
          <w:lang w:val="en-GB"/>
        </w:rPr>
        <w:t>rassland</w:t>
      </w:r>
      <w:r w:rsidR="008F2A8E">
        <w:rPr>
          <w:rFonts w:ascii="Myriad Pro" w:hAnsi="Myriad Pro" w:cs="Times New Roman"/>
          <w:sz w:val="24"/>
          <w:szCs w:val="24"/>
          <w:lang w:val="en-GB"/>
        </w:rPr>
        <w:t>s</w:t>
      </w:r>
      <w:r w:rsidRPr="003236F7">
        <w:rPr>
          <w:rFonts w:ascii="Myriad Pro" w:hAnsi="Myriad Pro" w:cs="Times New Roman"/>
          <w:sz w:val="24"/>
          <w:szCs w:val="24"/>
          <w:lang w:val="en-GB"/>
        </w:rPr>
        <w:t xml:space="preserve">, meadows, </w:t>
      </w:r>
      <w:proofErr w:type="gramStart"/>
      <w:r w:rsidRPr="003236F7">
        <w:rPr>
          <w:rFonts w:ascii="Myriad Pro" w:hAnsi="Myriad Pro" w:cs="Times New Roman"/>
          <w:sz w:val="24"/>
          <w:szCs w:val="24"/>
          <w:lang w:val="en-GB"/>
        </w:rPr>
        <w:t>moorland</w:t>
      </w:r>
      <w:proofErr w:type="gramEnd"/>
      <w:r w:rsidRPr="003236F7">
        <w:rPr>
          <w:rFonts w:ascii="Myriad Pro" w:hAnsi="Myriad Pro" w:cs="Times New Roman"/>
          <w:sz w:val="24"/>
          <w:szCs w:val="24"/>
          <w:lang w:val="en-GB"/>
        </w:rPr>
        <w:t xml:space="preserve"> and heathland habitats </w:t>
      </w:r>
      <w:r w:rsidR="008F2A8E">
        <w:rPr>
          <w:rFonts w:ascii="Myriad Pro" w:hAnsi="Myriad Pro" w:cs="Times New Roman"/>
          <w:sz w:val="24"/>
          <w:szCs w:val="24"/>
          <w:lang w:val="en-GB"/>
        </w:rPr>
        <w:t>are</w:t>
      </w:r>
      <w:r w:rsidRPr="003236F7">
        <w:rPr>
          <w:rFonts w:ascii="Myriad Pro" w:hAnsi="Myriad Pro" w:cs="Times New Roman"/>
          <w:sz w:val="24"/>
          <w:szCs w:val="24"/>
          <w:lang w:val="en-GB"/>
        </w:rPr>
        <w:t xml:space="preserve"> all shaped by human activity and grazing is often the most effective and sustainable way to maintain them and their huge variety of plants and animals. Stocking densities for conservation grazing are usually low and the timing and duration of grazing is carefully managed. Both over- and under-grazing will reduce the wildlife value of a habitat, so management plans are needed for each grazed site outlining the grazing regime required to maintain or restore the habitats found there. Livestock grazing has a less instantaneous impact than burning or cutting, so it allows less-mobile wildlife to thrive. The grazing animals can also access areas that machinery can’t. </w:t>
      </w:r>
    </w:p>
    <w:p w14:paraId="03C6A47C" w14:textId="0359531E"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References: </w:t>
      </w:r>
      <w:hyperlink r:id="rId75" w:history="1">
        <w:r w:rsidRPr="003236F7">
          <w:rPr>
            <w:rStyle w:val="Hyperlink"/>
            <w:rFonts w:ascii="Myriad Pro" w:hAnsi="Myriad Pro" w:cs="Times New Roman"/>
            <w:i/>
            <w:iCs/>
            <w:sz w:val="24"/>
            <w:szCs w:val="24"/>
            <w:lang w:val="en-GB"/>
          </w:rPr>
          <w:t>https://www.greatfen.org.uk/big-ideas/habitat-restoration/conservation-grazing</w:t>
        </w:r>
      </w:hyperlink>
    </w:p>
    <w:p w14:paraId="76A0E62F" w14:textId="77777777" w:rsidR="00674DF4" w:rsidRPr="003236F7" w:rsidRDefault="00535CD2" w:rsidP="00674DF4">
      <w:pPr>
        <w:spacing w:after="120"/>
        <w:ind w:left="0"/>
        <w:rPr>
          <w:rFonts w:ascii="Myriad Pro" w:hAnsi="Myriad Pro" w:cs="Times New Roman"/>
          <w:i/>
          <w:iCs/>
          <w:sz w:val="24"/>
          <w:szCs w:val="24"/>
          <w:lang w:val="en-GB"/>
        </w:rPr>
      </w:pPr>
      <w:hyperlink r:id="rId76" w:history="1">
        <w:r w:rsidR="00674DF4" w:rsidRPr="003236F7">
          <w:rPr>
            <w:rStyle w:val="Hyperlink"/>
            <w:rFonts w:ascii="Myriad Pro" w:hAnsi="Myriad Pro" w:cs="Times New Roman"/>
            <w:i/>
            <w:iCs/>
            <w:sz w:val="24"/>
            <w:szCs w:val="24"/>
            <w:lang w:val="en-GB"/>
          </w:rPr>
          <w:t>https://grazelife.com/</w:t>
        </w:r>
      </w:hyperlink>
    </w:p>
    <w:p w14:paraId="15ABA1AC" w14:textId="77777777" w:rsidR="00674DF4" w:rsidRPr="003236F7" w:rsidRDefault="00535CD2" w:rsidP="00674DF4">
      <w:pPr>
        <w:spacing w:after="120"/>
        <w:ind w:left="0"/>
        <w:rPr>
          <w:rFonts w:ascii="Myriad Pro" w:hAnsi="Myriad Pro" w:cs="Times New Roman"/>
          <w:i/>
          <w:iCs/>
          <w:sz w:val="24"/>
          <w:szCs w:val="24"/>
          <w:lang w:val="en-GB"/>
        </w:rPr>
      </w:pPr>
      <w:hyperlink r:id="rId77" w:history="1">
        <w:r w:rsidR="00674DF4" w:rsidRPr="003236F7">
          <w:rPr>
            <w:rStyle w:val="Hyperlink"/>
            <w:rFonts w:ascii="Myriad Pro" w:hAnsi="Myriad Pro" w:cs="Times New Roman"/>
            <w:i/>
            <w:iCs/>
            <w:sz w:val="24"/>
            <w:szCs w:val="24"/>
            <w:lang w:val="en-GB"/>
          </w:rPr>
          <w:t>https://www.rewildingeurope.com/wp-content/uploads/publications/grazelife-leaflet/index.html</w:t>
        </w:r>
      </w:hyperlink>
    </w:p>
    <w:p w14:paraId="7465FC0D" w14:textId="77777777" w:rsidR="00674DF4" w:rsidRPr="003236F7" w:rsidRDefault="00674DF4" w:rsidP="00674DF4">
      <w:pPr>
        <w:spacing w:after="120"/>
        <w:ind w:left="0"/>
        <w:rPr>
          <w:rFonts w:ascii="Myriad Pro" w:hAnsi="Myriad Pro" w:cs="Times New Roman"/>
          <w:i/>
          <w:iCs/>
          <w:sz w:val="24"/>
          <w:szCs w:val="24"/>
          <w:lang w:val="en-GB"/>
        </w:rPr>
      </w:pPr>
    </w:p>
    <w:p w14:paraId="07838440" w14:textId="77777777" w:rsidR="00674DF4" w:rsidRPr="003236F7" w:rsidRDefault="00674DF4" w:rsidP="00674DF4">
      <w:pPr>
        <w:spacing w:after="120"/>
        <w:ind w:left="0"/>
        <w:rPr>
          <w:rFonts w:ascii="Myriad Pro" w:hAnsi="Myriad Pro" w:cs="Times New Roman"/>
          <w:i/>
          <w:iCs/>
          <w:sz w:val="24"/>
          <w:szCs w:val="24"/>
          <w:lang w:val="en-GB"/>
        </w:rPr>
      </w:pPr>
    </w:p>
    <w:p w14:paraId="5B7532BC" w14:textId="77777777" w:rsidR="00674DF4" w:rsidRPr="003236F7" w:rsidRDefault="00674DF4" w:rsidP="00674DF4">
      <w:pPr>
        <w:spacing w:after="120"/>
        <w:ind w:left="0"/>
        <w:rPr>
          <w:rFonts w:ascii="Myriad Pro" w:hAnsi="Myriad Pro" w:cs="Times New Roman"/>
          <w:i/>
          <w:iCs/>
          <w:sz w:val="24"/>
          <w:szCs w:val="24"/>
          <w:lang w:val="en-GB"/>
        </w:rPr>
      </w:pPr>
    </w:p>
    <w:p w14:paraId="3A284BEF" w14:textId="77777777" w:rsidR="00674DF4" w:rsidRPr="003236F7" w:rsidRDefault="00674DF4" w:rsidP="00674DF4">
      <w:pPr>
        <w:spacing w:after="120"/>
        <w:ind w:left="0"/>
        <w:rPr>
          <w:rFonts w:ascii="Myriad Pro" w:hAnsi="Myriad Pro" w:cs="Times New Roman"/>
          <w:i/>
          <w:iCs/>
          <w:sz w:val="24"/>
          <w:szCs w:val="24"/>
          <w:lang w:val="en-GB"/>
        </w:rPr>
      </w:pPr>
    </w:p>
    <w:p w14:paraId="36F5F068" w14:textId="77777777" w:rsidR="00674DF4" w:rsidRPr="003236F7" w:rsidRDefault="00674DF4" w:rsidP="00674DF4">
      <w:pPr>
        <w:spacing w:after="120"/>
        <w:ind w:left="0"/>
        <w:rPr>
          <w:rFonts w:ascii="Myriad Pro" w:hAnsi="Myriad Pro" w:cs="Times New Roman"/>
          <w:i/>
          <w:iCs/>
          <w:sz w:val="24"/>
          <w:szCs w:val="24"/>
          <w:lang w:val="en-GB"/>
        </w:rPr>
      </w:pPr>
    </w:p>
    <w:p w14:paraId="1414A4CB" w14:textId="77777777" w:rsidR="00674DF4" w:rsidRPr="003236F7" w:rsidRDefault="00674DF4" w:rsidP="00674DF4">
      <w:pPr>
        <w:spacing w:after="120"/>
        <w:ind w:left="0"/>
        <w:rPr>
          <w:rFonts w:ascii="Myriad Pro" w:hAnsi="Myriad Pro" w:cs="Times New Roman"/>
          <w:i/>
          <w:iCs/>
          <w:sz w:val="24"/>
          <w:szCs w:val="24"/>
          <w:lang w:val="en-GB"/>
        </w:rPr>
      </w:pPr>
    </w:p>
    <w:p w14:paraId="7702BF82" w14:textId="77777777" w:rsidR="00674DF4" w:rsidRPr="003236F7" w:rsidRDefault="00674DF4" w:rsidP="00674DF4">
      <w:pPr>
        <w:spacing w:after="120"/>
        <w:ind w:left="0"/>
        <w:rPr>
          <w:rFonts w:ascii="Myriad Pro" w:hAnsi="Myriad Pro" w:cs="Times New Roman"/>
          <w:i/>
          <w:iCs/>
          <w:sz w:val="24"/>
          <w:szCs w:val="24"/>
          <w:lang w:val="en-GB"/>
        </w:rPr>
      </w:pPr>
    </w:p>
    <w:p w14:paraId="3F79CE2B" w14:textId="77777777" w:rsidR="00674DF4" w:rsidRPr="003236F7" w:rsidRDefault="00674DF4" w:rsidP="00674DF4">
      <w:pPr>
        <w:spacing w:after="120"/>
        <w:ind w:left="0"/>
        <w:rPr>
          <w:rFonts w:ascii="Myriad Pro" w:hAnsi="Myriad Pro" w:cs="Times New Roman"/>
          <w:i/>
          <w:iCs/>
          <w:sz w:val="24"/>
          <w:szCs w:val="24"/>
          <w:lang w:val="en-GB"/>
        </w:rPr>
      </w:pPr>
    </w:p>
    <w:p w14:paraId="7E8ED6CD" w14:textId="77777777" w:rsidR="00963C06" w:rsidRPr="003236F7" w:rsidRDefault="00963C06" w:rsidP="00674DF4">
      <w:pPr>
        <w:spacing w:after="120"/>
        <w:ind w:left="0"/>
        <w:rPr>
          <w:rFonts w:ascii="Myriad Pro" w:hAnsi="Myriad Pro" w:cs="Times New Roman"/>
          <w:b/>
          <w:bCs/>
          <w:sz w:val="24"/>
          <w:szCs w:val="24"/>
          <w:lang w:val="en-GB"/>
        </w:rPr>
      </w:pPr>
    </w:p>
    <w:p w14:paraId="72C1C513" w14:textId="77777777" w:rsidR="00963C06" w:rsidRPr="003236F7" w:rsidRDefault="00963C06" w:rsidP="00674DF4">
      <w:pPr>
        <w:spacing w:after="120"/>
        <w:ind w:left="0"/>
        <w:rPr>
          <w:rFonts w:ascii="Myriad Pro" w:hAnsi="Myriad Pro" w:cs="Times New Roman"/>
          <w:b/>
          <w:bCs/>
          <w:sz w:val="24"/>
          <w:szCs w:val="24"/>
          <w:lang w:val="en-GB"/>
        </w:rPr>
      </w:pPr>
    </w:p>
    <w:p w14:paraId="69C92BBA" w14:textId="77777777" w:rsidR="00963C06" w:rsidRPr="003236F7" w:rsidRDefault="00963C06" w:rsidP="00674DF4">
      <w:pPr>
        <w:spacing w:after="120"/>
        <w:ind w:left="0"/>
        <w:rPr>
          <w:rFonts w:ascii="Myriad Pro" w:hAnsi="Myriad Pro" w:cs="Times New Roman"/>
          <w:b/>
          <w:bCs/>
          <w:sz w:val="24"/>
          <w:szCs w:val="24"/>
          <w:lang w:val="en-GB"/>
        </w:rPr>
      </w:pPr>
    </w:p>
    <w:p w14:paraId="32B564C4" w14:textId="77777777" w:rsidR="00963C06" w:rsidRPr="003236F7" w:rsidRDefault="00963C06" w:rsidP="00674DF4">
      <w:pPr>
        <w:spacing w:after="120"/>
        <w:ind w:left="0"/>
        <w:rPr>
          <w:rFonts w:ascii="Myriad Pro" w:hAnsi="Myriad Pro" w:cs="Times New Roman"/>
          <w:b/>
          <w:bCs/>
          <w:sz w:val="24"/>
          <w:szCs w:val="24"/>
          <w:lang w:val="en-GB"/>
        </w:rPr>
      </w:pPr>
    </w:p>
    <w:p w14:paraId="14D893A5" w14:textId="77777777" w:rsidR="00963C06" w:rsidRPr="003236F7" w:rsidRDefault="00963C06" w:rsidP="00674DF4">
      <w:pPr>
        <w:spacing w:after="120"/>
        <w:ind w:left="0"/>
        <w:rPr>
          <w:rFonts w:ascii="Myriad Pro" w:hAnsi="Myriad Pro" w:cs="Times New Roman"/>
          <w:b/>
          <w:bCs/>
          <w:sz w:val="24"/>
          <w:szCs w:val="24"/>
          <w:lang w:val="en-GB"/>
        </w:rPr>
      </w:pPr>
    </w:p>
    <w:p w14:paraId="781C4005" w14:textId="77777777" w:rsidR="00963C06" w:rsidRPr="003236F7" w:rsidRDefault="00963C06" w:rsidP="00674DF4">
      <w:pPr>
        <w:spacing w:after="120"/>
        <w:ind w:left="0"/>
        <w:rPr>
          <w:rFonts w:ascii="Myriad Pro" w:hAnsi="Myriad Pro" w:cs="Times New Roman"/>
          <w:b/>
          <w:bCs/>
          <w:sz w:val="24"/>
          <w:szCs w:val="24"/>
          <w:lang w:val="en-GB"/>
        </w:rPr>
      </w:pPr>
    </w:p>
    <w:p w14:paraId="60E3E99E" w14:textId="77777777" w:rsidR="00963C06" w:rsidRPr="003236F7" w:rsidRDefault="00963C06" w:rsidP="00674DF4">
      <w:pPr>
        <w:spacing w:after="120"/>
        <w:ind w:left="0"/>
        <w:rPr>
          <w:rFonts w:ascii="Myriad Pro" w:hAnsi="Myriad Pro" w:cs="Times New Roman"/>
          <w:b/>
          <w:bCs/>
          <w:sz w:val="24"/>
          <w:szCs w:val="24"/>
          <w:lang w:val="en-GB"/>
        </w:rPr>
      </w:pPr>
    </w:p>
    <w:p w14:paraId="113C27BF" w14:textId="77777777" w:rsidR="00963C06" w:rsidRPr="003236F7" w:rsidRDefault="00963C06" w:rsidP="00674DF4">
      <w:pPr>
        <w:spacing w:after="120"/>
        <w:ind w:left="0"/>
        <w:rPr>
          <w:rFonts w:ascii="Myriad Pro" w:hAnsi="Myriad Pro" w:cs="Times New Roman"/>
          <w:b/>
          <w:bCs/>
          <w:sz w:val="24"/>
          <w:szCs w:val="24"/>
          <w:lang w:val="en-GB"/>
        </w:rPr>
      </w:pPr>
    </w:p>
    <w:p w14:paraId="3EE72FD9" w14:textId="4BCD953D"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PROMOTION OF SUSTAINABLE AGRICULTURE IN WETLAND CATCHMENTS</w:t>
      </w:r>
    </w:p>
    <w:p w14:paraId="462364B5"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63E54DBF" wp14:editId="0EAEAE31">
            <wp:extent cx="3131820" cy="2394921"/>
            <wp:effectExtent l="0" t="0" r="0" b="5715"/>
            <wp:docPr id="17377701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36425" cy="2398442"/>
                    </a:xfrm>
                    <a:prstGeom prst="rect">
                      <a:avLst/>
                    </a:prstGeom>
                    <a:noFill/>
                    <a:ln>
                      <a:noFill/>
                    </a:ln>
                  </pic:spPr>
                </pic:pic>
              </a:graphicData>
            </a:graphic>
          </wp:inline>
        </w:drawing>
      </w:r>
    </w:p>
    <w:p w14:paraId="56DB5B87"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Encouraging sustainable agricultural practices in the catchment areas to minimize runoff and water pollution.</w:t>
      </w:r>
    </w:p>
    <w:p w14:paraId="385339D6" w14:textId="266D1F3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Example:</w:t>
      </w:r>
      <w:r w:rsidRPr="003236F7">
        <w:rPr>
          <w:rFonts w:ascii="Myriad Pro" w:hAnsi="Myriad Pro" w:cs="Times New Roman"/>
          <w:sz w:val="24"/>
          <w:szCs w:val="24"/>
          <w:lang w:val="en-GB"/>
        </w:rPr>
        <w:t xml:space="preserve"> In some areas, the drainage and reclamation of wetlands for agriculture has been widespread, but there is increasing recognition of the critical interdependencies between agriculture and healthy wetlands. Some agricultural practices can lead to increased levels of nutrients and pollutant loads (in the form of pesticides, </w:t>
      </w:r>
      <w:proofErr w:type="gramStart"/>
      <w:r w:rsidRPr="003236F7">
        <w:rPr>
          <w:rFonts w:ascii="Myriad Pro" w:hAnsi="Myriad Pro" w:cs="Times New Roman"/>
          <w:sz w:val="24"/>
          <w:szCs w:val="24"/>
          <w:lang w:val="en-GB"/>
        </w:rPr>
        <w:t>fertilisers</w:t>
      </w:r>
      <w:proofErr w:type="gramEnd"/>
      <w:r w:rsidRPr="003236F7">
        <w:rPr>
          <w:rFonts w:ascii="Myriad Pro" w:hAnsi="Myriad Pro" w:cs="Times New Roman"/>
          <w:sz w:val="24"/>
          <w:szCs w:val="24"/>
          <w:lang w:val="en-GB"/>
        </w:rPr>
        <w:t xml:space="preserve"> and animal faeces), resulting in increased phytoplankton and aquatic plant growth leading to algal bloom. The regulation of rivers and streams can change the frequency, </w:t>
      </w:r>
      <w:proofErr w:type="gramStart"/>
      <w:r w:rsidRPr="003236F7">
        <w:rPr>
          <w:rFonts w:ascii="Myriad Pro" w:hAnsi="Myriad Pro" w:cs="Times New Roman"/>
          <w:sz w:val="24"/>
          <w:szCs w:val="24"/>
          <w:lang w:val="en-GB"/>
        </w:rPr>
        <w:t>duration</w:t>
      </w:r>
      <w:proofErr w:type="gramEnd"/>
      <w:r w:rsidRPr="003236F7">
        <w:rPr>
          <w:rFonts w:ascii="Myriad Pro" w:hAnsi="Myriad Pro" w:cs="Times New Roman"/>
          <w:sz w:val="24"/>
          <w:szCs w:val="24"/>
          <w:lang w:val="en-GB"/>
        </w:rPr>
        <w:t xml:space="preserve"> and extent of flows, affecting critical life stages of water dependent species. This affects the health of wetlands and their roles in the formation and replenishment of soils and in maintaining water quality. Some of the largest impacts are through the drainage or conversion of wetlands to cultivated land and the disturbance of ecosystem functions.</w:t>
      </w:r>
    </w:p>
    <w:p w14:paraId="6BDEA0E1" w14:textId="22871B9F"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One of the most significant challenges in managing wetlands in agricultural areas is that most wetlands occur on privately owned land but require cooperative efforts between catchment management authorities and governments and, at times, adjacent </w:t>
      </w:r>
      <w:r w:rsidR="004255B9" w:rsidRPr="003236F7">
        <w:rPr>
          <w:rFonts w:ascii="Myriad Pro" w:hAnsi="Myriad Pro" w:cs="Times New Roman"/>
          <w:sz w:val="24"/>
          <w:szCs w:val="24"/>
          <w:lang w:val="en-GB"/>
        </w:rPr>
        <w:t>landowners</w:t>
      </w:r>
      <w:r w:rsidRPr="003236F7">
        <w:rPr>
          <w:rFonts w:ascii="Myriad Pro" w:hAnsi="Myriad Pro" w:cs="Times New Roman"/>
          <w:sz w:val="24"/>
          <w:szCs w:val="24"/>
          <w:lang w:val="en-GB"/>
        </w:rPr>
        <w:t>. A whole-of-catchment approach is critical for preventing or managing changes to water regimes, salinity, excess nutrient runoff, sedimentation and rising water tables that may result from catchment-wide practices such as land clearing, irrigation, stock management and use of fertilisers.</w:t>
      </w:r>
    </w:p>
    <w:p w14:paraId="56CEC548"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Cooperative approaches to building landowner capacity and supporting sustainable environmental flows are critical to maintaining the dual role wetlands play in providing support for agriculture while sustaining a wide range of ecosystem services. </w:t>
      </w:r>
    </w:p>
    <w:p w14:paraId="55734A93"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Reference:</w:t>
      </w:r>
      <w:hyperlink r:id="rId79" w:history="1">
        <w:r w:rsidRPr="003236F7">
          <w:rPr>
            <w:rStyle w:val="Hyperlink"/>
            <w:rFonts w:ascii="Myriad Pro" w:hAnsi="Myriad Pro" w:cs="Times New Roman"/>
            <w:sz w:val="24"/>
            <w:szCs w:val="24"/>
            <w:lang w:val="en-GB"/>
          </w:rPr>
          <w:t>https://www.dcceew.gov.au/water/wetlands/publications/factsheet-wetlands-agriculture</w:t>
        </w:r>
      </w:hyperlink>
      <w:r w:rsidRPr="003236F7">
        <w:rPr>
          <w:rFonts w:ascii="Myriad Pro" w:hAnsi="Myriad Pro" w:cs="Times New Roman"/>
          <w:sz w:val="24"/>
          <w:szCs w:val="24"/>
          <w:lang w:val="en-GB"/>
        </w:rPr>
        <w:t xml:space="preserve"> </w:t>
      </w:r>
    </w:p>
    <w:p w14:paraId="4300C710" w14:textId="77777777" w:rsidR="00674DF4" w:rsidRPr="003236F7" w:rsidRDefault="00674DF4" w:rsidP="00674DF4">
      <w:pPr>
        <w:spacing w:after="120"/>
        <w:ind w:left="0"/>
        <w:rPr>
          <w:rFonts w:ascii="Myriad Pro" w:hAnsi="Myriad Pro" w:cs="Times New Roman"/>
          <w:b/>
          <w:bCs/>
          <w:sz w:val="24"/>
          <w:szCs w:val="24"/>
          <w:lang w:val="en-GB"/>
        </w:rPr>
      </w:pPr>
    </w:p>
    <w:p w14:paraId="58DF517C" w14:textId="77777777" w:rsidR="00963C06" w:rsidRPr="003236F7" w:rsidRDefault="00963C06" w:rsidP="00674DF4">
      <w:pPr>
        <w:spacing w:after="120"/>
        <w:ind w:left="0"/>
        <w:rPr>
          <w:rFonts w:ascii="Myriad Pro" w:hAnsi="Myriad Pro" w:cs="Times New Roman"/>
          <w:b/>
          <w:bCs/>
          <w:sz w:val="24"/>
          <w:szCs w:val="24"/>
          <w:lang w:val="en-GB"/>
        </w:rPr>
      </w:pPr>
    </w:p>
    <w:p w14:paraId="3883DD6F" w14:textId="77777777" w:rsidR="00963C06" w:rsidRPr="003236F7" w:rsidRDefault="00963C06" w:rsidP="00674DF4">
      <w:pPr>
        <w:spacing w:after="120"/>
        <w:ind w:left="0"/>
        <w:rPr>
          <w:rFonts w:ascii="Myriad Pro" w:hAnsi="Myriad Pro" w:cs="Times New Roman"/>
          <w:b/>
          <w:bCs/>
          <w:sz w:val="24"/>
          <w:szCs w:val="24"/>
          <w:lang w:val="en-GB"/>
        </w:rPr>
      </w:pPr>
    </w:p>
    <w:p w14:paraId="71F10D48" w14:textId="77777777" w:rsidR="00963C06" w:rsidRPr="003236F7" w:rsidRDefault="00963C06" w:rsidP="00674DF4">
      <w:pPr>
        <w:spacing w:after="120"/>
        <w:ind w:left="0"/>
        <w:rPr>
          <w:rFonts w:ascii="Myriad Pro" w:hAnsi="Myriad Pro" w:cs="Times New Roman"/>
          <w:b/>
          <w:bCs/>
          <w:sz w:val="24"/>
          <w:szCs w:val="24"/>
          <w:lang w:val="en-GB"/>
        </w:rPr>
      </w:pPr>
    </w:p>
    <w:p w14:paraId="176F7696" w14:textId="77777777" w:rsidR="00963C06" w:rsidRPr="003236F7" w:rsidRDefault="00963C06" w:rsidP="00674DF4">
      <w:pPr>
        <w:spacing w:after="120"/>
        <w:ind w:left="0"/>
        <w:rPr>
          <w:rFonts w:ascii="Myriad Pro" w:hAnsi="Myriad Pro" w:cs="Times New Roman"/>
          <w:b/>
          <w:bCs/>
          <w:sz w:val="24"/>
          <w:szCs w:val="24"/>
          <w:lang w:val="en-GB"/>
        </w:rPr>
      </w:pPr>
    </w:p>
    <w:p w14:paraId="6D5F7733" w14:textId="77777777" w:rsidR="00963C06" w:rsidRPr="003236F7" w:rsidRDefault="00963C06" w:rsidP="00674DF4">
      <w:pPr>
        <w:spacing w:after="120"/>
        <w:ind w:left="0"/>
        <w:rPr>
          <w:rFonts w:ascii="Myriad Pro" w:hAnsi="Myriad Pro" w:cs="Times New Roman"/>
          <w:b/>
          <w:bCs/>
          <w:sz w:val="24"/>
          <w:szCs w:val="24"/>
          <w:lang w:val="en-GB"/>
        </w:rPr>
      </w:pPr>
    </w:p>
    <w:p w14:paraId="22A25F35" w14:textId="77777777" w:rsidR="00963C06" w:rsidRPr="003236F7" w:rsidRDefault="00963C06" w:rsidP="00674DF4">
      <w:pPr>
        <w:spacing w:after="120"/>
        <w:ind w:left="0"/>
        <w:rPr>
          <w:rFonts w:ascii="Myriad Pro" w:hAnsi="Myriad Pro" w:cs="Times New Roman"/>
          <w:b/>
          <w:bCs/>
          <w:sz w:val="24"/>
          <w:szCs w:val="24"/>
          <w:lang w:val="en-GB"/>
        </w:rPr>
      </w:pPr>
    </w:p>
    <w:p w14:paraId="76DC1FDF" w14:textId="77777777" w:rsidR="00963C06" w:rsidRPr="003236F7" w:rsidRDefault="00963C06" w:rsidP="00674DF4">
      <w:pPr>
        <w:spacing w:after="120"/>
        <w:ind w:left="0"/>
        <w:rPr>
          <w:rFonts w:ascii="Myriad Pro" w:hAnsi="Myriad Pro" w:cs="Times New Roman"/>
          <w:b/>
          <w:bCs/>
          <w:sz w:val="24"/>
          <w:szCs w:val="24"/>
          <w:lang w:val="en-GB"/>
        </w:rPr>
      </w:pPr>
    </w:p>
    <w:p w14:paraId="0FE18C9A" w14:textId="75BF963C"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RESTORATION OF TRADITIONAL WETLAND MANAGEMENT PRACTICES</w:t>
      </w:r>
    </w:p>
    <w:p w14:paraId="5ADBB6FA"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noProof/>
          <w:sz w:val="24"/>
          <w:szCs w:val="24"/>
          <w:lang w:val="en-GB"/>
        </w:rPr>
        <w:drawing>
          <wp:inline distT="0" distB="0" distL="0" distR="0" wp14:anchorId="4DDC42C9" wp14:editId="15FAE812">
            <wp:extent cx="3783600" cy="2002155"/>
            <wp:effectExtent l="0" t="0" r="7620" b="0"/>
            <wp:docPr id="9707124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90694" cy="2005909"/>
                    </a:xfrm>
                    <a:prstGeom prst="rect">
                      <a:avLst/>
                    </a:prstGeom>
                    <a:noFill/>
                    <a:ln>
                      <a:noFill/>
                    </a:ln>
                  </pic:spPr>
                </pic:pic>
              </a:graphicData>
            </a:graphic>
          </wp:inline>
        </w:drawing>
      </w:r>
    </w:p>
    <w:p w14:paraId="3A077627"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Incorporating traditional ecological knowledge from local communities for wetland management, ensuring cultural and ecological sustainability.</w:t>
      </w:r>
    </w:p>
    <w:p w14:paraId="4B4C8E22" w14:textId="12758762"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Example:</w:t>
      </w:r>
      <w:r w:rsidRPr="003236F7">
        <w:rPr>
          <w:rFonts w:ascii="Myriad Pro" w:hAnsi="Myriad Pro" w:cs="Times New Roman"/>
          <w:sz w:val="24"/>
          <w:szCs w:val="24"/>
          <w:lang w:val="en-GB"/>
        </w:rPr>
        <w:t xml:space="preserve"> Changes in current approaches to wetland conservation and restoration through the integration of local communities and the traditional knowledge. Local traditional ecological knowledge, which combines the interests of local communities and the environment, could be used in restoration projects. </w:t>
      </w:r>
      <w:r w:rsidR="00C76F39">
        <w:rPr>
          <w:rFonts w:ascii="Myriad Pro" w:hAnsi="Myriad Pro" w:cs="Times New Roman"/>
          <w:sz w:val="24"/>
          <w:szCs w:val="24"/>
          <w:lang w:val="en-GB"/>
        </w:rPr>
        <w:t>Unfortunately</w:t>
      </w:r>
      <w:r w:rsidRPr="003236F7">
        <w:rPr>
          <w:rFonts w:ascii="Myriad Pro" w:hAnsi="Myriad Pro" w:cs="Times New Roman"/>
          <w:sz w:val="24"/>
          <w:szCs w:val="24"/>
          <w:lang w:val="en-GB"/>
        </w:rPr>
        <w:t xml:space="preserve">, this type of knowledge is systematically overlooked. Local stakeholders’ involvement and strong establishment of their position in the </w:t>
      </w:r>
      <w:r w:rsidR="00C76F39">
        <w:rPr>
          <w:rFonts w:ascii="Myriad Pro" w:hAnsi="Myriad Pro" w:cs="Times New Roman"/>
          <w:sz w:val="24"/>
          <w:szCs w:val="24"/>
          <w:lang w:val="en-US"/>
        </w:rPr>
        <w:t>habitat</w:t>
      </w:r>
      <w:r w:rsidRPr="003236F7">
        <w:rPr>
          <w:rFonts w:ascii="Myriad Pro" w:hAnsi="Myriad Pro" w:cs="Times New Roman"/>
          <w:sz w:val="24"/>
          <w:szCs w:val="24"/>
          <w:lang w:val="en-GB"/>
        </w:rPr>
        <w:t xml:space="preserve"> restoration processes should be reconsidered. The application of local ecological knowledge has large potential for improving water resources management and restoration of aquatic and wetlands ecosystems and remains a key factor in a successful future of river restoration.</w:t>
      </w:r>
    </w:p>
    <w:p w14:paraId="52F591A1"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Reference: </w:t>
      </w:r>
      <w:hyperlink r:id="rId81" w:history="1">
        <w:r w:rsidRPr="003236F7">
          <w:rPr>
            <w:rStyle w:val="Hyperlink"/>
            <w:rFonts w:ascii="Myriad Pro" w:hAnsi="Myriad Pro" w:cs="Times New Roman"/>
            <w:sz w:val="24"/>
            <w:szCs w:val="24"/>
            <w:lang w:val="en-GB"/>
          </w:rPr>
          <w:t>https://www.mdpi.com/2079-9276/9/4/47</w:t>
        </w:r>
      </w:hyperlink>
      <w:r w:rsidRPr="003236F7">
        <w:rPr>
          <w:rFonts w:ascii="Myriad Pro" w:hAnsi="Myriad Pro" w:cs="Times New Roman"/>
          <w:sz w:val="24"/>
          <w:szCs w:val="24"/>
          <w:lang w:val="en-GB"/>
        </w:rPr>
        <w:t xml:space="preserve"> </w:t>
      </w:r>
    </w:p>
    <w:p w14:paraId="31E0C12E"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i/>
          <w:iCs/>
          <w:sz w:val="24"/>
          <w:szCs w:val="24"/>
          <w:lang w:val="en-GB"/>
        </w:rPr>
        <w:t xml:space="preserve">Berkes, F., </w:t>
      </w:r>
      <w:proofErr w:type="spellStart"/>
      <w:r w:rsidRPr="003236F7">
        <w:rPr>
          <w:rFonts w:ascii="Myriad Pro" w:hAnsi="Myriad Pro" w:cs="Times New Roman"/>
          <w:i/>
          <w:iCs/>
          <w:sz w:val="24"/>
          <w:szCs w:val="24"/>
          <w:lang w:val="en-GB"/>
        </w:rPr>
        <w:t>Colding</w:t>
      </w:r>
      <w:proofErr w:type="spellEnd"/>
      <w:r w:rsidRPr="003236F7">
        <w:rPr>
          <w:rFonts w:ascii="Myriad Pro" w:hAnsi="Myriad Pro" w:cs="Times New Roman"/>
          <w:i/>
          <w:iCs/>
          <w:sz w:val="24"/>
          <w:szCs w:val="24"/>
          <w:lang w:val="en-GB"/>
        </w:rPr>
        <w:t>, J., &amp; Folke, C. (2000). Rediscovery of traditional ecological knowledge as adaptive management. Ecological Applications, 10(5), 1251-1262.</w:t>
      </w:r>
    </w:p>
    <w:p w14:paraId="165FC693" w14:textId="77777777" w:rsidR="00674DF4" w:rsidRPr="003236F7" w:rsidRDefault="00674DF4" w:rsidP="00674DF4">
      <w:pPr>
        <w:spacing w:after="120"/>
        <w:ind w:left="0"/>
        <w:rPr>
          <w:rFonts w:ascii="Myriad Pro" w:hAnsi="Myriad Pro" w:cs="Times New Roman"/>
          <w:b/>
          <w:bCs/>
          <w:sz w:val="24"/>
          <w:szCs w:val="24"/>
          <w:lang w:val="en-GB"/>
        </w:rPr>
      </w:pPr>
    </w:p>
    <w:p w14:paraId="7351A61A" w14:textId="77777777" w:rsidR="00674DF4" w:rsidRPr="003236F7" w:rsidRDefault="00674DF4" w:rsidP="00674DF4">
      <w:pPr>
        <w:spacing w:after="120"/>
        <w:ind w:left="0"/>
        <w:rPr>
          <w:rFonts w:ascii="Myriad Pro" w:hAnsi="Myriad Pro" w:cs="Times New Roman"/>
          <w:b/>
          <w:bCs/>
          <w:sz w:val="24"/>
          <w:szCs w:val="24"/>
          <w:lang w:val="en-GB"/>
        </w:rPr>
      </w:pPr>
    </w:p>
    <w:p w14:paraId="1E5E3633" w14:textId="77777777" w:rsidR="00674DF4" w:rsidRPr="003236F7" w:rsidRDefault="00674DF4" w:rsidP="00674DF4">
      <w:pPr>
        <w:spacing w:after="120"/>
        <w:ind w:left="0"/>
        <w:rPr>
          <w:rFonts w:ascii="Myriad Pro" w:hAnsi="Myriad Pro" w:cs="Times New Roman"/>
          <w:b/>
          <w:bCs/>
          <w:sz w:val="24"/>
          <w:szCs w:val="24"/>
          <w:lang w:val="en-GB"/>
        </w:rPr>
      </w:pPr>
    </w:p>
    <w:p w14:paraId="1F51F4A8" w14:textId="77777777" w:rsidR="00674DF4" w:rsidRPr="003236F7" w:rsidRDefault="00674DF4" w:rsidP="00674DF4">
      <w:pPr>
        <w:spacing w:after="120"/>
        <w:ind w:left="0"/>
        <w:rPr>
          <w:rFonts w:ascii="Myriad Pro" w:hAnsi="Myriad Pro" w:cs="Times New Roman"/>
          <w:b/>
          <w:bCs/>
          <w:sz w:val="24"/>
          <w:szCs w:val="24"/>
          <w:lang w:val="en-GB"/>
        </w:rPr>
      </w:pPr>
    </w:p>
    <w:p w14:paraId="2623985D" w14:textId="77777777" w:rsidR="00674DF4" w:rsidRPr="003236F7" w:rsidRDefault="00674DF4" w:rsidP="00674DF4">
      <w:pPr>
        <w:spacing w:after="120"/>
        <w:ind w:left="0"/>
        <w:rPr>
          <w:rFonts w:ascii="Myriad Pro" w:hAnsi="Myriad Pro" w:cs="Times New Roman"/>
          <w:b/>
          <w:bCs/>
          <w:sz w:val="24"/>
          <w:szCs w:val="24"/>
          <w:lang w:val="en-GB"/>
        </w:rPr>
      </w:pPr>
    </w:p>
    <w:p w14:paraId="3E98FEA1" w14:textId="77777777" w:rsidR="00674DF4" w:rsidRPr="003236F7" w:rsidRDefault="00674DF4" w:rsidP="00674DF4">
      <w:pPr>
        <w:spacing w:after="120"/>
        <w:ind w:left="0"/>
        <w:rPr>
          <w:rFonts w:ascii="Myriad Pro" w:hAnsi="Myriad Pro" w:cs="Times New Roman"/>
          <w:b/>
          <w:bCs/>
          <w:sz w:val="24"/>
          <w:szCs w:val="24"/>
          <w:lang w:val="en-GB"/>
        </w:rPr>
      </w:pPr>
    </w:p>
    <w:p w14:paraId="0E6D2DF9" w14:textId="77777777" w:rsidR="00674DF4" w:rsidRPr="003236F7" w:rsidRDefault="00674DF4" w:rsidP="00674DF4">
      <w:pPr>
        <w:spacing w:after="120"/>
        <w:ind w:left="0"/>
        <w:rPr>
          <w:rFonts w:ascii="Myriad Pro" w:hAnsi="Myriad Pro" w:cs="Times New Roman"/>
          <w:b/>
          <w:bCs/>
          <w:sz w:val="24"/>
          <w:szCs w:val="24"/>
          <w:lang w:val="en-GB"/>
        </w:rPr>
      </w:pPr>
    </w:p>
    <w:p w14:paraId="0D8967E0" w14:textId="77777777" w:rsidR="00674DF4" w:rsidRPr="003236F7" w:rsidRDefault="00674DF4" w:rsidP="00674DF4">
      <w:pPr>
        <w:spacing w:after="120"/>
        <w:ind w:left="0"/>
        <w:rPr>
          <w:rFonts w:ascii="Myriad Pro" w:hAnsi="Myriad Pro" w:cs="Times New Roman"/>
          <w:b/>
          <w:bCs/>
          <w:sz w:val="24"/>
          <w:szCs w:val="24"/>
          <w:lang w:val="en-GB"/>
        </w:rPr>
      </w:pPr>
    </w:p>
    <w:p w14:paraId="6B62BB9D" w14:textId="77777777" w:rsidR="00674DF4" w:rsidRPr="003236F7" w:rsidRDefault="00674DF4" w:rsidP="00674DF4">
      <w:pPr>
        <w:spacing w:after="120"/>
        <w:ind w:left="0"/>
        <w:rPr>
          <w:rFonts w:ascii="Myriad Pro" w:hAnsi="Myriad Pro" w:cs="Times New Roman"/>
          <w:b/>
          <w:bCs/>
          <w:sz w:val="24"/>
          <w:szCs w:val="24"/>
          <w:lang w:val="en-GB"/>
        </w:rPr>
      </w:pPr>
    </w:p>
    <w:p w14:paraId="0E3C3E71" w14:textId="77777777" w:rsidR="00963C06" w:rsidRPr="003236F7" w:rsidRDefault="00963C06" w:rsidP="00674DF4">
      <w:pPr>
        <w:spacing w:after="120"/>
        <w:ind w:left="0"/>
        <w:rPr>
          <w:rFonts w:ascii="Myriad Pro" w:hAnsi="Myriad Pro" w:cs="Times New Roman"/>
          <w:b/>
          <w:bCs/>
          <w:sz w:val="24"/>
          <w:szCs w:val="24"/>
          <w:lang w:val="en-GB"/>
        </w:rPr>
      </w:pPr>
    </w:p>
    <w:p w14:paraId="42404905" w14:textId="77777777" w:rsidR="00963C06" w:rsidRPr="003236F7" w:rsidRDefault="00963C06" w:rsidP="00674DF4">
      <w:pPr>
        <w:spacing w:after="120"/>
        <w:ind w:left="0"/>
        <w:rPr>
          <w:rFonts w:ascii="Myriad Pro" w:hAnsi="Myriad Pro" w:cs="Times New Roman"/>
          <w:b/>
          <w:bCs/>
          <w:sz w:val="24"/>
          <w:szCs w:val="24"/>
          <w:lang w:val="en-GB"/>
        </w:rPr>
      </w:pPr>
    </w:p>
    <w:p w14:paraId="64534E67" w14:textId="77777777" w:rsidR="00963C06" w:rsidRPr="003236F7" w:rsidRDefault="00963C06" w:rsidP="00674DF4">
      <w:pPr>
        <w:spacing w:after="120"/>
        <w:ind w:left="0"/>
        <w:rPr>
          <w:rFonts w:ascii="Myriad Pro" w:hAnsi="Myriad Pro" w:cs="Times New Roman"/>
          <w:b/>
          <w:bCs/>
          <w:sz w:val="24"/>
          <w:szCs w:val="24"/>
          <w:lang w:val="en-GB"/>
        </w:rPr>
      </w:pPr>
    </w:p>
    <w:p w14:paraId="1F7395AD" w14:textId="77777777" w:rsidR="00963C06" w:rsidRPr="003236F7" w:rsidRDefault="00963C06" w:rsidP="00674DF4">
      <w:pPr>
        <w:spacing w:after="120"/>
        <w:ind w:left="0"/>
        <w:rPr>
          <w:rFonts w:ascii="Myriad Pro" w:hAnsi="Myriad Pro" w:cs="Times New Roman"/>
          <w:b/>
          <w:bCs/>
          <w:sz w:val="24"/>
          <w:szCs w:val="24"/>
          <w:lang w:val="en-GB"/>
        </w:rPr>
      </w:pPr>
    </w:p>
    <w:p w14:paraId="689EFC6C" w14:textId="77777777" w:rsidR="00963C06" w:rsidRPr="003236F7" w:rsidRDefault="00963C06" w:rsidP="00674DF4">
      <w:pPr>
        <w:spacing w:after="120"/>
        <w:ind w:left="0"/>
        <w:rPr>
          <w:rFonts w:ascii="Myriad Pro" w:hAnsi="Myriad Pro" w:cs="Times New Roman"/>
          <w:b/>
          <w:bCs/>
          <w:sz w:val="24"/>
          <w:szCs w:val="24"/>
          <w:lang w:val="en-GB"/>
        </w:rPr>
      </w:pPr>
    </w:p>
    <w:p w14:paraId="4F333028" w14:textId="77777777" w:rsidR="00963C06" w:rsidRPr="003236F7" w:rsidRDefault="00963C06" w:rsidP="00674DF4">
      <w:pPr>
        <w:spacing w:after="120"/>
        <w:ind w:left="0"/>
        <w:rPr>
          <w:rFonts w:ascii="Myriad Pro" w:hAnsi="Myriad Pro" w:cs="Times New Roman"/>
          <w:b/>
          <w:bCs/>
          <w:sz w:val="24"/>
          <w:szCs w:val="24"/>
          <w:lang w:val="en-GB"/>
        </w:rPr>
      </w:pPr>
    </w:p>
    <w:p w14:paraId="07E067F6" w14:textId="77777777" w:rsidR="00963C06" w:rsidRPr="003236F7" w:rsidRDefault="00963C06" w:rsidP="00674DF4">
      <w:pPr>
        <w:spacing w:after="120"/>
        <w:ind w:left="0"/>
        <w:rPr>
          <w:rFonts w:ascii="Myriad Pro" w:hAnsi="Myriad Pro" w:cs="Times New Roman"/>
          <w:b/>
          <w:bCs/>
          <w:sz w:val="24"/>
          <w:szCs w:val="24"/>
          <w:lang w:val="en-GB"/>
        </w:rPr>
      </w:pPr>
    </w:p>
    <w:p w14:paraId="0CC753C3" w14:textId="77777777" w:rsidR="00963C06" w:rsidRPr="003236F7" w:rsidRDefault="00963C06" w:rsidP="00674DF4">
      <w:pPr>
        <w:spacing w:after="120"/>
        <w:ind w:left="0"/>
        <w:rPr>
          <w:rFonts w:ascii="Myriad Pro" w:hAnsi="Myriad Pro" w:cs="Times New Roman"/>
          <w:b/>
          <w:bCs/>
          <w:sz w:val="24"/>
          <w:szCs w:val="24"/>
          <w:lang w:val="en-GB"/>
        </w:rPr>
      </w:pPr>
    </w:p>
    <w:p w14:paraId="45C45B90" w14:textId="47010270"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FLOATING TREATMENT WETLANDS</w:t>
      </w:r>
    </w:p>
    <w:p w14:paraId="18F981F3"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noProof/>
          <w:sz w:val="24"/>
          <w:szCs w:val="24"/>
          <w:lang w:val="en-GB"/>
        </w:rPr>
        <w:drawing>
          <wp:inline distT="0" distB="0" distL="0" distR="0" wp14:anchorId="55A5C637" wp14:editId="53B2175A">
            <wp:extent cx="2110740" cy="1406483"/>
            <wp:effectExtent l="0" t="0" r="3810" b="3810"/>
            <wp:docPr id="27" name="Picture 27" descr="Native tuber wapato reintroduced at Steigerwald Lake National Wildlife  Refuge - The Columb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ive tuber wapato reintroduced at Steigerwald Lake National Wildlife  Refuge - The Columbia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54267" cy="1435487"/>
                    </a:xfrm>
                    <a:prstGeom prst="rect">
                      <a:avLst/>
                    </a:prstGeom>
                    <a:noFill/>
                    <a:ln>
                      <a:noFill/>
                    </a:ln>
                  </pic:spPr>
                </pic:pic>
              </a:graphicData>
            </a:graphic>
          </wp:inline>
        </w:drawing>
      </w:r>
      <w:r w:rsidRPr="003236F7">
        <w:rPr>
          <w:rFonts w:ascii="Myriad Pro" w:hAnsi="Myriad Pro" w:cs="Times New Roman"/>
          <w:i/>
          <w:iCs/>
          <w:sz w:val="24"/>
          <w:szCs w:val="24"/>
          <w:lang w:val="en-GB"/>
        </w:rPr>
        <w:t xml:space="preserve"> </w:t>
      </w:r>
      <w:r w:rsidRPr="003236F7">
        <w:rPr>
          <w:rFonts w:ascii="Myriad Pro" w:hAnsi="Myriad Pro" w:cs="Times New Roman"/>
          <w:noProof/>
          <w:sz w:val="24"/>
          <w:szCs w:val="24"/>
          <w:lang w:val="en-GB"/>
        </w:rPr>
        <w:drawing>
          <wp:inline distT="0" distB="0" distL="0" distR="0" wp14:anchorId="7236BCB2" wp14:editId="38F1F32C">
            <wp:extent cx="1879600" cy="1409700"/>
            <wp:effectExtent l="0" t="0" r="6350" b="0"/>
            <wp:docPr id="10370724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79600" cy="1409700"/>
                    </a:xfrm>
                    <a:prstGeom prst="rect">
                      <a:avLst/>
                    </a:prstGeom>
                    <a:noFill/>
                    <a:ln>
                      <a:noFill/>
                    </a:ln>
                  </pic:spPr>
                </pic:pic>
              </a:graphicData>
            </a:graphic>
          </wp:inline>
        </w:drawing>
      </w:r>
      <w:r w:rsidRPr="003236F7">
        <w:rPr>
          <w:rFonts w:ascii="Myriad Pro" w:hAnsi="Myriad Pro" w:cs="Times New Roman"/>
          <w:i/>
          <w:iCs/>
          <w:sz w:val="24"/>
          <w:szCs w:val="24"/>
          <w:lang w:val="en-GB"/>
        </w:rPr>
        <w:t xml:space="preserve"> </w:t>
      </w:r>
      <w:r w:rsidRPr="003236F7">
        <w:rPr>
          <w:rFonts w:ascii="Myriad Pro" w:hAnsi="Myriad Pro" w:cs="Times New Roman"/>
          <w:noProof/>
          <w:sz w:val="24"/>
          <w:szCs w:val="24"/>
          <w:lang w:val="en-GB"/>
        </w:rPr>
        <w:drawing>
          <wp:inline distT="0" distB="0" distL="0" distR="0" wp14:anchorId="350AB83A" wp14:editId="774A495B">
            <wp:extent cx="1852414" cy="1347470"/>
            <wp:effectExtent l="0" t="0" r="0" b="5080"/>
            <wp:docPr id="4169795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8000" b="19733"/>
                    <a:stretch/>
                  </pic:blipFill>
                  <pic:spPr bwMode="auto">
                    <a:xfrm>
                      <a:off x="0" y="0"/>
                      <a:ext cx="1870105" cy="1360339"/>
                    </a:xfrm>
                    <a:prstGeom prst="rect">
                      <a:avLst/>
                    </a:prstGeom>
                    <a:noFill/>
                    <a:ln>
                      <a:noFill/>
                    </a:ln>
                    <a:extLst>
                      <a:ext uri="{53640926-AAD7-44D8-BBD7-CCE9431645EC}">
                        <a14:shadowObscured xmlns:a14="http://schemas.microsoft.com/office/drawing/2010/main"/>
                      </a:ext>
                    </a:extLst>
                  </pic:spPr>
                </pic:pic>
              </a:graphicData>
            </a:graphic>
          </wp:inline>
        </w:drawing>
      </w:r>
    </w:p>
    <w:p w14:paraId="36FB0A90"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 xml:space="preserve">Activities: Deploying floating wetland mats to absorb nutrients and pollutants from water bodies, improving water quality, enhancing </w:t>
      </w:r>
      <w:proofErr w:type="gramStart"/>
      <w:r w:rsidRPr="003236F7">
        <w:rPr>
          <w:rFonts w:ascii="Myriad Pro" w:hAnsi="Myriad Pro" w:cs="Times New Roman"/>
          <w:i/>
          <w:iCs/>
          <w:sz w:val="24"/>
          <w:szCs w:val="24"/>
          <w:u w:val="single"/>
          <w:lang w:val="en-GB"/>
        </w:rPr>
        <w:t>habitat</w:t>
      </w:r>
      <w:proofErr w:type="gramEnd"/>
      <w:r w:rsidRPr="003236F7">
        <w:rPr>
          <w:rFonts w:ascii="Myriad Pro" w:hAnsi="Myriad Pro" w:cs="Times New Roman"/>
          <w:i/>
          <w:iCs/>
          <w:sz w:val="24"/>
          <w:szCs w:val="24"/>
          <w:u w:val="single"/>
          <w:lang w:val="en-GB"/>
        </w:rPr>
        <w:t xml:space="preserve"> and providing a unique nature-based solution.</w:t>
      </w:r>
    </w:p>
    <w:p w14:paraId="57D1147F" w14:textId="1ACA6DD3"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Floating treatment islands are small artificial platforms that allow aquatic plants to grow in water that is typically too deep for them. The unique ecosystem that develops creates the potential to capture </w:t>
      </w:r>
      <w:r w:rsidR="00C76F39">
        <w:rPr>
          <w:rFonts w:ascii="Myriad Pro" w:hAnsi="Myriad Pro" w:cs="Times New Roman"/>
          <w:sz w:val="24"/>
          <w:szCs w:val="24"/>
          <w:lang w:val="en-GB"/>
        </w:rPr>
        <w:t>excess</w:t>
      </w:r>
      <w:r w:rsidR="00C76F39">
        <w:rPr>
          <w:rFonts w:ascii="Myriad Pro" w:hAnsi="Myriad Pro" w:cs="Times New Roman"/>
          <w:sz w:val="24"/>
          <w:szCs w:val="24"/>
          <w:lang w:val="en-US"/>
        </w:rPr>
        <w:t xml:space="preserve"> </w:t>
      </w:r>
      <w:r w:rsidRPr="003236F7">
        <w:rPr>
          <w:rFonts w:ascii="Myriad Pro" w:hAnsi="Myriad Pro" w:cs="Times New Roman"/>
          <w:sz w:val="24"/>
          <w:szCs w:val="24"/>
          <w:lang w:val="en-GB"/>
        </w:rPr>
        <w:t>nutrients and transform common pollutants into harmless by-products.</w:t>
      </w:r>
    </w:p>
    <w:p w14:paraId="0B0C3258"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sz w:val="24"/>
          <w:szCs w:val="24"/>
          <w:lang w:val="en-GB"/>
        </w:rPr>
        <w:t>Reference:</w:t>
      </w:r>
      <w:r w:rsidRPr="003236F7">
        <w:rPr>
          <w:rFonts w:ascii="Myriad Pro" w:hAnsi="Myriad Pro" w:cs="Times New Roman"/>
          <w:i/>
          <w:iCs/>
          <w:sz w:val="24"/>
          <w:szCs w:val="24"/>
          <w:lang w:val="en-GB"/>
        </w:rPr>
        <w:t xml:space="preserve"> </w:t>
      </w:r>
      <w:hyperlink r:id="rId85" w:history="1">
        <w:r w:rsidRPr="003236F7">
          <w:rPr>
            <w:rStyle w:val="Hyperlink"/>
            <w:rFonts w:ascii="Myriad Pro" w:hAnsi="Myriad Pro" w:cs="Times New Roman"/>
            <w:i/>
            <w:iCs/>
            <w:sz w:val="24"/>
            <w:szCs w:val="24"/>
            <w:lang w:val="en-GB"/>
          </w:rPr>
          <w:t>https://www.iisd.org/projects/floating-treatment-wetlands</w:t>
        </w:r>
      </w:hyperlink>
      <w:r w:rsidRPr="003236F7">
        <w:rPr>
          <w:rFonts w:ascii="Myriad Pro" w:hAnsi="Myriad Pro" w:cs="Times New Roman"/>
          <w:i/>
          <w:iCs/>
          <w:sz w:val="24"/>
          <w:szCs w:val="24"/>
          <w:lang w:val="en-GB"/>
        </w:rPr>
        <w:t xml:space="preserve"> </w:t>
      </w:r>
    </w:p>
    <w:p w14:paraId="6DF40427" w14:textId="77777777" w:rsidR="00674DF4" w:rsidRPr="003236F7" w:rsidRDefault="00535CD2" w:rsidP="00674DF4">
      <w:pPr>
        <w:spacing w:after="120"/>
        <w:ind w:left="0"/>
        <w:rPr>
          <w:rFonts w:ascii="Myriad Pro" w:hAnsi="Myriad Pro" w:cs="Times New Roman"/>
          <w:i/>
          <w:iCs/>
          <w:sz w:val="24"/>
          <w:szCs w:val="24"/>
          <w:lang w:val="en-GB"/>
        </w:rPr>
      </w:pPr>
      <w:hyperlink r:id="rId86" w:history="1">
        <w:r w:rsidR="00674DF4" w:rsidRPr="003236F7">
          <w:rPr>
            <w:rStyle w:val="Hyperlink"/>
            <w:rFonts w:ascii="Myriad Pro" w:hAnsi="Myriad Pro" w:cs="Times New Roman"/>
            <w:sz w:val="24"/>
            <w:szCs w:val="24"/>
            <w:lang w:val="en-GB"/>
          </w:rPr>
          <w:t>https://www.sciencedirect.com/science/article/pii/S1687428520300492</w:t>
        </w:r>
      </w:hyperlink>
    </w:p>
    <w:p w14:paraId="4550301F"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Kadlec, R.H., &amp; Wallace, S.D. (2009). Treatment Wetlands (2nd ed.). CRC Press.</w:t>
      </w:r>
    </w:p>
    <w:p w14:paraId="3052FB17" w14:textId="77777777" w:rsidR="00674DF4" w:rsidRPr="003236F7" w:rsidRDefault="00674DF4" w:rsidP="00674DF4">
      <w:pPr>
        <w:spacing w:after="120"/>
        <w:ind w:left="0"/>
        <w:rPr>
          <w:rFonts w:ascii="Myriad Pro" w:hAnsi="Myriad Pro" w:cs="Times New Roman"/>
          <w:b/>
          <w:bCs/>
          <w:sz w:val="24"/>
          <w:szCs w:val="24"/>
          <w:lang w:val="en-GB"/>
        </w:rPr>
      </w:pPr>
    </w:p>
    <w:p w14:paraId="7B96C293"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FISHERY MANAGEMENT IN WETLAND ECOSYSTEMS</w:t>
      </w:r>
    </w:p>
    <w:p w14:paraId="61B38713"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noProof/>
          <w:sz w:val="24"/>
          <w:szCs w:val="24"/>
          <w:lang w:val="en-GB"/>
        </w:rPr>
        <w:drawing>
          <wp:inline distT="0" distB="0" distL="0" distR="0" wp14:anchorId="77ED226A" wp14:editId="5F4E2E2C">
            <wp:extent cx="2720924" cy="1807845"/>
            <wp:effectExtent l="0" t="0" r="3810" b="1905"/>
            <wp:docPr id="9771955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26654" cy="1811652"/>
                    </a:xfrm>
                    <a:prstGeom prst="rect">
                      <a:avLst/>
                    </a:prstGeom>
                    <a:noFill/>
                    <a:ln>
                      <a:noFill/>
                    </a:ln>
                  </pic:spPr>
                </pic:pic>
              </a:graphicData>
            </a:graphic>
          </wp:inline>
        </w:drawing>
      </w:r>
    </w:p>
    <w:p w14:paraId="3F51BF8A"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Implementing sustainable fisheries practices in wetland areas to balance conservation and resource use.</w:t>
      </w:r>
    </w:p>
    <w:p w14:paraId="3E2DF098" w14:textId="1CC64DD0"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Fisheries support the protein needs and livelihoods of more than a billion people globally, particularly in the developing world. Fisheries are dependent on the vitality of a range of wetland types. Sustainable fishery management is a complex socioeconomic and ecological undertaking, requiring a systemic, participatory, and adaptive approach.</w:t>
      </w:r>
    </w:p>
    <w:p w14:paraId="0373BA6F"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Reference:</w:t>
      </w:r>
    </w:p>
    <w:p w14:paraId="09C3E52E" w14:textId="77777777" w:rsidR="00674DF4" w:rsidRPr="003236F7" w:rsidRDefault="00535CD2" w:rsidP="00674DF4">
      <w:pPr>
        <w:spacing w:after="120"/>
        <w:ind w:left="0"/>
        <w:rPr>
          <w:rFonts w:ascii="Myriad Pro" w:hAnsi="Myriad Pro" w:cs="Times New Roman"/>
          <w:i/>
          <w:iCs/>
          <w:sz w:val="24"/>
          <w:szCs w:val="24"/>
          <w:lang w:val="en-GB"/>
        </w:rPr>
      </w:pPr>
      <w:hyperlink r:id="rId88" w:history="1">
        <w:r w:rsidR="00674DF4" w:rsidRPr="003236F7">
          <w:rPr>
            <w:rStyle w:val="Hyperlink"/>
            <w:rFonts w:ascii="Myriad Pro" w:hAnsi="Myriad Pro" w:cs="Times New Roman"/>
            <w:i/>
            <w:iCs/>
            <w:sz w:val="24"/>
            <w:szCs w:val="24"/>
            <w:lang w:val="en-GB"/>
          </w:rPr>
          <w:t>https://agritech.tnau.ac.in/fishery/fish_cap_inland_wetland.html</w:t>
        </w:r>
      </w:hyperlink>
      <w:r w:rsidR="00674DF4" w:rsidRPr="003236F7">
        <w:rPr>
          <w:rFonts w:ascii="Myriad Pro" w:hAnsi="Myriad Pro" w:cs="Times New Roman"/>
          <w:i/>
          <w:iCs/>
          <w:sz w:val="24"/>
          <w:szCs w:val="24"/>
          <w:lang w:val="en-GB"/>
        </w:rPr>
        <w:t xml:space="preserve"> </w:t>
      </w:r>
    </w:p>
    <w:p w14:paraId="3B3BD9AC" w14:textId="77777777" w:rsidR="00674DF4" w:rsidRPr="003236F7" w:rsidRDefault="00674DF4" w:rsidP="00674DF4">
      <w:pPr>
        <w:spacing w:after="120"/>
        <w:ind w:left="0"/>
        <w:rPr>
          <w:rFonts w:ascii="Myriad Pro" w:hAnsi="Myriad Pro" w:cs="Times New Roman"/>
          <w:sz w:val="24"/>
          <w:szCs w:val="24"/>
          <w:lang w:val="en-GB"/>
        </w:rPr>
      </w:pPr>
      <w:proofErr w:type="spellStart"/>
      <w:r w:rsidRPr="003236F7">
        <w:rPr>
          <w:rFonts w:ascii="Myriad Pro" w:hAnsi="Myriad Pro" w:cs="Times New Roman"/>
          <w:i/>
          <w:iCs/>
          <w:sz w:val="24"/>
          <w:szCs w:val="24"/>
          <w:lang w:val="en-GB"/>
        </w:rPr>
        <w:t>Cowx</w:t>
      </w:r>
      <w:proofErr w:type="spellEnd"/>
      <w:r w:rsidRPr="003236F7">
        <w:rPr>
          <w:rFonts w:ascii="Myriad Pro" w:hAnsi="Myriad Pro" w:cs="Times New Roman"/>
          <w:i/>
          <w:iCs/>
          <w:sz w:val="24"/>
          <w:szCs w:val="24"/>
          <w:lang w:val="en-GB"/>
        </w:rPr>
        <w:t>, I.G. (2002). Recreational fisheries in the European Union. Fisheries Management and Ecology, 9(5), 317-322.</w:t>
      </w:r>
    </w:p>
    <w:p w14:paraId="772EECC5" w14:textId="77777777" w:rsidR="00FF0818" w:rsidRDefault="00FF0818" w:rsidP="00674DF4">
      <w:pPr>
        <w:spacing w:after="120"/>
        <w:ind w:left="0"/>
        <w:rPr>
          <w:rFonts w:ascii="Myriad Pro" w:hAnsi="Myriad Pro" w:cs="Times New Roman"/>
          <w:b/>
          <w:bCs/>
          <w:sz w:val="24"/>
          <w:szCs w:val="24"/>
          <w:lang w:val="en-GB"/>
        </w:rPr>
      </w:pPr>
    </w:p>
    <w:p w14:paraId="144021F8" w14:textId="77777777" w:rsidR="00FF0818" w:rsidRDefault="00FF0818" w:rsidP="00674DF4">
      <w:pPr>
        <w:spacing w:after="120"/>
        <w:ind w:left="0"/>
        <w:rPr>
          <w:rFonts w:ascii="Myriad Pro" w:hAnsi="Myriad Pro" w:cs="Times New Roman"/>
          <w:b/>
          <w:bCs/>
          <w:sz w:val="24"/>
          <w:szCs w:val="24"/>
          <w:lang w:val="en-GB"/>
        </w:rPr>
      </w:pPr>
    </w:p>
    <w:p w14:paraId="44655AF0" w14:textId="77777777" w:rsidR="00FF0818" w:rsidRDefault="00FF0818" w:rsidP="00674DF4">
      <w:pPr>
        <w:spacing w:after="120"/>
        <w:ind w:left="0"/>
        <w:rPr>
          <w:rFonts w:ascii="Myriad Pro" w:hAnsi="Myriad Pro" w:cs="Times New Roman"/>
          <w:b/>
          <w:bCs/>
          <w:sz w:val="24"/>
          <w:szCs w:val="24"/>
          <w:lang w:val="en-GB"/>
        </w:rPr>
      </w:pPr>
    </w:p>
    <w:p w14:paraId="6984A1D0" w14:textId="77777777" w:rsidR="00FF0818" w:rsidRDefault="00FF0818" w:rsidP="00674DF4">
      <w:pPr>
        <w:spacing w:after="120"/>
        <w:ind w:left="0"/>
        <w:rPr>
          <w:rFonts w:ascii="Myriad Pro" w:hAnsi="Myriad Pro" w:cs="Times New Roman"/>
          <w:b/>
          <w:bCs/>
          <w:sz w:val="24"/>
          <w:szCs w:val="24"/>
          <w:lang w:val="en-GB"/>
        </w:rPr>
      </w:pPr>
    </w:p>
    <w:p w14:paraId="79A6562E" w14:textId="7F5E8E43"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COMMUNITY-BASED WETLAND CONSERVATION</w:t>
      </w:r>
    </w:p>
    <w:p w14:paraId="7D4523A9"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554E3CF4" wp14:editId="358536DB">
            <wp:extent cx="2692400" cy="1794934"/>
            <wp:effectExtent l="0" t="0" r="0" b="0"/>
            <wp:docPr id="23" name="Picture 23" descr="WW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WF"/>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98592" cy="1799062"/>
                    </a:xfrm>
                    <a:prstGeom prst="rect">
                      <a:avLst/>
                    </a:prstGeom>
                    <a:noFill/>
                    <a:ln>
                      <a:noFill/>
                    </a:ln>
                  </pic:spPr>
                </pic:pic>
              </a:graphicData>
            </a:graphic>
          </wp:inline>
        </w:drawing>
      </w:r>
      <w:r w:rsidRPr="003236F7">
        <w:rPr>
          <w:rFonts w:ascii="Myriad Pro" w:hAnsi="Myriad Pro" w:cs="Times New Roman"/>
          <w:b/>
          <w:bCs/>
          <w:sz w:val="24"/>
          <w:szCs w:val="24"/>
          <w:lang w:val="en-GB"/>
        </w:rPr>
        <w:t xml:space="preserve"> </w:t>
      </w:r>
      <w:r w:rsidRPr="003236F7">
        <w:rPr>
          <w:rFonts w:ascii="Myriad Pro" w:hAnsi="Myriad Pro" w:cs="Times New Roman"/>
          <w:noProof/>
          <w:sz w:val="24"/>
          <w:szCs w:val="24"/>
          <w:lang w:val="en-GB"/>
        </w:rPr>
        <w:drawing>
          <wp:inline distT="0" distB="0" distL="0" distR="0" wp14:anchorId="52963DB5" wp14:editId="68CA33E6">
            <wp:extent cx="2895600" cy="1809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95600" cy="1809750"/>
                    </a:xfrm>
                    <a:prstGeom prst="rect">
                      <a:avLst/>
                    </a:prstGeom>
                    <a:noFill/>
                    <a:ln>
                      <a:noFill/>
                    </a:ln>
                  </pic:spPr>
                </pic:pic>
              </a:graphicData>
            </a:graphic>
          </wp:inline>
        </w:drawing>
      </w:r>
    </w:p>
    <w:p w14:paraId="6075FB76"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Engaging local communities in wetland conservation efforts, fostering stewardship and sustainable resource use.</w:t>
      </w:r>
    </w:p>
    <w:p w14:paraId="293CBB74" w14:textId="62F34E95"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Example:</w:t>
      </w:r>
      <w:r w:rsidRPr="003236F7">
        <w:rPr>
          <w:rFonts w:ascii="Myriad Pro" w:hAnsi="Myriad Pro" w:cs="Times New Roman"/>
          <w:sz w:val="24"/>
          <w:szCs w:val="24"/>
          <w:lang w:val="en-GB"/>
        </w:rPr>
        <w:t xml:space="preserve"> </w:t>
      </w:r>
      <w:proofErr w:type="gramStart"/>
      <w:r w:rsidRPr="003236F7">
        <w:rPr>
          <w:rFonts w:ascii="Myriad Pro" w:hAnsi="Myriad Pro" w:cs="Times New Roman"/>
          <w:sz w:val="24"/>
          <w:szCs w:val="24"/>
          <w:lang w:val="en-GB"/>
        </w:rPr>
        <w:t>A number of</w:t>
      </w:r>
      <w:proofErr w:type="gramEnd"/>
      <w:r w:rsidRPr="003236F7">
        <w:rPr>
          <w:rFonts w:ascii="Myriad Pro" w:hAnsi="Myriad Pro" w:cs="Times New Roman"/>
          <w:sz w:val="24"/>
          <w:szCs w:val="24"/>
          <w:lang w:val="en-GB"/>
        </w:rPr>
        <w:t xml:space="preserve"> examples of projects engaging local communities in wetland conservation exist. These projects developed and promoted more sustainable practices for the local community, largely comprising fishermen and farmers </w:t>
      </w:r>
      <w:r w:rsidR="004255B9" w:rsidRPr="003236F7">
        <w:rPr>
          <w:rFonts w:ascii="Myriad Pro" w:hAnsi="Myriad Pro" w:cs="Times New Roman"/>
          <w:sz w:val="24"/>
          <w:szCs w:val="24"/>
          <w:lang w:val="en-GB"/>
        </w:rPr>
        <w:t>through</w:t>
      </w:r>
      <w:r w:rsidRPr="003236F7">
        <w:rPr>
          <w:rFonts w:ascii="Myriad Pro" w:hAnsi="Myriad Pro" w:cs="Times New Roman"/>
          <w:sz w:val="24"/>
          <w:szCs w:val="24"/>
          <w:lang w:val="en-GB"/>
        </w:rPr>
        <w:t xml:space="preserve"> training and capacity building on sustainable fishery techniques. Diversifying the income and reducing the pressure on resources, the project fostered ecotourism development, providing a boost to the local economy while enhancing awareness about wetland conservation. Educational programs and training workshops were organized to enhance the understanding of wetland ecology, the importance of conservation, and the role of sustainable practices. Local communities were actively involved in wetland restoration </w:t>
      </w:r>
      <w:r w:rsidR="00CF6290" w:rsidRPr="003236F7">
        <w:rPr>
          <w:rFonts w:ascii="Myriad Pro" w:hAnsi="Myriad Pro" w:cs="Times New Roman"/>
          <w:sz w:val="24"/>
          <w:szCs w:val="24"/>
          <w:lang w:val="en-GB"/>
        </w:rPr>
        <w:t>activities,</w:t>
      </w:r>
      <w:r w:rsidRPr="003236F7">
        <w:rPr>
          <w:rFonts w:ascii="Myriad Pro" w:hAnsi="Myriad Pro" w:cs="Times New Roman"/>
          <w:sz w:val="24"/>
          <w:szCs w:val="24"/>
          <w:lang w:val="en-GB"/>
        </w:rPr>
        <w:t xml:space="preserve"> and they also participate in the management of the biosphere reserve, giving them a direct role in conserving their natural heritage.</w:t>
      </w:r>
    </w:p>
    <w:p w14:paraId="19F025F6"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Reference: </w:t>
      </w:r>
      <w:hyperlink r:id="rId91" w:history="1">
        <w:r w:rsidRPr="003236F7">
          <w:rPr>
            <w:rStyle w:val="Hyperlink"/>
            <w:rFonts w:ascii="Myriad Pro" w:hAnsi="Myriad Pro" w:cs="Times New Roman"/>
            <w:sz w:val="24"/>
            <w:szCs w:val="24"/>
            <w:lang w:val="en-GB"/>
          </w:rPr>
          <w:t>https://wwfeu.awsassets.panda.org/downloads/s06_4340_community_basedwetlandmanagementinnorthernthailand23_final.pdf</w:t>
        </w:r>
      </w:hyperlink>
      <w:r w:rsidRPr="003236F7">
        <w:rPr>
          <w:rFonts w:ascii="Myriad Pro" w:hAnsi="Myriad Pro" w:cs="Times New Roman"/>
          <w:sz w:val="24"/>
          <w:szCs w:val="24"/>
          <w:lang w:val="en-GB"/>
        </w:rPr>
        <w:t xml:space="preserve">   </w:t>
      </w:r>
    </w:p>
    <w:p w14:paraId="2CED1986"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Dickinson, J.L. et al. (2012). The current state of citizen science as a tool for ecological research and public engagement. Frontiers in Ecology and the Environment, 10(6), 291-297.</w:t>
      </w:r>
    </w:p>
    <w:p w14:paraId="1EF8E447" w14:textId="77777777" w:rsidR="00674DF4" w:rsidRPr="003236F7" w:rsidRDefault="00674DF4" w:rsidP="00674DF4">
      <w:pPr>
        <w:spacing w:after="120"/>
        <w:ind w:left="0"/>
        <w:rPr>
          <w:rFonts w:ascii="Myriad Pro" w:hAnsi="Myriad Pro" w:cs="Times New Roman"/>
          <w:b/>
          <w:bCs/>
          <w:sz w:val="24"/>
          <w:szCs w:val="24"/>
          <w:lang w:val="en-GB"/>
        </w:rPr>
      </w:pPr>
    </w:p>
    <w:p w14:paraId="4D5A2CEB" w14:textId="77777777" w:rsidR="00674DF4" w:rsidRPr="003236F7" w:rsidRDefault="00674DF4" w:rsidP="00674DF4">
      <w:pPr>
        <w:spacing w:after="120"/>
        <w:ind w:left="0"/>
        <w:rPr>
          <w:rFonts w:ascii="Myriad Pro" w:hAnsi="Myriad Pro" w:cs="Times New Roman"/>
          <w:b/>
          <w:bCs/>
          <w:sz w:val="24"/>
          <w:szCs w:val="24"/>
          <w:lang w:val="en-GB"/>
        </w:rPr>
      </w:pPr>
    </w:p>
    <w:p w14:paraId="177A04E5" w14:textId="77777777" w:rsidR="00674DF4" w:rsidRPr="003236F7" w:rsidRDefault="00674DF4" w:rsidP="00674DF4">
      <w:pPr>
        <w:spacing w:after="120"/>
        <w:ind w:left="0"/>
        <w:rPr>
          <w:rFonts w:ascii="Myriad Pro" w:hAnsi="Myriad Pro" w:cs="Times New Roman"/>
          <w:b/>
          <w:bCs/>
          <w:sz w:val="24"/>
          <w:szCs w:val="24"/>
          <w:lang w:val="en-GB"/>
        </w:rPr>
      </w:pPr>
    </w:p>
    <w:p w14:paraId="3F1A90A5" w14:textId="77777777" w:rsidR="00674DF4" w:rsidRPr="003236F7" w:rsidRDefault="00674DF4" w:rsidP="00674DF4">
      <w:pPr>
        <w:spacing w:after="120"/>
        <w:ind w:left="0"/>
        <w:rPr>
          <w:rFonts w:ascii="Myriad Pro" w:hAnsi="Myriad Pro" w:cs="Times New Roman"/>
          <w:b/>
          <w:bCs/>
          <w:sz w:val="24"/>
          <w:szCs w:val="24"/>
          <w:lang w:val="en-GB"/>
        </w:rPr>
      </w:pPr>
    </w:p>
    <w:p w14:paraId="792BE068" w14:textId="77777777" w:rsidR="00674DF4" w:rsidRPr="003236F7" w:rsidRDefault="00674DF4" w:rsidP="00674DF4">
      <w:pPr>
        <w:spacing w:after="120"/>
        <w:ind w:left="0"/>
        <w:rPr>
          <w:rFonts w:ascii="Myriad Pro" w:hAnsi="Myriad Pro" w:cs="Times New Roman"/>
          <w:b/>
          <w:bCs/>
          <w:sz w:val="24"/>
          <w:szCs w:val="24"/>
          <w:lang w:val="en-GB"/>
        </w:rPr>
      </w:pPr>
    </w:p>
    <w:p w14:paraId="234CE726" w14:textId="77777777" w:rsidR="00674DF4" w:rsidRPr="003236F7" w:rsidRDefault="00674DF4" w:rsidP="00674DF4">
      <w:pPr>
        <w:spacing w:after="120"/>
        <w:ind w:left="0"/>
        <w:rPr>
          <w:rFonts w:ascii="Myriad Pro" w:hAnsi="Myriad Pro" w:cs="Times New Roman"/>
          <w:b/>
          <w:bCs/>
          <w:sz w:val="24"/>
          <w:szCs w:val="24"/>
          <w:lang w:val="en-GB"/>
        </w:rPr>
      </w:pPr>
    </w:p>
    <w:p w14:paraId="0A04E3FE" w14:textId="77777777" w:rsidR="00963C06" w:rsidRPr="003236F7" w:rsidRDefault="00963C06" w:rsidP="00674DF4">
      <w:pPr>
        <w:spacing w:after="120"/>
        <w:ind w:left="0"/>
        <w:rPr>
          <w:rFonts w:ascii="Myriad Pro" w:hAnsi="Myriad Pro" w:cs="Times New Roman"/>
          <w:b/>
          <w:bCs/>
          <w:sz w:val="24"/>
          <w:szCs w:val="24"/>
          <w:lang w:val="en-GB"/>
        </w:rPr>
      </w:pPr>
    </w:p>
    <w:p w14:paraId="5A02AB8E" w14:textId="77777777" w:rsidR="00963C06" w:rsidRPr="003236F7" w:rsidRDefault="00963C06" w:rsidP="00674DF4">
      <w:pPr>
        <w:spacing w:after="120"/>
        <w:ind w:left="0"/>
        <w:rPr>
          <w:rFonts w:ascii="Myriad Pro" w:hAnsi="Myriad Pro" w:cs="Times New Roman"/>
          <w:b/>
          <w:bCs/>
          <w:sz w:val="24"/>
          <w:szCs w:val="24"/>
          <w:lang w:val="en-GB"/>
        </w:rPr>
      </w:pPr>
    </w:p>
    <w:p w14:paraId="41BD5BE4" w14:textId="77777777" w:rsidR="00963C06" w:rsidRPr="003236F7" w:rsidRDefault="00963C06" w:rsidP="00674DF4">
      <w:pPr>
        <w:spacing w:after="120"/>
        <w:ind w:left="0"/>
        <w:rPr>
          <w:rFonts w:ascii="Myriad Pro" w:hAnsi="Myriad Pro" w:cs="Times New Roman"/>
          <w:b/>
          <w:bCs/>
          <w:sz w:val="24"/>
          <w:szCs w:val="24"/>
          <w:lang w:val="en-GB"/>
        </w:rPr>
      </w:pPr>
    </w:p>
    <w:p w14:paraId="42023793" w14:textId="77777777" w:rsidR="00963C06" w:rsidRPr="003236F7" w:rsidRDefault="00963C06" w:rsidP="00674DF4">
      <w:pPr>
        <w:spacing w:after="120"/>
        <w:ind w:left="0"/>
        <w:rPr>
          <w:rFonts w:ascii="Myriad Pro" w:hAnsi="Myriad Pro" w:cs="Times New Roman"/>
          <w:b/>
          <w:bCs/>
          <w:sz w:val="24"/>
          <w:szCs w:val="24"/>
          <w:lang w:val="en-GB"/>
        </w:rPr>
      </w:pPr>
    </w:p>
    <w:p w14:paraId="20F0A5AF" w14:textId="77777777" w:rsidR="00963C06" w:rsidRPr="003236F7" w:rsidRDefault="00963C06" w:rsidP="00674DF4">
      <w:pPr>
        <w:spacing w:after="120"/>
        <w:ind w:left="0"/>
        <w:rPr>
          <w:rFonts w:ascii="Myriad Pro" w:hAnsi="Myriad Pro" w:cs="Times New Roman"/>
          <w:b/>
          <w:bCs/>
          <w:sz w:val="24"/>
          <w:szCs w:val="24"/>
          <w:lang w:val="en-GB"/>
        </w:rPr>
      </w:pPr>
    </w:p>
    <w:p w14:paraId="63E68A94" w14:textId="77777777" w:rsidR="00963C06" w:rsidRPr="003236F7" w:rsidRDefault="00963C06" w:rsidP="00674DF4">
      <w:pPr>
        <w:spacing w:after="120"/>
        <w:ind w:left="0"/>
        <w:rPr>
          <w:rFonts w:ascii="Myriad Pro" w:hAnsi="Myriad Pro" w:cs="Times New Roman"/>
          <w:b/>
          <w:bCs/>
          <w:sz w:val="24"/>
          <w:szCs w:val="24"/>
          <w:lang w:val="en-GB"/>
        </w:rPr>
      </w:pPr>
    </w:p>
    <w:p w14:paraId="4707CBBC" w14:textId="77777777" w:rsidR="00963C06" w:rsidRPr="003236F7" w:rsidRDefault="00963C06" w:rsidP="00674DF4">
      <w:pPr>
        <w:spacing w:after="120"/>
        <w:ind w:left="0"/>
        <w:rPr>
          <w:rFonts w:ascii="Myriad Pro" w:hAnsi="Myriad Pro" w:cs="Times New Roman"/>
          <w:b/>
          <w:bCs/>
          <w:sz w:val="24"/>
          <w:szCs w:val="24"/>
          <w:lang w:val="en-GB"/>
        </w:rPr>
      </w:pPr>
    </w:p>
    <w:p w14:paraId="0B255E07" w14:textId="77777777" w:rsidR="00963C06" w:rsidRPr="003236F7" w:rsidRDefault="00963C06" w:rsidP="00674DF4">
      <w:pPr>
        <w:spacing w:after="120"/>
        <w:ind w:left="0"/>
        <w:rPr>
          <w:rFonts w:ascii="Myriad Pro" w:hAnsi="Myriad Pro" w:cs="Times New Roman"/>
          <w:b/>
          <w:bCs/>
          <w:sz w:val="24"/>
          <w:szCs w:val="24"/>
          <w:lang w:val="en-GB"/>
        </w:rPr>
      </w:pPr>
    </w:p>
    <w:p w14:paraId="7368928E" w14:textId="77777777" w:rsidR="00963C06" w:rsidRPr="003236F7" w:rsidRDefault="00963C06" w:rsidP="00674DF4">
      <w:pPr>
        <w:spacing w:after="120"/>
        <w:ind w:left="0"/>
        <w:rPr>
          <w:rFonts w:ascii="Myriad Pro" w:hAnsi="Myriad Pro" w:cs="Times New Roman"/>
          <w:b/>
          <w:bCs/>
          <w:sz w:val="24"/>
          <w:szCs w:val="24"/>
          <w:lang w:val="en-GB"/>
        </w:rPr>
      </w:pPr>
    </w:p>
    <w:p w14:paraId="584C6FE6" w14:textId="3394ED83"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 xml:space="preserve">WETLAND CARBON SEQUESTRATION </w:t>
      </w:r>
    </w:p>
    <w:p w14:paraId="076DB542"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3035F505" wp14:editId="21057AF7">
            <wp:extent cx="3332717" cy="1631109"/>
            <wp:effectExtent l="0" t="0" r="1270" b="7620"/>
            <wp:docPr id="15" name="Picture 15" descr="Carbon Sequestration in Wetlands | MN Board of Water, Soil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rbon Sequestration in Wetlands | MN Board of Water, Soil Resources"/>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81810" cy="1655136"/>
                    </a:xfrm>
                    <a:prstGeom prst="rect">
                      <a:avLst/>
                    </a:prstGeom>
                    <a:noFill/>
                    <a:ln>
                      <a:noFill/>
                    </a:ln>
                  </pic:spPr>
                </pic:pic>
              </a:graphicData>
            </a:graphic>
          </wp:inline>
        </w:drawing>
      </w:r>
      <w:r w:rsidRPr="003236F7">
        <w:rPr>
          <w:rFonts w:ascii="Myriad Pro" w:hAnsi="Myriad Pro" w:cs="Times New Roman"/>
          <w:noProof/>
          <w:sz w:val="24"/>
          <w:szCs w:val="24"/>
          <w:lang w:val="en-GB"/>
        </w:rPr>
        <w:drawing>
          <wp:inline distT="0" distB="0" distL="0" distR="0" wp14:anchorId="6A4B0768" wp14:editId="5856A2C1">
            <wp:extent cx="2514600" cy="1553622"/>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6497"/>
                    <a:stretch/>
                  </pic:blipFill>
                  <pic:spPr bwMode="auto">
                    <a:xfrm>
                      <a:off x="0" y="0"/>
                      <a:ext cx="2536221" cy="1566981"/>
                    </a:xfrm>
                    <a:prstGeom prst="rect">
                      <a:avLst/>
                    </a:prstGeom>
                    <a:noFill/>
                    <a:ln>
                      <a:noFill/>
                    </a:ln>
                    <a:extLst>
                      <a:ext uri="{53640926-AAD7-44D8-BBD7-CCE9431645EC}">
                        <a14:shadowObscured xmlns:a14="http://schemas.microsoft.com/office/drawing/2010/main"/>
                      </a:ext>
                    </a:extLst>
                  </pic:spPr>
                </pic:pic>
              </a:graphicData>
            </a:graphic>
          </wp:inline>
        </w:drawing>
      </w:r>
    </w:p>
    <w:p w14:paraId="16CF4B45"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Promoting wetlands as carbon sinks, mitigating climate change through carbon sequestration.</w:t>
      </w:r>
    </w:p>
    <w:p w14:paraId="29874293"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Example:</w:t>
      </w:r>
      <w:r w:rsidRPr="003236F7">
        <w:rPr>
          <w:rFonts w:ascii="Myriad Pro" w:hAnsi="Myriad Pro" w:cs="Times New Roman"/>
          <w:sz w:val="24"/>
          <w:szCs w:val="24"/>
          <w:lang w:val="en-GB"/>
        </w:rPr>
        <w:t xml:space="preserve"> A project aimed at maximizing carbon sequestration in wetland ecosystems to mitigate climate change effects with a focus on a wetland recognized for its significant carbon storage potential.</w:t>
      </w:r>
    </w:p>
    <w:p w14:paraId="4511D732" w14:textId="2ECB2FD6"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The project focus is </w:t>
      </w:r>
      <w:r w:rsidR="00CF6290" w:rsidRPr="003236F7">
        <w:rPr>
          <w:rFonts w:ascii="Myriad Pro" w:hAnsi="Myriad Pro" w:cs="Times New Roman"/>
          <w:sz w:val="24"/>
          <w:szCs w:val="24"/>
          <w:lang w:val="en-GB"/>
        </w:rPr>
        <w:t>on:</w:t>
      </w:r>
    </w:p>
    <w:p w14:paraId="5879722D"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Enhancing carbon sequestration in wetlands through ecological restoration and sustainable management.</w:t>
      </w:r>
    </w:p>
    <w:p w14:paraId="461E2075" w14:textId="6597E0FF"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Development of a mechanism for quantifying and </w:t>
      </w:r>
      <w:r w:rsidR="00CF6290" w:rsidRPr="003236F7">
        <w:rPr>
          <w:rFonts w:ascii="Myriad Pro" w:hAnsi="Myriad Pro" w:cs="Times New Roman"/>
          <w:sz w:val="24"/>
          <w:szCs w:val="24"/>
          <w:lang w:val="en-GB"/>
        </w:rPr>
        <w:t>valorising</w:t>
      </w:r>
      <w:r w:rsidRPr="003236F7">
        <w:rPr>
          <w:rFonts w:ascii="Myriad Pro" w:hAnsi="Myriad Pro" w:cs="Times New Roman"/>
          <w:sz w:val="24"/>
          <w:szCs w:val="24"/>
          <w:lang w:val="en-GB"/>
        </w:rPr>
        <w:t xml:space="preserve"> the carbon stored in wetland ecosystems.</w:t>
      </w:r>
    </w:p>
    <w:p w14:paraId="0CD008DD"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Creating economic incentives for wetland conservation by exploring carbon credit markets and sustainable product development.</w:t>
      </w:r>
    </w:p>
    <w:p w14:paraId="23F0D064"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Market-based Instruments and establishment of partnerships with carbon offset markets and companies interested in investing in projects that contribute to sustainable development goals.</w:t>
      </w:r>
    </w:p>
    <w:p w14:paraId="68775874"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Local community Involvement and training for sustainable land use practices.</w:t>
      </w:r>
    </w:p>
    <w:p w14:paraId="458948F6"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Reference: </w:t>
      </w:r>
      <w:hyperlink r:id="rId94" w:history="1">
        <w:r w:rsidRPr="003236F7">
          <w:rPr>
            <w:rStyle w:val="Hyperlink"/>
            <w:rFonts w:ascii="Myriad Pro" w:hAnsi="Myriad Pro" w:cs="Times New Roman"/>
            <w:sz w:val="24"/>
            <w:szCs w:val="24"/>
            <w:lang w:val="en-GB"/>
          </w:rPr>
          <w:t>https://boreal.ducks.ca/estimating-carbon-sequestration-wetlands/</w:t>
        </w:r>
      </w:hyperlink>
    </w:p>
    <w:p w14:paraId="3EC0D1A5" w14:textId="77777777" w:rsidR="00674DF4" w:rsidRPr="003236F7" w:rsidRDefault="00674DF4" w:rsidP="00674DF4">
      <w:pPr>
        <w:spacing w:after="120"/>
        <w:ind w:left="0"/>
        <w:rPr>
          <w:rFonts w:ascii="Myriad Pro" w:hAnsi="Myriad Pro" w:cs="Times New Roman"/>
          <w:i/>
          <w:iCs/>
          <w:sz w:val="24"/>
          <w:szCs w:val="24"/>
          <w:lang w:val="en-GB"/>
        </w:rPr>
      </w:pPr>
    </w:p>
    <w:p w14:paraId="06377D56" w14:textId="77777777" w:rsidR="00674DF4" w:rsidRPr="003236F7" w:rsidRDefault="00674DF4" w:rsidP="00674DF4">
      <w:pPr>
        <w:spacing w:after="120"/>
        <w:ind w:left="0"/>
        <w:rPr>
          <w:rFonts w:ascii="Myriad Pro" w:hAnsi="Myriad Pro" w:cs="Times New Roman"/>
          <w:b/>
          <w:bCs/>
          <w:sz w:val="24"/>
          <w:szCs w:val="24"/>
          <w:lang w:val="en-GB"/>
        </w:rPr>
      </w:pPr>
    </w:p>
    <w:p w14:paraId="19D01048" w14:textId="77777777" w:rsidR="00674DF4" w:rsidRPr="003236F7" w:rsidRDefault="00674DF4" w:rsidP="00674DF4">
      <w:pPr>
        <w:spacing w:after="120"/>
        <w:ind w:left="0"/>
        <w:rPr>
          <w:rFonts w:ascii="Myriad Pro" w:hAnsi="Myriad Pro" w:cs="Times New Roman"/>
          <w:b/>
          <w:bCs/>
          <w:sz w:val="24"/>
          <w:szCs w:val="24"/>
          <w:lang w:val="en-GB"/>
        </w:rPr>
      </w:pPr>
    </w:p>
    <w:p w14:paraId="5E0D4AEF" w14:textId="77777777" w:rsidR="00674DF4" w:rsidRPr="003236F7" w:rsidRDefault="00674DF4" w:rsidP="00674DF4">
      <w:pPr>
        <w:spacing w:after="120"/>
        <w:ind w:left="0"/>
        <w:rPr>
          <w:rFonts w:ascii="Myriad Pro" w:hAnsi="Myriad Pro" w:cs="Times New Roman"/>
          <w:b/>
          <w:bCs/>
          <w:sz w:val="24"/>
          <w:szCs w:val="24"/>
          <w:lang w:val="en-GB"/>
        </w:rPr>
      </w:pPr>
    </w:p>
    <w:p w14:paraId="3F00962E" w14:textId="77777777" w:rsidR="00674DF4" w:rsidRPr="003236F7" w:rsidRDefault="00674DF4" w:rsidP="00674DF4">
      <w:pPr>
        <w:spacing w:after="120"/>
        <w:ind w:left="0"/>
        <w:rPr>
          <w:rFonts w:ascii="Myriad Pro" w:hAnsi="Myriad Pro" w:cs="Times New Roman"/>
          <w:b/>
          <w:bCs/>
          <w:sz w:val="24"/>
          <w:szCs w:val="24"/>
          <w:lang w:val="en-GB"/>
        </w:rPr>
      </w:pPr>
    </w:p>
    <w:p w14:paraId="148E3702" w14:textId="77777777" w:rsidR="00674DF4" w:rsidRPr="003236F7" w:rsidRDefault="00674DF4" w:rsidP="00674DF4">
      <w:pPr>
        <w:spacing w:after="120"/>
        <w:ind w:left="0"/>
        <w:rPr>
          <w:rFonts w:ascii="Myriad Pro" w:hAnsi="Myriad Pro" w:cs="Times New Roman"/>
          <w:b/>
          <w:bCs/>
          <w:sz w:val="24"/>
          <w:szCs w:val="24"/>
          <w:lang w:val="en-GB"/>
        </w:rPr>
      </w:pPr>
    </w:p>
    <w:p w14:paraId="47B7F60D" w14:textId="77777777" w:rsidR="00963C06" w:rsidRPr="003236F7" w:rsidRDefault="00963C06" w:rsidP="00674DF4">
      <w:pPr>
        <w:spacing w:after="120"/>
        <w:ind w:left="0"/>
        <w:rPr>
          <w:rFonts w:ascii="Myriad Pro" w:hAnsi="Myriad Pro" w:cs="Times New Roman"/>
          <w:b/>
          <w:bCs/>
          <w:sz w:val="24"/>
          <w:szCs w:val="24"/>
          <w:lang w:val="en-GB"/>
        </w:rPr>
      </w:pPr>
    </w:p>
    <w:p w14:paraId="49BF202B" w14:textId="77777777" w:rsidR="00963C06" w:rsidRPr="003236F7" w:rsidRDefault="00963C06" w:rsidP="00674DF4">
      <w:pPr>
        <w:spacing w:after="120"/>
        <w:ind w:left="0"/>
        <w:rPr>
          <w:rFonts w:ascii="Myriad Pro" w:hAnsi="Myriad Pro" w:cs="Times New Roman"/>
          <w:b/>
          <w:bCs/>
          <w:sz w:val="24"/>
          <w:szCs w:val="24"/>
          <w:lang w:val="en-GB"/>
        </w:rPr>
      </w:pPr>
    </w:p>
    <w:p w14:paraId="3065DA5E" w14:textId="77777777" w:rsidR="00963C06" w:rsidRPr="003236F7" w:rsidRDefault="00963C06" w:rsidP="00674DF4">
      <w:pPr>
        <w:spacing w:after="120"/>
        <w:ind w:left="0"/>
        <w:rPr>
          <w:rFonts w:ascii="Myriad Pro" w:hAnsi="Myriad Pro" w:cs="Times New Roman"/>
          <w:b/>
          <w:bCs/>
          <w:sz w:val="24"/>
          <w:szCs w:val="24"/>
          <w:lang w:val="en-GB"/>
        </w:rPr>
      </w:pPr>
    </w:p>
    <w:p w14:paraId="49998D04" w14:textId="77777777" w:rsidR="00963C06" w:rsidRPr="003236F7" w:rsidRDefault="00963C06" w:rsidP="00674DF4">
      <w:pPr>
        <w:spacing w:after="120"/>
        <w:ind w:left="0"/>
        <w:rPr>
          <w:rFonts w:ascii="Myriad Pro" w:hAnsi="Myriad Pro" w:cs="Times New Roman"/>
          <w:b/>
          <w:bCs/>
          <w:sz w:val="24"/>
          <w:szCs w:val="24"/>
          <w:lang w:val="en-GB"/>
        </w:rPr>
      </w:pPr>
    </w:p>
    <w:p w14:paraId="477C0D81" w14:textId="77777777" w:rsidR="00963C06" w:rsidRPr="003236F7" w:rsidRDefault="00963C06" w:rsidP="00674DF4">
      <w:pPr>
        <w:spacing w:after="120"/>
        <w:ind w:left="0"/>
        <w:rPr>
          <w:rFonts w:ascii="Myriad Pro" w:hAnsi="Myriad Pro" w:cs="Times New Roman"/>
          <w:b/>
          <w:bCs/>
          <w:sz w:val="24"/>
          <w:szCs w:val="24"/>
          <w:lang w:val="en-GB"/>
        </w:rPr>
      </w:pPr>
    </w:p>
    <w:p w14:paraId="2674ED03" w14:textId="77777777" w:rsidR="00963C06" w:rsidRPr="003236F7" w:rsidRDefault="00963C06" w:rsidP="00674DF4">
      <w:pPr>
        <w:spacing w:after="120"/>
        <w:ind w:left="0"/>
        <w:rPr>
          <w:rFonts w:ascii="Myriad Pro" w:hAnsi="Myriad Pro" w:cs="Times New Roman"/>
          <w:b/>
          <w:bCs/>
          <w:sz w:val="24"/>
          <w:szCs w:val="24"/>
          <w:lang w:val="en-GB"/>
        </w:rPr>
      </w:pPr>
    </w:p>
    <w:p w14:paraId="3D06504F" w14:textId="77777777" w:rsidR="00963C06" w:rsidRPr="003236F7" w:rsidRDefault="00963C06" w:rsidP="00674DF4">
      <w:pPr>
        <w:spacing w:after="120"/>
        <w:ind w:left="0"/>
        <w:rPr>
          <w:rFonts w:ascii="Myriad Pro" w:hAnsi="Myriad Pro" w:cs="Times New Roman"/>
          <w:b/>
          <w:bCs/>
          <w:sz w:val="24"/>
          <w:szCs w:val="24"/>
          <w:lang w:val="en-GB"/>
        </w:rPr>
      </w:pPr>
    </w:p>
    <w:p w14:paraId="6174B1D6" w14:textId="77777777" w:rsidR="00963C06" w:rsidRPr="003236F7" w:rsidRDefault="00963C06" w:rsidP="00674DF4">
      <w:pPr>
        <w:spacing w:after="120"/>
        <w:ind w:left="0"/>
        <w:rPr>
          <w:rFonts w:ascii="Myriad Pro" w:hAnsi="Myriad Pro" w:cs="Times New Roman"/>
          <w:b/>
          <w:bCs/>
          <w:sz w:val="24"/>
          <w:szCs w:val="24"/>
          <w:lang w:val="en-GB"/>
        </w:rPr>
      </w:pPr>
    </w:p>
    <w:p w14:paraId="2EE10877" w14:textId="3643C8A2"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INTEGRATING WETLAND CONSERVATION INTO PROTECTED AREA MANAGEMENT PLANS</w:t>
      </w:r>
    </w:p>
    <w:p w14:paraId="0A0E94AD"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noProof/>
          <w:sz w:val="24"/>
          <w:szCs w:val="24"/>
          <w:lang w:val="en-GB"/>
        </w:rPr>
        <w:drawing>
          <wp:inline distT="0" distB="0" distL="0" distR="0" wp14:anchorId="417BFB1D" wp14:editId="4C5D4CC5">
            <wp:extent cx="2156460" cy="2491740"/>
            <wp:effectExtent l="0" t="0" r="0" b="3810"/>
            <wp:docPr id="979233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233971" name=""/>
                    <pic:cNvPicPr/>
                  </pic:nvPicPr>
                  <pic:blipFill rotWithShape="1">
                    <a:blip r:embed="rId95"/>
                    <a:srcRect l="38590" t="19373" r="25128" b="6097"/>
                    <a:stretch/>
                  </pic:blipFill>
                  <pic:spPr bwMode="auto">
                    <a:xfrm>
                      <a:off x="0" y="0"/>
                      <a:ext cx="2156460" cy="2491740"/>
                    </a:xfrm>
                    <a:prstGeom prst="rect">
                      <a:avLst/>
                    </a:prstGeom>
                    <a:ln>
                      <a:noFill/>
                    </a:ln>
                    <a:extLst>
                      <a:ext uri="{53640926-AAD7-44D8-BBD7-CCE9431645EC}">
                        <a14:shadowObscured xmlns:a14="http://schemas.microsoft.com/office/drawing/2010/main"/>
                      </a:ext>
                    </a:extLst>
                  </pic:spPr>
                </pic:pic>
              </a:graphicData>
            </a:graphic>
          </wp:inline>
        </w:drawing>
      </w:r>
    </w:p>
    <w:p w14:paraId="6C6A6359"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Incorporating wetland conservation into broader protected area management strategies for holistic protection.</w:t>
      </w:r>
    </w:p>
    <w:p w14:paraId="48723781" w14:textId="7B7D9308"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Example:</w:t>
      </w:r>
      <w:r w:rsidRPr="003236F7">
        <w:rPr>
          <w:rFonts w:ascii="Myriad Pro" w:hAnsi="Myriad Pro" w:cs="Times New Roman"/>
          <w:sz w:val="24"/>
          <w:szCs w:val="24"/>
          <w:lang w:val="en-GB"/>
        </w:rPr>
        <w:t xml:space="preserve"> </w:t>
      </w:r>
      <w:proofErr w:type="gramStart"/>
      <w:r w:rsidRPr="003236F7">
        <w:rPr>
          <w:rFonts w:ascii="Myriad Pro" w:hAnsi="Myriad Pro" w:cs="Times New Roman"/>
          <w:sz w:val="24"/>
          <w:szCs w:val="24"/>
          <w:lang w:val="en-GB"/>
        </w:rPr>
        <w:t>In order to</w:t>
      </w:r>
      <w:proofErr w:type="gramEnd"/>
      <w:r w:rsidRPr="003236F7">
        <w:rPr>
          <w:rFonts w:ascii="Myriad Pro" w:hAnsi="Myriad Pro" w:cs="Times New Roman"/>
          <w:sz w:val="24"/>
          <w:szCs w:val="24"/>
          <w:lang w:val="en-GB"/>
        </w:rPr>
        <w:t xml:space="preserve"> ensure that wetlands continue to provide their ecosystem services and support biodiversity, it is essential that a well-defined strategy and actions are identified for their conservation and wise use. An Integrated Management Plan reflects a common understanding between various stakeholders on the management purpose, significant threats and constraints limiting conservation and wise use, </w:t>
      </w:r>
      <w:proofErr w:type="gramStart"/>
      <w:r w:rsidRPr="003236F7">
        <w:rPr>
          <w:rFonts w:ascii="Myriad Pro" w:hAnsi="Myriad Pro" w:cs="Times New Roman"/>
          <w:sz w:val="24"/>
          <w:szCs w:val="24"/>
          <w:lang w:val="en-GB"/>
        </w:rPr>
        <w:t>opportunities</w:t>
      </w:r>
      <w:proofErr w:type="gramEnd"/>
      <w:r w:rsidRPr="003236F7">
        <w:rPr>
          <w:rFonts w:ascii="Myriad Pro" w:hAnsi="Myriad Pro" w:cs="Times New Roman"/>
          <w:sz w:val="24"/>
          <w:szCs w:val="24"/>
          <w:lang w:val="en-GB"/>
        </w:rPr>
        <w:t xml:space="preserve"> and specific actions for addressing these threats, and mainstreaming wetlands within the wider developmental planning. The Integrated Management Plan is formulated to serve the following purposes: Identify the objectives of wetland management, Identify the factors that affect or may affect the wetland; Resolve conflicts between various stakeholders; Define monitoring requirements and research needs; Help obtain financial resources for managing the wetland; Enable communication between different wetland managers, organizations and stakeholders; Ensure compliance with extant laws and regulation; and Demonstrate that management is effective and efficient. </w:t>
      </w:r>
    </w:p>
    <w:p w14:paraId="60C83889"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Reference:</w:t>
      </w:r>
      <w:hyperlink r:id="rId96" w:history="1">
        <w:r w:rsidRPr="003236F7">
          <w:rPr>
            <w:rStyle w:val="Hyperlink"/>
            <w:rFonts w:ascii="Myriad Pro" w:hAnsi="Myriad Pro" w:cs="Times New Roman"/>
            <w:i/>
            <w:iCs/>
            <w:sz w:val="24"/>
            <w:szCs w:val="24"/>
            <w:lang w:val="en-GB"/>
          </w:rPr>
          <w:t>https://water.unl.edu/documents/Wetland-Planning-Guidebook-2020.pdf</w:t>
        </w:r>
      </w:hyperlink>
      <w:r w:rsidRPr="003236F7">
        <w:rPr>
          <w:rFonts w:ascii="Myriad Pro" w:hAnsi="Myriad Pro" w:cs="Times New Roman"/>
          <w:i/>
          <w:iCs/>
          <w:sz w:val="24"/>
          <w:szCs w:val="24"/>
          <w:lang w:val="en-GB"/>
        </w:rPr>
        <w:t xml:space="preserve"> </w:t>
      </w:r>
    </w:p>
    <w:p w14:paraId="7C2DD674" w14:textId="77777777" w:rsidR="00674DF4" w:rsidRPr="003236F7" w:rsidRDefault="00535CD2" w:rsidP="00674DF4">
      <w:pPr>
        <w:spacing w:after="120"/>
        <w:ind w:left="0"/>
        <w:rPr>
          <w:rFonts w:ascii="Myriad Pro" w:hAnsi="Myriad Pro" w:cs="Times New Roman"/>
          <w:i/>
          <w:iCs/>
          <w:sz w:val="24"/>
          <w:szCs w:val="24"/>
          <w:lang w:val="en-GB"/>
        </w:rPr>
      </w:pPr>
      <w:hyperlink r:id="rId97" w:history="1">
        <w:r w:rsidR="00674DF4" w:rsidRPr="003236F7">
          <w:rPr>
            <w:rStyle w:val="Hyperlink"/>
            <w:rFonts w:ascii="Myriad Pro" w:hAnsi="Myriad Pro" w:cs="Times New Roman"/>
            <w:i/>
            <w:iCs/>
            <w:sz w:val="24"/>
            <w:szCs w:val="24"/>
            <w:lang w:val="en-GB"/>
          </w:rPr>
          <w:t>https://www.oieau.fr/eaudoc/system/files/33163.pdf</w:t>
        </w:r>
      </w:hyperlink>
      <w:r w:rsidR="00674DF4" w:rsidRPr="003236F7">
        <w:rPr>
          <w:rFonts w:ascii="Myriad Pro" w:hAnsi="Myriad Pro" w:cs="Times New Roman"/>
          <w:i/>
          <w:iCs/>
          <w:sz w:val="24"/>
          <w:szCs w:val="24"/>
          <w:lang w:val="en-GB"/>
        </w:rPr>
        <w:t xml:space="preserve"> </w:t>
      </w:r>
    </w:p>
    <w:p w14:paraId="0589158F" w14:textId="77777777" w:rsidR="00674DF4" w:rsidRPr="003236F7" w:rsidRDefault="00674DF4" w:rsidP="00674DF4">
      <w:pPr>
        <w:spacing w:after="120"/>
        <w:ind w:left="0"/>
        <w:rPr>
          <w:rFonts w:ascii="Myriad Pro" w:hAnsi="Myriad Pro" w:cs="Times New Roman"/>
          <w:b/>
          <w:bCs/>
          <w:sz w:val="24"/>
          <w:szCs w:val="24"/>
          <w:lang w:val="en-GB"/>
        </w:rPr>
      </w:pPr>
    </w:p>
    <w:p w14:paraId="770CB456" w14:textId="77777777" w:rsidR="00674DF4" w:rsidRPr="003236F7" w:rsidRDefault="00674DF4" w:rsidP="00674DF4">
      <w:pPr>
        <w:spacing w:after="120"/>
        <w:ind w:left="0"/>
        <w:rPr>
          <w:rFonts w:ascii="Myriad Pro" w:hAnsi="Myriad Pro" w:cs="Times New Roman"/>
          <w:b/>
          <w:bCs/>
          <w:sz w:val="24"/>
          <w:szCs w:val="24"/>
          <w:lang w:val="en-GB"/>
        </w:rPr>
      </w:pPr>
    </w:p>
    <w:p w14:paraId="3D6F3995" w14:textId="77777777" w:rsidR="00674DF4" w:rsidRPr="003236F7" w:rsidRDefault="00674DF4" w:rsidP="00674DF4">
      <w:pPr>
        <w:spacing w:after="120"/>
        <w:ind w:left="0"/>
        <w:rPr>
          <w:rFonts w:ascii="Myriad Pro" w:hAnsi="Myriad Pro" w:cs="Times New Roman"/>
          <w:b/>
          <w:bCs/>
          <w:sz w:val="24"/>
          <w:szCs w:val="24"/>
          <w:lang w:val="en-GB"/>
        </w:rPr>
      </w:pPr>
    </w:p>
    <w:p w14:paraId="6F00EA29" w14:textId="77777777" w:rsidR="00674DF4" w:rsidRPr="003236F7" w:rsidRDefault="00674DF4" w:rsidP="00674DF4">
      <w:pPr>
        <w:spacing w:after="120"/>
        <w:ind w:left="0"/>
        <w:rPr>
          <w:rFonts w:ascii="Myriad Pro" w:hAnsi="Myriad Pro" w:cs="Times New Roman"/>
          <w:b/>
          <w:bCs/>
          <w:sz w:val="24"/>
          <w:szCs w:val="24"/>
          <w:lang w:val="en-GB"/>
        </w:rPr>
      </w:pPr>
    </w:p>
    <w:p w14:paraId="61DBA431" w14:textId="77777777" w:rsidR="00963C06" w:rsidRPr="003236F7" w:rsidRDefault="00963C06" w:rsidP="00674DF4">
      <w:pPr>
        <w:spacing w:after="120"/>
        <w:ind w:left="0"/>
        <w:rPr>
          <w:rFonts w:ascii="Myriad Pro" w:hAnsi="Myriad Pro" w:cs="Times New Roman"/>
          <w:b/>
          <w:bCs/>
          <w:sz w:val="24"/>
          <w:szCs w:val="24"/>
          <w:lang w:val="en-GB"/>
        </w:rPr>
      </w:pPr>
    </w:p>
    <w:p w14:paraId="4E6AC6A8" w14:textId="77777777" w:rsidR="00963C06" w:rsidRPr="003236F7" w:rsidRDefault="00963C06" w:rsidP="00674DF4">
      <w:pPr>
        <w:spacing w:after="120"/>
        <w:ind w:left="0"/>
        <w:rPr>
          <w:rFonts w:ascii="Myriad Pro" w:hAnsi="Myriad Pro" w:cs="Times New Roman"/>
          <w:b/>
          <w:bCs/>
          <w:sz w:val="24"/>
          <w:szCs w:val="24"/>
          <w:lang w:val="en-GB"/>
        </w:rPr>
      </w:pPr>
    </w:p>
    <w:p w14:paraId="3F86826C" w14:textId="77777777" w:rsidR="00963C06" w:rsidRPr="003236F7" w:rsidRDefault="00963C06" w:rsidP="00674DF4">
      <w:pPr>
        <w:spacing w:after="120"/>
        <w:ind w:left="0"/>
        <w:rPr>
          <w:rFonts w:ascii="Myriad Pro" w:hAnsi="Myriad Pro" w:cs="Times New Roman"/>
          <w:b/>
          <w:bCs/>
          <w:sz w:val="24"/>
          <w:szCs w:val="24"/>
          <w:lang w:val="en-GB"/>
        </w:rPr>
      </w:pPr>
    </w:p>
    <w:p w14:paraId="6FAD8B66" w14:textId="77777777" w:rsidR="00963C06" w:rsidRPr="003236F7" w:rsidRDefault="00963C06" w:rsidP="00674DF4">
      <w:pPr>
        <w:spacing w:after="120"/>
        <w:ind w:left="0"/>
        <w:rPr>
          <w:rFonts w:ascii="Myriad Pro" w:hAnsi="Myriad Pro" w:cs="Times New Roman"/>
          <w:b/>
          <w:bCs/>
          <w:sz w:val="24"/>
          <w:szCs w:val="24"/>
          <w:lang w:val="en-GB"/>
        </w:rPr>
      </w:pPr>
    </w:p>
    <w:p w14:paraId="2BF493A3" w14:textId="77777777" w:rsidR="00963C06" w:rsidRPr="003236F7" w:rsidRDefault="00963C06" w:rsidP="00674DF4">
      <w:pPr>
        <w:spacing w:after="120"/>
        <w:ind w:left="0"/>
        <w:rPr>
          <w:rFonts w:ascii="Myriad Pro" w:hAnsi="Myriad Pro" w:cs="Times New Roman"/>
          <w:b/>
          <w:bCs/>
          <w:sz w:val="24"/>
          <w:szCs w:val="24"/>
          <w:lang w:val="en-GB"/>
        </w:rPr>
      </w:pPr>
    </w:p>
    <w:p w14:paraId="3F816E77" w14:textId="77777777" w:rsidR="00963C06" w:rsidRPr="003236F7" w:rsidRDefault="00963C06" w:rsidP="00674DF4">
      <w:pPr>
        <w:spacing w:after="120"/>
        <w:ind w:left="0"/>
        <w:rPr>
          <w:rFonts w:ascii="Myriad Pro" w:hAnsi="Myriad Pro" w:cs="Times New Roman"/>
          <w:b/>
          <w:bCs/>
          <w:sz w:val="24"/>
          <w:szCs w:val="24"/>
          <w:lang w:val="en-GB"/>
        </w:rPr>
      </w:pPr>
    </w:p>
    <w:p w14:paraId="022C5C62" w14:textId="77777777" w:rsidR="00963C06" w:rsidRPr="003236F7" w:rsidRDefault="00963C06" w:rsidP="00674DF4">
      <w:pPr>
        <w:spacing w:after="120"/>
        <w:ind w:left="0"/>
        <w:rPr>
          <w:rFonts w:ascii="Myriad Pro" w:hAnsi="Myriad Pro" w:cs="Times New Roman"/>
          <w:b/>
          <w:bCs/>
          <w:sz w:val="24"/>
          <w:szCs w:val="24"/>
          <w:lang w:val="en-GB"/>
        </w:rPr>
      </w:pPr>
    </w:p>
    <w:p w14:paraId="1F8BABE3" w14:textId="77777777" w:rsidR="00963C06" w:rsidRPr="003236F7" w:rsidRDefault="00963C06" w:rsidP="00674DF4">
      <w:pPr>
        <w:spacing w:after="120"/>
        <w:ind w:left="0"/>
        <w:rPr>
          <w:rFonts w:ascii="Myriad Pro" w:hAnsi="Myriad Pro" w:cs="Times New Roman"/>
          <w:b/>
          <w:bCs/>
          <w:sz w:val="24"/>
          <w:szCs w:val="24"/>
          <w:lang w:val="en-GB"/>
        </w:rPr>
      </w:pPr>
    </w:p>
    <w:p w14:paraId="64BC84DF" w14:textId="77777777" w:rsidR="00963C06" w:rsidRPr="003236F7" w:rsidRDefault="00963C06" w:rsidP="00674DF4">
      <w:pPr>
        <w:spacing w:after="120"/>
        <w:ind w:left="0"/>
        <w:rPr>
          <w:rFonts w:ascii="Myriad Pro" w:hAnsi="Myriad Pro" w:cs="Times New Roman"/>
          <w:b/>
          <w:bCs/>
          <w:sz w:val="24"/>
          <w:szCs w:val="24"/>
          <w:lang w:val="en-GB"/>
        </w:rPr>
      </w:pPr>
    </w:p>
    <w:p w14:paraId="1124095A" w14:textId="4C4DEE51"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WETLAND MONITORING AND RESEARCH PROGRAMS</w:t>
      </w:r>
    </w:p>
    <w:p w14:paraId="2E878F3F"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noProof/>
          <w:sz w:val="24"/>
          <w:szCs w:val="24"/>
          <w:lang w:val="en-GB"/>
        </w:rPr>
        <w:drawing>
          <wp:inline distT="0" distB="0" distL="0" distR="0" wp14:anchorId="3256F51D" wp14:editId="4D062151">
            <wp:extent cx="2159409" cy="2000221"/>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71637" cy="2011547"/>
                    </a:xfrm>
                    <a:prstGeom prst="rect">
                      <a:avLst/>
                    </a:prstGeom>
                    <a:noFill/>
                    <a:ln>
                      <a:noFill/>
                    </a:ln>
                  </pic:spPr>
                </pic:pic>
              </a:graphicData>
            </a:graphic>
          </wp:inline>
        </w:drawing>
      </w:r>
      <w:r w:rsidRPr="003236F7">
        <w:rPr>
          <w:rFonts w:ascii="Myriad Pro" w:hAnsi="Myriad Pro" w:cs="Times New Roman"/>
          <w:sz w:val="24"/>
          <w:szCs w:val="24"/>
          <w:lang w:val="en-GB"/>
        </w:rPr>
        <w:t xml:space="preserve"> </w:t>
      </w:r>
      <w:r w:rsidRPr="003236F7">
        <w:rPr>
          <w:rFonts w:ascii="Myriad Pro" w:hAnsi="Myriad Pro" w:cs="Times New Roman"/>
          <w:noProof/>
          <w:sz w:val="24"/>
          <w:szCs w:val="24"/>
          <w:lang w:val="en-GB"/>
        </w:rPr>
        <w:drawing>
          <wp:inline distT="0" distB="0" distL="0" distR="0" wp14:anchorId="7F38FAB6" wp14:editId="47F71399">
            <wp:extent cx="2162347" cy="2000171"/>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79011" cy="2015585"/>
                    </a:xfrm>
                    <a:prstGeom prst="rect">
                      <a:avLst/>
                    </a:prstGeom>
                    <a:noFill/>
                    <a:ln>
                      <a:noFill/>
                    </a:ln>
                  </pic:spPr>
                </pic:pic>
              </a:graphicData>
            </a:graphic>
          </wp:inline>
        </w:drawing>
      </w:r>
      <w:r w:rsidRPr="003236F7">
        <w:rPr>
          <w:rFonts w:ascii="Myriad Pro" w:hAnsi="Myriad Pro" w:cs="Times New Roman"/>
          <w:sz w:val="24"/>
          <w:szCs w:val="24"/>
          <w:lang w:val="en-GB"/>
        </w:rPr>
        <w:t xml:space="preserve"> </w:t>
      </w:r>
      <w:r w:rsidRPr="003236F7">
        <w:rPr>
          <w:rFonts w:ascii="Myriad Pro" w:hAnsi="Myriad Pro" w:cs="Times New Roman"/>
          <w:noProof/>
          <w:sz w:val="24"/>
          <w:szCs w:val="24"/>
          <w:lang w:val="en-GB"/>
        </w:rPr>
        <w:drawing>
          <wp:inline distT="0" distB="0" distL="0" distR="0" wp14:anchorId="6CB7BB9B" wp14:editId="5FA52025">
            <wp:extent cx="1457091" cy="1943100"/>
            <wp:effectExtent l="0" t="0" r="0" b="0"/>
            <wp:docPr id="9" name="Picture 9" descr="No alt text provided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alt text provided for this imag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flipH="1">
                      <a:off x="0" y="0"/>
                      <a:ext cx="1465556" cy="1954389"/>
                    </a:xfrm>
                    <a:prstGeom prst="rect">
                      <a:avLst/>
                    </a:prstGeom>
                    <a:noFill/>
                    <a:ln>
                      <a:noFill/>
                    </a:ln>
                  </pic:spPr>
                </pic:pic>
              </a:graphicData>
            </a:graphic>
          </wp:inline>
        </w:drawing>
      </w:r>
    </w:p>
    <w:p w14:paraId="218F3DA7"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Implementing comprehensive monitoring and research initiatives to assess wetland health and inform conservation strategies</w:t>
      </w:r>
    </w:p>
    <w:p w14:paraId="0F3CFA60"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Example:</w:t>
      </w:r>
      <w:r w:rsidRPr="003236F7">
        <w:rPr>
          <w:rFonts w:ascii="Myriad Pro" w:hAnsi="Myriad Pro" w:cs="Times New Roman"/>
          <w:sz w:val="24"/>
          <w:szCs w:val="24"/>
          <w:lang w:val="en-GB"/>
        </w:rPr>
        <w:t xml:space="preserve"> The most remote areas of wetlands have been managed in conventional and traditional manners, with minimal infrastructure support, which hinder management improvements. Today, </w:t>
      </w:r>
      <w:proofErr w:type="gramStart"/>
      <w:r w:rsidRPr="003236F7">
        <w:rPr>
          <w:rFonts w:ascii="Myriad Pro" w:hAnsi="Myriad Pro" w:cs="Times New Roman"/>
          <w:sz w:val="24"/>
          <w:szCs w:val="24"/>
          <w:lang w:val="en-GB"/>
        </w:rPr>
        <w:t>natural</w:t>
      </w:r>
      <w:proofErr w:type="gramEnd"/>
      <w:r w:rsidRPr="003236F7">
        <w:rPr>
          <w:rFonts w:ascii="Myriad Pro" w:hAnsi="Myriad Pro" w:cs="Times New Roman"/>
          <w:sz w:val="24"/>
          <w:szCs w:val="24"/>
          <w:lang w:val="en-GB"/>
        </w:rPr>
        <w:t xml:space="preserve"> and social phenomena such as extreme weather, labour shortage and more, have brought challenges to wetland stewardship. </w:t>
      </w:r>
      <w:proofErr w:type="gramStart"/>
      <w:r w:rsidRPr="003236F7">
        <w:rPr>
          <w:rFonts w:ascii="Myriad Pro" w:hAnsi="Myriad Pro" w:cs="Times New Roman"/>
          <w:sz w:val="24"/>
          <w:szCs w:val="24"/>
          <w:lang w:val="en-GB"/>
        </w:rPr>
        <w:t>In order to</w:t>
      </w:r>
      <w:proofErr w:type="gramEnd"/>
      <w:r w:rsidRPr="003236F7">
        <w:rPr>
          <w:rFonts w:ascii="Myriad Pro" w:hAnsi="Myriad Pro" w:cs="Times New Roman"/>
          <w:sz w:val="24"/>
          <w:szCs w:val="24"/>
          <w:lang w:val="en-GB"/>
        </w:rPr>
        <w:t xml:space="preserve"> tackle management challenges faced by wetland stakeholders, novel solutions with innovation and technology elements should be applied.</w:t>
      </w:r>
    </w:p>
    <w:p w14:paraId="315DEC06" w14:textId="37D93A05"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For more efficient management of </w:t>
      </w:r>
      <w:r w:rsidR="00CF6290" w:rsidRPr="003236F7">
        <w:rPr>
          <w:rFonts w:ascii="Myriad Pro" w:hAnsi="Myriad Pro" w:cs="Times New Roman"/>
          <w:sz w:val="24"/>
          <w:szCs w:val="24"/>
          <w:lang w:val="en-GB"/>
        </w:rPr>
        <w:t>wetlands,</w:t>
      </w:r>
      <w:r w:rsidRPr="003236F7">
        <w:rPr>
          <w:rFonts w:ascii="Myriad Pro" w:hAnsi="Myriad Pro" w:cs="Times New Roman"/>
          <w:sz w:val="24"/>
          <w:szCs w:val="24"/>
          <w:lang w:val="en-GB"/>
        </w:rPr>
        <w:t xml:space="preserve"> the project shall contribute through: </w:t>
      </w:r>
    </w:p>
    <w:p w14:paraId="7B347007" w14:textId="77777777" w:rsidR="00674DF4" w:rsidRPr="003236F7" w:rsidRDefault="00674DF4" w:rsidP="00674DF4">
      <w:pPr>
        <w:numPr>
          <w:ilvl w:val="0"/>
          <w:numId w:val="29"/>
        </w:num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Research innovation and technology solutions for wetland monitoring, especially by introduction of wireless Internet sensors that can contribute to management and conservation of wetland </w:t>
      </w:r>
      <w:proofErr w:type="gramStart"/>
      <w:r w:rsidRPr="003236F7">
        <w:rPr>
          <w:rFonts w:ascii="Myriad Pro" w:hAnsi="Myriad Pro" w:cs="Times New Roman"/>
          <w:sz w:val="24"/>
          <w:szCs w:val="24"/>
          <w:lang w:val="en-GB"/>
        </w:rPr>
        <w:t>landscape;</w:t>
      </w:r>
      <w:proofErr w:type="gramEnd"/>
      <w:r w:rsidRPr="003236F7">
        <w:rPr>
          <w:rFonts w:ascii="Myriad Pro" w:hAnsi="Myriad Pro" w:cs="Times New Roman"/>
          <w:sz w:val="24"/>
          <w:szCs w:val="24"/>
          <w:lang w:val="en-GB"/>
        </w:rPr>
        <w:t xml:space="preserve"> </w:t>
      </w:r>
    </w:p>
    <w:p w14:paraId="25BAB22F" w14:textId="77777777" w:rsidR="00674DF4" w:rsidRPr="003236F7" w:rsidRDefault="00674DF4" w:rsidP="00674DF4">
      <w:pPr>
        <w:numPr>
          <w:ilvl w:val="0"/>
          <w:numId w:val="29"/>
        </w:numPr>
        <w:spacing w:after="120"/>
        <w:rPr>
          <w:rFonts w:ascii="Myriad Pro" w:hAnsi="Myriad Pro" w:cs="Times New Roman"/>
          <w:sz w:val="24"/>
          <w:szCs w:val="24"/>
          <w:lang w:val="en-GB"/>
        </w:rPr>
      </w:pPr>
      <w:r w:rsidRPr="003236F7">
        <w:rPr>
          <w:rFonts w:ascii="Myriad Pro" w:hAnsi="Myriad Pro" w:cs="Times New Roman"/>
          <w:sz w:val="24"/>
          <w:szCs w:val="24"/>
          <w:lang w:val="en-GB"/>
        </w:rPr>
        <w:t>Wetland Monitoring Technology: Employ advanced monitoring technologies such as satellite imagery and sensors to track carbon sequestration rates and ecosystem health.</w:t>
      </w:r>
    </w:p>
    <w:p w14:paraId="06526F72" w14:textId="77777777" w:rsidR="00674DF4" w:rsidRPr="003236F7" w:rsidRDefault="00674DF4" w:rsidP="00674DF4">
      <w:pPr>
        <w:numPr>
          <w:ilvl w:val="0"/>
          <w:numId w:val="29"/>
        </w:numPr>
        <w:spacing w:after="120"/>
        <w:rPr>
          <w:rFonts w:ascii="Myriad Pro" w:hAnsi="Myriad Pro" w:cs="Times New Roman"/>
          <w:sz w:val="24"/>
          <w:szCs w:val="24"/>
          <w:lang w:val="en-GB"/>
        </w:rPr>
      </w:pPr>
      <w:r w:rsidRPr="003236F7">
        <w:rPr>
          <w:rFonts w:ascii="Myriad Pro" w:hAnsi="Myriad Pro" w:cs="Times New Roman"/>
          <w:sz w:val="24"/>
          <w:szCs w:val="24"/>
          <w:lang w:val="en-GB"/>
        </w:rPr>
        <w:t xml:space="preserve">Establishing a wetland pilot site to demonstrate proof of concept by deploying wireless sensors and remotely collect wetland monitoring data; and </w:t>
      </w:r>
    </w:p>
    <w:p w14:paraId="238A2F00" w14:textId="38EE9E97" w:rsidR="00674DF4" w:rsidRPr="003236F7" w:rsidRDefault="00CF6290" w:rsidP="00674DF4">
      <w:pPr>
        <w:numPr>
          <w:ilvl w:val="0"/>
          <w:numId w:val="29"/>
        </w:numPr>
        <w:spacing w:after="120"/>
        <w:rPr>
          <w:rFonts w:ascii="Myriad Pro" w:hAnsi="Myriad Pro" w:cs="Times New Roman"/>
          <w:sz w:val="24"/>
          <w:szCs w:val="24"/>
          <w:lang w:val="en-GB"/>
        </w:rPr>
      </w:pPr>
      <w:r w:rsidRPr="003236F7">
        <w:rPr>
          <w:rFonts w:ascii="Myriad Pro" w:hAnsi="Myriad Pro" w:cs="Times New Roman"/>
          <w:sz w:val="24"/>
          <w:szCs w:val="24"/>
          <w:lang w:val="en-GB"/>
        </w:rPr>
        <w:t>Analysing</w:t>
      </w:r>
      <w:r w:rsidR="00674DF4" w:rsidRPr="003236F7">
        <w:rPr>
          <w:rFonts w:ascii="Myriad Pro" w:hAnsi="Myriad Pro" w:cs="Times New Roman"/>
          <w:sz w:val="24"/>
          <w:szCs w:val="24"/>
          <w:lang w:val="en-GB"/>
        </w:rPr>
        <w:t xml:space="preserve"> collected data, evaluate effectiveness and settings of wireless sensors applications and share experience to local and regional stakeholders in the wetland stewardship communities.</w:t>
      </w:r>
    </w:p>
    <w:p w14:paraId="0739CA87"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References:</w:t>
      </w:r>
      <w:r w:rsidRPr="003236F7">
        <w:rPr>
          <w:rFonts w:ascii="Myriad Pro" w:hAnsi="Myriad Pro" w:cs="Times New Roman"/>
          <w:sz w:val="24"/>
          <w:szCs w:val="24"/>
          <w:lang w:val="en-GB"/>
        </w:rPr>
        <w:t xml:space="preserve"> </w:t>
      </w:r>
    </w:p>
    <w:p w14:paraId="4F1B4102" w14:textId="77777777" w:rsidR="00674DF4" w:rsidRPr="003236F7" w:rsidRDefault="00535CD2" w:rsidP="00674DF4">
      <w:pPr>
        <w:spacing w:after="120"/>
        <w:ind w:left="0"/>
        <w:rPr>
          <w:rFonts w:ascii="Myriad Pro" w:hAnsi="Myriad Pro" w:cs="Times New Roman"/>
          <w:i/>
          <w:iCs/>
          <w:sz w:val="24"/>
          <w:szCs w:val="24"/>
          <w:lang w:val="en-GB"/>
        </w:rPr>
      </w:pPr>
      <w:hyperlink r:id="rId101" w:history="1">
        <w:r w:rsidR="00674DF4" w:rsidRPr="003236F7">
          <w:rPr>
            <w:rStyle w:val="Hyperlink"/>
            <w:rFonts w:ascii="Myriad Pro" w:hAnsi="Myriad Pro" w:cs="Times New Roman"/>
            <w:i/>
            <w:iCs/>
            <w:sz w:val="24"/>
            <w:szCs w:val="24"/>
            <w:lang w:val="en-GB"/>
          </w:rPr>
          <w:t>https://www.linkedin.com/posts/wwf-hong-kong_patagoniahongkong-maiponaturereserve-wildlife-activity-7165170634237431809-k1v4/</w:t>
        </w:r>
      </w:hyperlink>
    </w:p>
    <w:p w14:paraId="6399CAC2" w14:textId="77777777" w:rsidR="00674DF4" w:rsidRPr="003236F7" w:rsidRDefault="00535CD2" w:rsidP="00674DF4">
      <w:pPr>
        <w:spacing w:after="120"/>
        <w:ind w:left="0"/>
        <w:rPr>
          <w:rFonts w:ascii="Myriad Pro" w:hAnsi="Myriad Pro" w:cs="Times New Roman"/>
          <w:i/>
          <w:iCs/>
          <w:sz w:val="24"/>
          <w:szCs w:val="24"/>
          <w:lang w:val="en-GB"/>
        </w:rPr>
      </w:pPr>
      <w:hyperlink r:id="rId102" w:history="1">
        <w:r w:rsidR="00674DF4" w:rsidRPr="003236F7">
          <w:rPr>
            <w:rStyle w:val="Hyperlink"/>
            <w:rFonts w:ascii="Myriad Pro" w:hAnsi="Myriad Pro" w:cs="Times New Roman"/>
            <w:i/>
            <w:iCs/>
            <w:sz w:val="24"/>
            <w:szCs w:val="24"/>
            <w:lang w:val="en-GB"/>
          </w:rPr>
          <w:t>https://boreal.ducks.ca/solutions/gis-and-remote-sensing/</w:t>
        </w:r>
      </w:hyperlink>
    </w:p>
    <w:p w14:paraId="1E0456EF" w14:textId="77777777" w:rsidR="00674DF4" w:rsidRPr="003236F7" w:rsidRDefault="00674DF4" w:rsidP="00674DF4">
      <w:pPr>
        <w:spacing w:after="120"/>
        <w:ind w:left="0"/>
        <w:rPr>
          <w:rFonts w:ascii="Myriad Pro" w:hAnsi="Myriad Pro" w:cs="Times New Roman"/>
          <w:i/>
          <w:iCs/>
          <w:sz w:val="24"/>
          <w:szCs w:val="24"/>
          <w:lang w:val="en-GB"/>
        </w:rPr>
      </w:pPr>
    </w:p>
    <w:p w14:paraId="0D4E4E9E" w14:textId="77777777" w:rsidR="00674DF4" w:rsidRPr="003236F7" w:rsidRDefault="00674DF4" w:rsidP="00674DF4">
      <w:pPr>
        <w:spacing w:after="120"/>
        <w:ind w:left="0"/>
        <w:rPr>
          <w:rFonts w:ascii="Myriad Pro" w:hAnsi="Myriad Pro" w:cs="Times New Roman"/>
          <w:b/>
          <w:bCs/>
          <w:sz w:val="24"/>
          <w:szCs w:val="24"/>
          <w:lang w:val="en-GB"/>
        </w:rPr>
      </w:pPr>
    </w:p>
    <w:p w14:paraId="52A7F62F" w14:textId="77777777" w:rsidR="00674DF4" w:rsidRPr="003236F7" w:rsidRDefault="00674DF4" w:rsidP="00674DF4">
      <w:pPr>
        <w:spacing w:after="120"/>
        <w:ind w:left="0"/>
        <w:rPr>
          <w:rFonts w:ascii="Myriad Pro" w:hAnsi="Myriad Pro" w:cs="Times New Roman"/>
          <w:b/>
          <w:bCs/>
          <w:sz w:val="24"/>
          <w:szCs w:val="24"/>
          <w:lang w:val="en-GB"/>
        </w:rPr>
      </w:pPr>
    </w:p>
    <w:p w14:paraId="558C1F02" w14:textId="77777777" w:rsidR="00674DF4" w:rsidRPr="003236F7" w:rsidRDefault="00674DF4" w:rsidP="00674DF4">
      <w:pPr>
        <w:spacing w:after="120"/>
        <w:ind w:left="0"/>
        <w:rPr>
          <w:rFonts w:ascii="Myriad Pro" w:hAnsi="Myriad Pro" w:cs="Times New Roman"/>
          <w:b/>
          <w:bCs/>
          <w:sz w:val="24"/>
          <w:szCs w:val="24"/>
          <w:lang w:val="en-GB"/>
        </w:rPr>
      </w:pPr>
    </w:p>
    <w:p w14:paraId="2101B686" w14:textId="77777777" w:rsidR="00674DF4" w:rsidRPr="003236F7" w:rsidRDefault="00674DF4" w:rsidP="00674DF4">
      <w:pPr>
        <w:spacing w:after="120"/>
        <w:ind w:left="0"/>
        <w:rPr>
          <w:rFonts w:ascii="Myriad Pro" w:hAnsi="Myriad Pro" w:cs="Times New Roman"/>
          <w:b/>
          <w:bCs/>
          <w:sz w:val="24"/>
          <w:szCs w:val="24"/>
          <w:lang w:val="en-GB"/>
        </w:rPr>
      </w:pPr>
    </w:p>
    <w:p w14:paraId="4D0ACB10" w14:textId="77777777" w:rsidR="00674DF4" w:rsidRPr="003236F7" w:rsidRDefault="00674DF4" w:rsidP="00674DF4">
      <w:pPr>
        <w:spacing w:after="120"/>
        <w:ind w:left="0"/>
        <w:rPr>
          <w:rFonts w:ascii="Myriad Pro" w:hAnsi="Myriad Pro" w:cs="Times New Roman"/>
          <w:b/>
          <w:bCs/>
          <w:sz w:val="24"/>
          <w:szCs w:val="24"/>
          <w:lang w:val="en-GB"/>
        </w:rPr>
      </w:pPr>
    </w:p>
    <w:p w14:paraId="1D437593" w14:textId="77777777" w:rsidR="00963C06" w:rsidRPr="003236F7" w:rsidRDefault="00963C06" w:rsidP="00674DF4">
      <w:pPr>
        <w:spacing w:after="120"/>
        <w:ind w:left="0"/>
        <w:rPr>
          <w:rFonts w:ascii="Myriad Pro" w:hAnsi="Myriad Pro" w:cs="Times New Roman"/>
          <w:b/>
          <w:bCs/>
          <w:sz w:val="24"/>
          <w:szCs w:val="24"/>
          <w:lang w:val="en-GB"/>
        </w:rPr>
      </w:pPr>
    </w:p>
    <w:p w14:paraId="30B478EE" w14:textId="77777777" w:rsidR="00963C06" w:rsidRPr="003236F7" w:rsidRDefault="00963C06" w:rsidP="00674DF4">
      <w:pPr>
        <w:spacing w:after="120"/>
        <w:ind w:left="0"/>
        <w:rPr>
          <w:rFonts w:ascii="Myriad Pro" w:hAnsi="Myriad Pro" w:cs="Times New Roman"/>
          <w:b/>
          <w:bCs/>
          <w:sz w:val="24"/>
          <w:szCs w:val="24"/>
          <w:lang w:val="en-GB"/>
        </w:rPr>
      </w:pPr>
    </w:p>
    <w:p w14:paraId="2787DC3A" w14:textId="169005F9"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SUSTAINABLE WETLAND TOURISM INITIATIVES</w:t>
      </w:r>
    </w:p>
    <w:p w14:paraId="221868E6"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noProof/>
          <w:sz w:val="24"/>
          <w:szCs w:val="24"/>
          <w:lang w:val="en-GB"/>
        </w:rPr>
        <w:drawing>
          <wp:inline distT="0" distB="0" distL="0" distR="0" wp14:anchorId="5CCF0893" wp14:editId="0D88E724">
            <wp:extent cx="2495550" cy="202857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06770" cy="2037697"/>
                    </a:xfrm>
                    <a:prstGeom prst="rect">
                      <a:avLst/>
                    </a:prstGeom>
                    <a:noFill/>
                    <a:ln>
                      <a:noFill/>
                    </a:ln>
                  </pic:spPr>
                </pic:pic>
              </a:graphicData>
            </a:graphic>
          </wp:inline>
        </w:drawing>
      </w:r>
      <w:r w:rsidRPr="003236F7">
        <w:rPr>
          <w:rFonts w:ascii="Myriad Pro" w:hAnsi="Myriad Pro" w:cs="Times New Roman"/>
          <w:b/>
          <w:bCs/>
          <w:sz w:val="24"/>
          <w:szCs w:val="24"/>
          <w:lang w:val="en-GB"/>
        </w:rPr>
        <w:t xml:space="preserve"> </w:t>
      </w:r>
      <w:r w:rsidRPr="003236F7">
        <w:rPr>
          <w:rFonts w:ascii="Myriad Pro" w:hAnsi="Myriad Pro" w:cs="Times New Roman"/>
          <w:b/>
          <w:bCs/>
          <w:noProof/>
          <w:sz w:val="24"/>
          <w:szCs w:val="24"/>
          <w:lang w:val="en-GB"/>
        </w:rPr>
        <w:drawing>
          <wp:inline distT="0" distB="0" distL="0" distR="0" wp14:anchorId="58180D98" wp14:editId="2DCE5EEE">
            <wp:extent cx="2881467" cy="20440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4">
                      <a:extLst>
                        <a:ext uri="{28A0092B-C50C-407E-A947-70E740481C1C}">
                          <a14:useLocalDpi xmlns:a14="http://schemas.microsoft.com/office/drawing/2010/main" val="0"/>
                        </a:ext>
                      </a:extLst>
                    </a:blip>
                    <a:srcRect l="40224"/>
                    <a:stretch/>
                  </pic:blipFill>
                  <pic:spPr bwMode="auto">
                    <a:xfrm>
                      <a:off x="0" y="0"/>
                      <a:ext cx="2884071" cy="2045913"/>
                    </a:xfrm>
                    <a:prstGeom prst="rect">
                      <a:avLst/>
                    </a:prstGeom>
                    <a:noFill/>
                    <a:ln>
                      <a:noFill/>
                    </a:ln>
                    <a:extLst>
                      <a:ext uri="{53640926-AAD7-44D8-BBD7-CCE9431645EC}">
                        <a14:shadowObscured xmlns:a14="http://schemas.microsoft.com/office/drawing/2010/main"/>
                      </a:ext>
                    </a:extLst>
                  </pic:spPr>
                </pic:pic>
              </a:graphicData>
            </a:graphic>
          </wp:inline>
        </w:drawing>
      </w:r>
    </w:p>
    <w:p w14:paraId="1D7D1281"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Developing eco-friendly tourism programs to raise awareness and generate funds for wetland conservation; Implementing sustainable tourism practices to minimize the ecological impact of visitors on wetland ecosystems in protected areas.</w:t>
      </w:r>
    </w:p>
    <w:p w14:paraId="623B9542" w14:textId="7E0B5C9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Example:</w:t>
      </w:r>
      <w:r w:rsidRPr="003236F7">
        <w:rPr>
          <w:rFonts w:ascii="Myriad Pro" w:hAnsi="Myriad Pro" w:cs="Times New Roman"/>
          <w:sz w:val="24"/>
          <w:szCs w:val="24"/>
          <w:lang w:val="en-GB"/>
        </w:rPr>
        <w:t xml:space="preserve"> Many wetlands are prime locations for tourism. The impacts of tourism on the ecological values of wetlands derive from tourism-related transport and infrastructure; the construction, maintenance and use of tourist accommodation and facilities; and the presence and activities of tourists in wetland areas. These impacts may be both direct and indirect and may be short-term or long lasting. Tourism can also contribute to a growing awareness of the value of nature in general and wetlands in particular. In this way tourism can create public support for the conservation of wetlands. The development of tourism can also be a way to make wetlands economically </w:t>
      </w:r>
      <w:proofErr w:type="gramStart"/>
      <w:r w:rsidRPr="003236F7">
        <w:rPr>
          <w:rFonts w:ascii="Myriad Pro" w:hAnsi="Myriad Pro" w:cs="Times New Roman"/>
          <w:sz w:val="24"/>
          <w:szCs w:val="24"/>
          <w:lang w:val="en-GB"/>
        </w:rPr>
        <w:t>viable, and</w:t>
      </w:r>
      <w:proofErr w:type="gramEnd"/>
      <w:r w:rsidRPr="003236F7">
        <w:rPr>
          <w:rFonts w:ascii="Myriad Pro" w:hAnsi="Myriad Pro" w:cs="Times New Roman"/>
          <w:sz w:val="24"/>
          <w:szCs w:val="24"/>
          <w:lang w:val="en-GB"/>
        </w:rPr>
        <w:t xml:space="preserve"> can provide employment and income for local people. A project proposal could </w:t>
      </w:r>
      <w:r w:rsidR="00AB3C13">
        <w:rPr>
          <w:rFonts w:ascii="Myriad Pro" w:hAnsi="Myriad Pro" w:cs="Times New Roman"/>
          <w:sz w:val="24"/>
          <w:szCs w:val="24"/>
          <w:lang w:val="en-US"/>
        </w:rPr>
        <w:t xml:space="preserve">in part </w:t>
      </w:r>
      <w:r w:rsidRPr="003236F7">
        <w:rPr>
          <w:rFonts w:ascii="Myriad Pro" w:hAnsi="Myriad Pro" w:cs="Times New Roman"/>
          <w:sz w:val="24"/>
          <w:szCs w:val="24"/>
          <w:lang w:val="en-GB"/>
        </w:rPr>
        <w:t>deal with:</w:t>
      </w:r>
    </w:p>
    <w:p w14:paraId="22DA003C"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Promotion of eco-friendly tourism practices that minimize the impact on wetland ecosystems.</w:t>
      </w:r>
    </w:p>
    <w:p w14:paraId="2047CFEC"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Development of sustainable infrastructure and facilities for visitors.</w:t>
      </w:r>
    </w:p>
    <w:p w14:paraId="7E004734"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Generation of revenue to fund wetland conservation and community development projects.</w:t>
      </w:r>
    </w:p>
    <w:p w14:paraId="6BB8981D" w14:textId="77777777" w:rsidR="00674DF4" w:rsidRPr="003236F7" w:rsidRDefault="00674DF4" w:rsidP="00674DF4">
      <w:pPr>
        <w:numPr>
          <w:ilvl w:val="0"/>
          <w:numId w:val="28"/>
        </w:numPr>
        <w:spacing w:after="120"/>
        <w:rPr>
          <w:rFonts w:ascii="Myriad Pro" w:hAnsi="Myriad Pro" w:cs="Times New Roman"/>
          <w:sz w:val="24"/>
          <w:szCs w:val="24"/>
          <w:lang w:val="en-GB"/>
        </w:rPr>
      </w:pPr>
      <w:r w:rsidRPr="003236F7">
        <w:rPr>
          <w:rFonts w:ascii="Myriad Pro" w:hAnsi="Myriad Pro" w:cs="Times New Roman"/>
          <w:sz w:val="24"/>
          <w:szCs w:val="24"/>
          <w:lang w:val="en-GB"/>
        </w:rPr>
        <w:t>Increasing awareness about the importance of wetland ecosystems among tourists and local communities.</w:t>
      </w:r>
    </w:p>
    <w:p w14:paraId="23B0850D"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References:</w:t>
      </w:r>
    </w:p>
    <w:p w14:paraId="45ED0895" w14:textId="77777777" w:rsidR="00674DF4" w:rsidRPr="003236F7" w:rsidRDefault="00535CD2" w:rsidP="00674DF4">
      <w:pPr>
        <w:spacing w:after="120"/>
        <w:ind w:left="0"/>
        <w:rPr>
          <w:rFonts w:ascii="Myriad Pro" w:hAnsi="Myriad Pro" w:cs="Times New Roman"/>
          <w:i/>
          <w:iCs/>
          <w:sz w:val="24"/>
          <w:szCs w:val="24"/>
          <w:lang w:val="en-GB"/>
        </w:rPr>
      </w:pPr>
      <w:hyperlink r:id="rId105" w:history="1">
        <w:r w:rsidR="00674DF4" w:rsidRPr="003236F7">
          <w:rPr>
            <w:rStyle w:val="Hyperlink"/>
            <w:rFonts w:ascii="Myriad Pro" w:hAnsi="Myriad Pro" w:cs="Times New Roman"/>
            <w:i/>
            <w:iCs/>
            <w:sz w:val="24"/>
            <w:szCs w:val="24"/>
            <w:lang w:val="en-GB"/>
          </w:rPr>
          <w:t>https://edepot.wur.nl/31505</w:t>
        </w:r>
      </w:hyperlink>
    </w:p>
    <w:p w14:paraId="316F1332" w14:textId="77777777" w:rsidR="00674DF4" w:rsidRPr="003236F7" w:rsidRDefault="00535CD2" w:rsidP="00674DF4">
      <w:pPr>
        <w:spacing w:after="120"/>
        <w:ind w:left="0"/>
        <w:rPr>
          <w:rFonts w:ascii="Myriad Pro" w:hAnsi="Myriad Pro" w:cs="Times New Roman"/>
          <w:i/>
          <w:iCs/>
          <w:sz w:val="24"/>
          <w:szCs w:val="24"/>
          <w:lang w:val="en-GB"/>
        </w:rPr>
      </w:pPr>
      <w:hyperlink r:id="rId106" w:history="1">
        <w:r w:rsidR="00674DF4" w:rsidRPr="003236F7">
          <w:rPr>
            <w:rStyle w:val="Hyperlink"/>
            <w:rFonts w:ascii="Myriad Pro" w:hAnsi="Myriad Pro" w:cs="Times New Roman"/>
            <w:i/>
            <w:iCs/>
            <w:sz w:val="24"/>
            <w:szCs w:val="24"/>
            <w:lang w:val="en-GB"/>
          </w:rPr>
          <w:t>https://www.ramsar.org/sites/default/files/documents/library/ramsar-wwd2012-leaflet-en.pdf</w:t>
        </w:r>
      </w:hyperlink>
    </w:p>
    <w:p w14:paraId="0D40418E" w14:textId="77777777" w:rsidR="00674DF4" w:rsidRPr="003236F7" w:rsidRDefault="00535CD2" w:rsidP="00674DF4">
      <w:pPr>
        <w:spacing w:after="120"/>
        <w:ind w:left="0"/>
        <w:rPr>
          <w:rFonts w:ascii="Myriad Pro" w:hAnsi="Myriad Pro" w:cs="Times New Roman"/>
          <w:i/>
          <w:iCs/>
          <w:sz w:val="24"/>
          <w:szCs w:val="24"/>
          <w:lang w:val="en-GB"/>
        </w:rPr>
      </w:pPr>
      <w:hyperlink r:id="rId107" w:history="1">
        <w:r w:rsidR="00674DF4" w:rsidRPr="003236F7">
          <w:rPr>
            <w:rStyle w:val="Hyperlink"/>
            <w:rFonts w:ascii="Myriad Pro" w:hAnsi="Myriad Pro" w:cs="Times New Roman"/>
            <w:i/>
            <w:iCs/>
            <w:sz w:val="24"/>
            <w:szCs w:val="24"/>
            <w:lang w:val="en-GB"/>
          </w:rPr>
          <w:t>https://www.researchgate.net/publication/337608186_Destination_Wetlands_-_Supporting_sustainable_tourism</w:t>
        </w:r>
      </w:hyperlink>
    </w:p>
    <w:p w14:paraId="751F96A3" w14:textId="77777777" w:rsidR="00674DF4" w:rsidRPr="003236F7" w:rsidRDefault="00674DF4" w:rsidP="00674DF4">
      <w:pPr>
        <w:spacing w:after="120"/>
        <w:ind w:left="0"/>
        <w:rPr>
          <w:rFonts w:ascii="Myriad Pro" w:hAnsi="Myriad Pro" w:cs="Times New Roman"/>
          <w:b/>
          <w:bCs/>
          <w:sz w:val="24"/>
          <w:szCs w:val="24"/>
          <w:lang w:val="en-GB"/>
        </w:rPr>
      </w:pPr>
    </w:p>
    <w:p w14:paraId="17DAD240" w14:textId="77777777" w:rsidR="00963C06" w:rsidRPr="003236F7" w:rsidRDefault="00963C06" w:rsidP="00674DF4">
      <w:pPr>
        <w:spacing w:after="120"/>
        <w:ind w:left="0"/>
        <w:rPr>
          <w:rFonts w:ascii="Myriad Pro" w:hAnsi="Myriad Pro" w:cs="Times New Roman"/>
          <w:b/>
          <w:bCs/>
          <w:sz w:val="24"/>
          <w:szCs w:val="24"/>
          <w:lang w:val="en-GB"/>
        </w:rPr>
      </w:pPr>
    </w:p>
    <w:p w14:paraId="36056187" w14:textId="77777777" w:rsidR="00963C06" w:rsidRPr="003236F7" w:rsidRDefault="00963C06" w:rsidP="00674DF4">
      <w:pPr>
        <w:spacing w:after="120"/>
        <w:ind w:left="0"/>
        <w:rPr>
          <w:rFonts w:ascii="Myriad Pro" w:hAnsi="Myriad Pro" w:cs="Times New Roman"/>
          <w:b/>
          <w:bCs/>
          <w:sz w:val="24"/>
          <w:szCs w:val="24"/>
          <w:lang w:val="en-GB"/>
        </w:rPr>
      </w:pPr>
    </w:p>
    <w:p w14:paraId="221DAFF9" w14:textId="77777777" w:rsidR="00963C06" w:rsidRPr="003236F7" w:rsidRDefault="00963C06" w:rsidP="00674DF4">
      <w:pPr>
        <w:spacing w:after="120"/>
        <w:ind w:left="0"/>
        <w:rPr>
          <w:rFonts w:ascii="Myriad Pro" w:hAnsi="Myriad Pro" w:cs="Times New Roman"/>
          <w:b/>
          <w:bCs/>
          <w:sz w:val="24"/>
          <w:szCs w:val="24"/>
          <w:lang w:val="en-GB"/>
        </w:rPr>
      </w:pPr>
    </w:p>
    <w:p w14:paraId="2F576917" w14:textId="77777777" w:rsidR="00963C06" w:rsidRPr="003236F7" w:rsidRDefault="00963C06" w:rsidP="00674DF4">
      <w:pPr>
        <w:spacing w:after="120"/>
        <w:ind w:left="0"/>
        <w:rPr>
          <w:rFonts w:ascii="Myriad Pro" w:hAnsi="Myriad Pro" w:cs="Times New Roman"/>
          <w:b/>
          <w:bCs/>
          <w:sz w:val="24"/>
          <w:szCs w:val="24"/>
          <w:lang w:val="en-GB"/>
        </w:rPr>
      </w:pPr>
    </w:p>
    <w:p w14:paraId="63D09AF8" w14:textId="77777777" w:rsidR="00963C06" w:rsidRPr="003236F7" w:rsidRDefault="00963C06" w:rsidP="00674DF4">
      <w:pPr>
        <w:spacing w:after="120"/>
        <w:ind w:left="0"/>
        <w:rPr>
          <w:rFonts w:ascii="Myriad Pro" w:hAnsi="Myriad Pro" w:cs="Times New Roman"/>
          <w:b/>
          <w:bCs/>
          <w:sz w:val="24"/>
          <w:szCs w:val="24"/>
          <w:lang w:val="en-GB"/>
        </w:rPr>
      </w:pPr>
    </w:p>
    <w:p w14:paraId="2F628255" w14:textId="77777777" w:rsidR="00963C06" w:rsidRPr="003236F7" w:rsidRDefault="00963C06" w:rsidP="00674DF4">
      <w:pPr>
        <w:spacing w:after="120"/>
        <w:ind w:left="0"/>
        <w:rPr>
          <w:rFonts w:ascii="Myriad Pro" w:hAnsi="Myriad Pro" w:cs="Times New Roman"/>
          <w:b/>
          <w:bCs/>
          <w:sz w:val="24"/>
          <w:szCs w:val="24"/>
          <w:lang w:val="en-GB"/>
        </w:rPr>
      </w:pPr>
    </w:p>
    <w:p w14:paraId="2C299318" w14:textId="77777777" w:rsidR="00963C06" w:rsidRPr="003236F7" w:rsidRDefault="00963C06" w:rsidP="00674DF4">
      <w:pPr>
        <w:spacing w:after="120"/>
        <w:ind w:left="0"/>
        <w:rPr>
          <w:rFonts w:ascii="Myriad Pro" w:hAnsi="Myriad Pro" w:cs="Times New Roman"/>
          <w:b/>
          <w:bCs/>
          <w:sz w:val="24"/>
          <w:szCs w:val="24"/>
          <w:lang w:val="en-GB"/>
        </w:rPr>
      </w:pPr>
    </w:p>
    <w:p w14:paraId="57E2D1F1" w14:textId="712ED18A"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EDUCATIONAL OUTREACH PROGRAMS</w:t>
      </w:r>
    </w:p>
    <w:p w14:paraId="339CE597"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noProof/>
          <w:sz w:val="24"/>
          <w:szCs w:val="24"/>
          <w:lang w:val="en-GB"/>
        </w:rPr>
        <w:drawing>
          <wp:inline distT="0" distB="0" distL="0" distR="0" wp14:anchorId="611C9AB7" wp14:editId="2168388C">
            <wp:extent cx="1651497" cy="1523297"/>
            <wp:effectExtent l="0" t="0" r="6350" b="1270"/>
            <wp:docPr id="15249114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69906" cy="1540277"/>
                    </a:xfrm>
                    <a:prstGeom prst="rect">
                      <a:avLst/>
                    </a:prstGeom>
                    <a:noFill/>
                    <a:ln>
                      <a:noFill/>
                    </a:ln>
                  </pic:spPr>
                </pic:pic>
              </a:graphicData>
            </a:graphic>
          </wp:inline>
        </w:drawing>
      </w:r>
      <w:r w:rsidRPr="003236F7">
        <w:rPr>
          <w:rFonts w:ascii="Myriad Pro" w:hAnsi="Myriad Pro" w:cs="Times New Roman"/>
          <w:i/>
          <w:iCs/>
          <w:sz w:val="24"/>
          <w:szCs w:val="24"/>
          <w:lang w:val="en-GB"/>
        </w:rPr>
        <w:t xml:space="preserve"> </w:t>
      </w:r>
      <w:r w:rsidRPr="003236F7">
        <w:rPr>
          <w:rFonts w:ascii="Myriad Pro" w:hAnsi="Myriad Pro" w:cs="Times New Roman"/>
          <w:noProof/>
          <w:sz w:val="24"/>
          <w:szCs w:val="24"/>
          <w:lang w:val="en-GB"/>
        </w:rPr>
        <w:drawing>
          <wp:inline distT="0" distB="0" distL="0" distR="0" wp14:anchorId="364E1313" wp14:editId="5FB5B110">
            <wp:extent cx="2308860" cy="1533084"/>
            <wp:effectExtent l="0" t="0" r="0" b="0"/>
            <wp:docPr id="1646489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27263" cy="1545304"/>
                    </a:xfrm>
                    <a:prstGeom prst="rect">
                      <a:avLst/>
                    </a:prstGeom>
                    <a:noFill/>
                    <a:ln>
                      <a:noFill/>
                    </a:ln>
                  </pic:spPr>
                </pic:pic>
              </a:graphicData>
            </a:graphic>
          </wp:inline>
        </w:drawing>
      </w:r>
      <w:r w:rsidRPr="003236F7">
        <w:rPr>
          <w:rFonts w:ascii="Myriad Pro" w:hAnsi="Myriad Pro" w:cs="Times New Roman"/>
          <w:i/>
          <w:iCs/>
          <w:sz w:val="24"/>
          <w:szCs w:val="24"/>
          <w:lang w:val="en-GB"/>
        </w:rPr>
        <w:t xml:space="preserve"> </w:t>
      </w:r>
      <w:r w:rsidRPr="003236F7">
        <w:rPr>
          <w:rFonts w:ascii="Myriad Pro" w:hAnsi="Myriad Pro" w:cs="Times New Roman"/>
          <w:noProof/>
          <w:sz w:val="24"/>
          <w:szCs w:val="24"/>
          <w:lang w:val="en-GB"/>
        </w:rPr>
        <w:drawing>
          <wp:inline distT="0" distB="0" distL="0" distR="0" wp14:anchorId="36B155D0" wp14:editId="4C35CDD3">
            <wp:extent cx="1861136" cy="1533525"/>
            <wp:effectExtent l="0" t="0" r="6350" b="0"/>
            <wp:docPr id="15538187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r="29309"/>
                    <a:stretch/>
                  </pic:blipFill>
                  <pic:spPr bwMode="auto">
                    <a:xfrm>
                      <a:off x="0" y="0"/>
                      <a:ext cx="1867553" cy="1538812"/>
                    </a:xfrm>
                    <a:prstGeom prst="rect">
                      <a:avLst/>
                    </a:prstGeom>
                    <a:noFill/>
                    <a:ln>
                      <a:noFill/>
                    </a:ln>
                    <a:extLst>
                      <a:ext uri="{53640926-AAD7-44D8-BBD7-CCE9431645EC}">
                        <a14:shadowObscured xmlns:a14="http://schemas.microsoft.com/office/drawing/2010/main"/>
                      </a:ext>
                    </a:extLst>
                  </pic:spPr>
                </pic:pic>
              </a:graphicData>
            </a:graphic>
          </wp:inline>
        </w:drawing>
      </w:r>
    </w:p>
    <w:p w14:paraId="25209FEF" w14:textId="454B71E9"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Activities: Conducting educational programs to raise awareness about the importance of wetlands and their conservation</w:t>
      </w:r>
      <w:r w:rsidR="00C251FD">
        <w:rPr>
          <w:rFonts w:ascii="Myriad Pro" w:hAnsi="Myriad Pro" w:cs="Times New Roman"/>
          <w:i/>
          <w:iCs/>
          <w:sz w:val="24"/>
          <w:szCs w:val="24"/>
          <w:u w:val="single"/>
          <w:lang w:val="sr-Cyrl-RS"/>
        </w:rPr>
        <w:t>.</w:t>
      </w:r>
      <w:r w:rsidRPr="003236F7">
        <w:rPr>
          <w:rFonts w:ascii="Myriad Pro" w:hAnsi="Myriad Pro" w:cs="Times New Roman"/>
          <w:i/>
          <w:iCs/>
          <w:sz w:val="24"/>
          <w:szCs w:val="24"/>
          <w:u w:val="single"/>
          <w:lang w:val="en-GB"/>
        </w:rPr>
        <w:t xml:space="preserve"> </w:t>
      </w:r>
    </w:p>
    <w:p w14:paraId="6FA451A3" w14:textId="67130579" w:rsidR="00674DF4" w:rsidRPr="00C251FD" w:rsidRDefault="00674DF4" w:rsidP="00674DF4">
      <w:pPr>
        <w:spacing w:after="120"/>
        <w:ind w:left="0"/>
        <w:rPr>
          <w:rFonts w:ascii="Myriad Pro" w:hAnsi="Myriad Pro" w:cs="Times New Roman"/>
          <w:sz w:val="24"/>
          <w:szCs w:val="24"/>
          <w:lang w:val="sr-Cyrl-RS"/>
        </w:rPr>
      </w:pPr>
      <w:r w:rsidRPr="003236F7">
        <w:rPr>
          <w:rFonts w:ascii="Myriad Pro" w:hAnsi="Myriad Pro" w:cs="Times New Roman"/>
          <w:i/>
          <w:iCs/>
          <w:sz w:val="24"/>
          <w:szCs w:val="24"/>
          <w:lang w:val="en-GB"/>
        </w:rPr>
        <w:t xml:space="preserve">Example: </w:t>
      </w:r>
      <w:r w:rsidRPr="003236F7">
        <w:rPr>
          <w:rFonts w:ascii="Myriad Pro" w:hAnsi="Myriad Pro" w:cs="Times New Roman"/>
          <w:sz w:val="24"/>
          <w:szCs w:val="24"/>
          <w:lang w:val="en-GB"/>
        </w:rPr>
        <w:t>Develop educational programs for local schools and communities to raise awareness about the importance of wetlands and carbon sequestration.</w:t>
      </w:r>
      <w:r w:rsidR="00C251FD">
        <w:rPr>
          <w:rFonts w:ascii="Myriad Pro" w:hAnsi="Myriad Pro" w:cs="Times New Roman"/>
          <w:sz w:val="24"/>
          <w:szCs w:val="24"/>
          <w:lang w:val="sr-Cyrl-RS"/>
        </w:rPr>
        <w:t xml:space="preserve"> </w:t>
      </w:r>
      <w:r w:rsidR="00C251FD">
        <w:rPr>
          <w:rFonts w:ascii="Myriad Pro" w:hAnsi="Myriad Pro" w:cs="Times New Roman"/>
          <w:sz w:val="24"/>
          <w:szCs w:val="24"/>
          <w:lang w:val="en-US"/>
        </w:rPr>
        <w:t>I</w:t>
      </w:r>
      <w:proofErr w:type="spellStart"/>
      <w:r w:rsidR="00C251FD" w:rsidRPr="00C251FD">
        <w:rPr>
          <w:rFonts w:ascii="Myriad Pro" w:hAnsi="Myriad Pro" w:cs="Times New Roman"/>
          <w:sz w:val="24"/>
          <w:szCs w:val="24"/>
          <w:lang w:val="en-GB"/>
        </w:rPr>
        <w:t>nterpretive</w:t>
      </w:r>
      <w:proofErr w:type="spellEnd"/>
      <w:r w:rsidR="00C251FD" w:rsidRPr="00C251FD">
        <w:rPr>
          <w:rFonts w:ascii="Myriad Pro" w:hAnsi="Myriad Pro" w:cs="Times New Roman"/>
          <w:sz w:val="24"/>
          <w:szCs w:val="24"/>
          <w:lang w:val="en-GB"/>
        </w:rPr>
        <w:t xml:space="preserve"> signage to inform visitors about the ecological importance of wetlands in protected areas.</w:t>
      </w:r>
    </w:p>
    <w:p w14:paraId="0DDCD4CD"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Reference:</w:t>
      </w:r>
      <w:hyperlink r:id="rId111" w:history="1">
        <w:r w:rsidRPr="003236F7">
          <w:rPr>
            <w:rStyle w:val="Hyperlink"/>
            <w:rFonts w:ascii="Myriad Pro" w:hAnsi="Myriad Pro" w:cs="Times New Roman"/>
            <w:sz w:val="24"/>
            <w:szCs w:val="24"/>
            <w:lang w:val="en-GB"/>
          </w:rPr>
          <w:t>https://www.researchgate.net/publication/352382039_Effectiveness_of_a_conservation_education_program_among_school_students_on_the_importance_of_mangrove_ecosystems_in_Setiu_Wetlands_Malaysia</w:t>
        </w:r>
      </w:hyperlink>
      <w:r w:rsidRPr="003236F7">
        <w:rPr>
          <w:rFonts w:ascii="Myriad Pro" w:hAnsi="Myriad Pro" w:cs="Times New Roman"/>
          <w:sz w:val="24"/>
          <w:szCs w:val="24"/>
          <w:lang w:val="en-GB"/>
        </w:rPr>
        <w:t xml:space="preserve"> </w:t>
      </w:r>
    </w:p>
    <w:p w14:paraId="6BDC763D" w14:textId="77777777" w:rsidR="00674DF4" w:rsidRPr="003236F7" w:rsidRDefault="00674DF4" w:rsidP="00674DF4">
      <w:pPr>
        <w:spacing w:after="120"/>
        <w:ind w:left="0"/>
        <w:rPr>
          <w:rFonts w:ascii="Myriad Pro" w:hAnsi="Myriad Pro" w:cs="Times New Roman"/>
          <w:b/>
          <w:bCs/>
          <w:sz w:val="24"/>
          <w:szCs w:val="24"/>
          <w:lang w:val="en-GB"/>
        </w:rPr>
      </w:pPr>
    </w:p>
    <w:p w14:paraId="1373E2F4"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WETLAND-FOCUSED RESEARCH AND EDUCATION CENTERS</w:t>
      </w:r>
    </w:p>
    <w:p w14:paraId="5FD667DB"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noProof/>
          <w:sz w:val="24"/>
          <w:szCs w:val="24"/>
          <w:lang w:val="en-GB"/>
        </w:rPr>
        <w:drawing>
          <wp:inline distT="0" distB="0" distL="0" distR="0" wp14:anchorId="4725F982" wp14:editId="16E1D29C">
            <wp:extent cx="2902846" cy="2178685"/>
            <wp:effectExtent l="0" t="0" r="0" b="0"/>
            <wp:docPr id="20531314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13035" cy="2186332"/>
                    </a:xfrm>
                    <a:prstGeom prst="rect">
                      <a:avLst/>
                    </a:prstGeom>
                    <a:noFill/>
                    <a:ln>
                      <a:noFill/>
                    </a:ln>
                  </pic:spPr>
                </pic:pic>
              </a:graphicData>
            </a:graphic>
          </wp:inline>
        </w:drawing>
      </w:r>
      <w:r w:rsidRPr="003236F7">
        <w:rPr>
          <w:rFonts w:ascii="Myriad Pro" w:hAnsi="Myriad Pro" w:cs="Times New Roman"/>
          <w:i/>
          <w:iCs/>
          <w:sz w:val="24"/>
          <w:szCs w:val="24"/>
          <w:lang w:val="en-GB"/>
        </w:rPr>
        <w:t xml:space="preserve"> </w:t>
      </w:r>
      <w:r w:rsidRPr="003236F7">
        <w:rPr>
          <w:rFonts w:ascii="Myriad Pro" w:hAnsi="Myriad Pro" w:cs="Times New Roman"/>
          <w:noProof/>
          <w:sz w:val="24"/>
          <w:szCs w:val="24"/>
          <w:lang w:val="en-GB"/>
        </w:rPr>
        <w:drawing>
          <wp:inline distT="0" distB="0" distL="0" distR="0" wp14:anchorId="7059711A" wp14:editId="3254E8C2">
            <wp:extent cx="2910840" cy="2181426"/>
            <wp:effectExtent l="0" t="0" r="3810" b="9525"/>
            <wp:docPr id="21096628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12608" cy="2182751"/>
                    </a:xfrm>
                    <a:prstGeom prst="rect">
                      <a:avLst/>
                    </a:prstGeom>
                    <a:noFill/>
                    <a:ln>
                      <a:noFill/>
                    </a:ln>
                  </pic:spPr>
                </pic:pic>
              </a:graphicData>
            </a:graphic>
          </wp:inline>
        </w:drawing>
      </w:r>
    </w:p>
    <w:p w14:paraId="3F5B25C2" w14:textId="76092F4A"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i/>
          <w:iCs/>
          <w:sz w:val="24"/>
          <w:szCs w:val="24"/>
          <w:u w:val="single"/>
          <w:lang w:val="en-GB"/>
        </w:rPr>
        <w:t xml:space="preserve">Activities: Establishing research and education </w:t>
      </w:r>
      <w:r w:rsidR="00CF6290" w:rsidRPr="003236F7">
        <w:rPr>
          <w:rFonts w:ascii="Myriad Pro" w:hAnsi="Myriad Pro" w:cs="Times New Roman"/>
          <w:i/>
          <w:iCs/>
          <w:sz w:val="24"/>
          <w:szCs w:val="24"/>
          <w:u w:val="single"/>
          <w:lang w:val="en-GB"/>
        </w:rPr>
        <w:t>centres</w:t>
      </w:r>
      <w:r w:rsidRPr="003236F7">
        <w:rPr>
          <w:rFonts w:ascii="Myriad Pro" w:hAnsi="Myriad Pro" w:cs="Times New Roman"/>
          <w:i/>
          <w:iCs/>
          <w:sz w:val="24"/>
          <w:szCs w:val="24"/>
          <w:u w:val="single"/>
          <w:lang w:val="en-GB"/>
        </w:rPr>
        <w:t xml:space="preserve"> dedicated to wetland ecosystems within protected areas.</w:t>
      </w:r>
    </w:p>
    <w:p w14:paraId="26C45E37"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 xml:space="preserve">Example: The Convention on Wetlands' Programme on communication, capacity building, education, </w:t>
      </w:r>
      <w:proofErr w:type="gramStart"/>
      <w:r w:rsidRPr="003236F7">
        <w:rPr>
          <w:rFonts w:ascii="Myriad Pro" w:hAnsi="Myriad Pro" w:cs="Times New Roman"/>
          <w:sz w:val="24"/>
          <w:szCs w:val="24"/>
          <w:lang w:val="en-GB"/>
        </w:rPr>
        <w:t>participation</w:t>
      </w:r>
      <w:proofErr w:type="gramEnd"/>
      <w:r w:rsidRPr="003236F7">
        <w:rPr>
          <w:rFonts w:ascii="Myriad Pro" w:hAnsi="Myriad Pro" w:cs="Times New Roman"/>
          <w:sz w:val="24"/>
          <w:szCs w:val="24"/>
          <w:lang w:val="en-GB"/>
        </w:rPr>
        <w:t xml:space="preserve"> and awareness (CEPA) Programme encourages the establishment of wetland education centres, recognizing their value in promoting the Convention's principles of wetland conservation and wise use. Wetland centres across the world connect people with nature and raise their awareness of wetland values and sustainable lifestyles. They range from high-tech centres designed to welcome significant numbers of visitors, to simple, non-staffed centres giving small numbers of people a limited but effective wetland CEPA experience. </w:t>
      </w:r>
    </w:p>
    <w:p w14:paraId="565F3C8B"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sz w:val="24"/>
          <w:szCs w:val="24"/>
          <w:lang w:val="en-GB"/>
        </w:rPr>
        <w:t>The CEPA Programme identifies the global</w:t>
      </w:r>
      <w:hyperlink r:id="rId114" w:history="1">
        <w:r w:rsidRPr="003236F7">
          <w:rPr>
            <w:rStyle w:val="Hyperlink"/>
            <w:rFonts w:ascii="Myriad Pro" w:hAnsi="Myriad Pro" w:cs="Times New Roman"/>
            <w:sz w:val="24"/>
            <w:szCs w:val="24"/>
            <w:lang w:val="en-GB"/>
          </w:rPr>
          <w:t> Wetland Link International</w:t>
        </w:r>
      </w:hyperlink>
      <w:r w:rsidRPr="003236F7">
        <w:rPr>
          <w:rFonts w:ascii="Myriad Pro" w:hAnsi="Myriad Pro" w:cs="Times New Roman"/>
          <w:sz w:val="24"/>
          <w:szCs w:val="24"/>
          <w:lang w:val="en-GB"/>
        </w:rPr>
        <w:t xml:space="preserve"> (WLI) network of centres as an effective network to link centres and provide an opportunity for sharing experiences, </w:t>
      </w:r>
      <w:r w:rsidRPr="003236F7">
        <w:rPr>
          <w:rFonts w:ascii="Myriad Pro" w:hAnsi="Myriad Pro" w:cs="Times New Roman"/>
          <w:sz w:val="24"/>
          <w:szCs w:val="24"/>
          <w:lang w:val="en-GB"/>
        </w:rPr>
        <w:lastRenderedPageBreak/>
        <w:t>materials and innovative display and engagement ideas.  WLI has over 300 member centres and has established several regional networks.</w:t>
      </w:r>
    </w:p>
    <w:p w14:paraId="1EA29529" w14:textId="77777777" w:rsidR="00674DF4" w:rsidRPr="003236F7" w:rsidRDefault="00674DF4" w:rsidP="00674DF4">
      <w:pPr>
        <w:spacing w:after="120"/>
        <w:ind w:left="0"/>
        <w:rPr>
          <w:rFonts w:ascii="Myriad Pro" w:hAnsi="Myriad Pro" w:cs="Times New Roman"/>
          <w:i/>
          <w:iCs/>
          <w:sz w:val="24"/>
          <w:szCs w:val="24"/>
          <w:lang w:val="en-GB"/>
        </w:rPr>
      </w:pPr>
      <w:r w:rsidRPr="003236F7">
        <w:rPr>
          <w:rFonts w:ascii="Myriad Pro" w:hAnsi="Myriad Pro" w:cs="Times New Roman"/>
          <w:i/>
          <w:iCs/>
          <w:sz w:val="24"/>
          <w:szCs w:val="24"/>
          <w:lang w:val="en-GB"/>
        </w:rPr>
        <w:t xml:space="preserve">Reference: </w:t>
      </w:r>
      <w:hyperlink r:id="rId115" w:history="1">
        <w:r w:rsidRPr="003236F7">
          <w:rPr>
            <w:rStyle w:val="Hyperlink"/>
            <w:rFonts w:ascii="Myriad Pro" w:hAnsi="Myriad Pro" w:cs="Times New Roman"/>
            <w:i/>
            <w:iCs/>
            <w:sz w:val="24"/>
            <w:szCs w:val="24"/>
            <w:lang w:val="en-GB"/>
          </w:rPr>
          <w:t>https://www.ramsar.org/wetland-education-centres</w:t>
        </w:r>
      </w:hyperlink>
      <w:r w:rsidRPr="003236F7">
        <w:rPr>
          <w:rFonts w:ascii="Myriad Pro" w:hAnsi="Myriad Pro" w:cs="Times New Roman"/>
          <w:i/>
          <w:iCs/>
          <w:sz w:val="24"/>
          <w:szCs w:val="24"/>
          <w:lang w:val="en-GB"/>
        </w:rPr>
        <w:t xml:space="preserve"> </w:t>
      </w:r>
    </w:p>
    <w:p w14:paraId="5E41189D" w14:textId="77777777" w:rsidR="00674DF4" w:rsidRPr="003236F7" w:rsidRDefault="00674DF4" w:rsidP="00674DF4">
      <w:pPr>
        <w:spacing w:after="120"/>
        <w:ind w:left="0"/>
        <w:rPr>
          <w:rFonts w:ascii="Myriad Pro" w:hAnsi="Myriad Pro" w:cs="Times New Roman"/>
          <w:i/>
          <w:iCs/>
          <w:sz w:val="24"/>
          <w:szCs w:val="24"/>
          <w:lang w:val="en-GB"/>
        </w:rPr>
      </w:pPr>
    </w:p>
    <w:p w14:paraId="41C5CE62" w14:textId="77777777" w:rsidR="00674DF4" w:rsidRPr="003236F7" w:rsidRDefault="00674DF4" w:rsidP="00674DF4">
      <w:pPr>
        <w:spacing w:after="120"/>
        <w:ind w:left="0"/>
        <w:rPr>
          <w:rFonts w:ascii="Myriad Pro" w:hAnsi="Myriad Pro" w:cs="Times New Roman"/>
          <w:b/>
          <w:bCs/>
          <w:sz w:val="24"/>
          <w:szCs w:val="24"/>
          <w:lang w:val="en-GB"/>
        </w:rPr>
      </w:pPr>
      <w:r w:rsidRPr="003236F7">
        <w:rPr>
          <w:rFonts w:ascii="Myriad Pro" w:hAnsi="Myriad Pro" w:cs="Times New Roman"/>
          <w:b/>
          <w:bCs/>
          <w:sz w:val="24"/>
          <w:szCs w:val="24"/>
          <w:lang w:val="en-GB"/>
        </w:rPr>
        <w:t>BIRD-FRIENDLY WETLAND DESIGN</w:t>
      </w:r>
    </w:p>
    <w:p w14:paraId="5C8B5925" w14:textId="77777777" w:rsidR="00674DF4" w:rsidRPr="003236F7" w:rsidRDefault="00674DF4" w:rsidP="00674DF4">
      <w:pPr>
        <w:spacing w:after="120"/>
        <w:ind w:left="0"/>
        <w:rPr>
          <w:rFonts w:ascii="Myriad Pro" w:hAnsi="Myriad Pro" w:cs="Times New Roman"/>
          <w:i/>
          <w:iCs/>
          <w:sz w:val="24"/>
          <w:szCs w:val="24"/>
          <w:u w:val="single"/>
          <w:lang w:val="en-GB"/>
        </w:rPr>
      </w:pPr>
      <w:r w:rsidRPr="003236F7">
        <w:rPr>
          <w:rFonts w:ascii="Myriad Pro" w:hAnsi="Myriad Pro" w:cs="Times New Roman"/>
          <w:noProof/>
          <w:sz w:val="24"/>
          <w:szCs w:val="24"/>
          <w:lang w:val="en-GB"/>
        </w:rPr>
        <w:drawing>
          <wp:inline distT="0" distB="0" distL="0" distR="0" wp14:anchorId="7E722D1E" wp14:editId="7D39E582">
            <wp:extent cx="3253740" cy="2159427"/>
            <wp:effectExtent l="0" t="0" r="3810" b="0"/>
            <wp:docPr id="19539978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81116" cy="2177596"/>
                    </a:xfrm>
                    <a:prstGeom prst="rect">
                      <a:avLst/>
                    </a:prstGeom>
                    <a:noFill/>
                    <a:ln>
                      <a:noFill/>
                    </a:ln>
                  </pic:spPr>
                </pic:pic>
              </a:graphicData>
            </a:graphic>
          </wp:inline>
        </w:drawing>
      </w:r>
      <w:r w:rsidRPr="003236F7">
        <w:rPr>
          <w:rFonts w:ascii="Myriad Pro" w:hAnsi="Myriad Pro" w:cs="Times New Roman"/>
          <w:i/>
          <w:iCs/>
          <w:sz w:val="24"/>
          <w:szCs w:val="24"/>
          <w:u w:val="single"/>
          <w:lang w:val="en-GB"/>
        </w:rPr>
        <w:t xml:space="preserve">  </w:t>
      </w:r>
      <w:r w:rsidRPr="003236F7">
        <w:rPr>
          <w:rFonts w:ascii="Myriad Pro" w:hAnsi="Myriad Pro" w:cs="Times New Roman"/>
          <w:b/>
          <w:noProof/>
          <w:sz w:val="24"/>
          <w:szCs w:val="24"/>
          <w:u w:val="single"/>
          <w:lang w:val="en-GB"/>
        </w:rPr>
        <w:drawing>
          <wp:inline distT="0" distB="0" distL="0" distR="0" wp14:anchorId="3126B81E" wp14:editId="35723589">
            <wp:extent cx="1623060" cy="2166125"/>
            <wp:effectExtent l="0" t="0" r="0" b="5715"/>
            <wp:docPr id="1720847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27653" cy="2172254"/>
                    </a:xfrm>
                    <a:prstGeom prst="rect">
                      <a:avLst/>
                    </a:prstGeom>
                    <a:noFill/>
                    <a:ln>
                      <a:noFill/>
                    </a:ln>
                  </pic:spPr>
                </pic:pic>
              </a:graphicData>
            </a:graphic>
          </wp:inline>
        </w:drawing>
      </w:r>
    </w:p>
    <w:p w14:paraId="113DB62C" w14:textId="77777777" w:rsidR="00570E7D" w:rsidRPr="00570E7D" w:rsidRDefault="00674DF4" w:rsidP="00570E7D">
      <w:pPr>
        <w:spacing w:after="120"/>
        <w:ind w:left="0"/>
        <w:rPr>
          <w:rFonts w:ascii="Myriad Pro" w:hAnsi="Myriad Pro" w:cs="Times New Roman"/>
          <w:i/>
          <w:iCs/>
          <w:sz w:val="24"/>
          <w:szCs w:val="24"/>
          <w:u w:val="single"/>
          <w:lang w:val="en-GB"/>
        </w:rPr>
      </w:pPr>
      <w:r w:rsidRPr="00570E7D">
        <w:rPr>
          <w:rFonts w:ascii="Myriad Pro" w:hAnsi="Myriad Pro" w:cs="Times New Roman"/>
          <w:i/>
          <w:iCs/>
          <w:sz w:val="24"/>
          <w:szCs w:val="24"/>
          <w:u w:val="single"/>
          <w:lang w:val="en-GB"/>
        </w:rPr>
        <w:t xml:space="preserve">Activity: </w:t>
      </w:r>
      <w:r w:rsidR="00570E7D" w:rsidRPr="00570E7D">
        <w:rPr>
          <w:rFonts w:ascii="Myriad Pro" w:hAnsi="Myriad Pro" w:cs="Times New Roman"/>
          <w:i/>
          <w:iCs/>
          <w:sz w:val="24"/>
          <w:szCs w:val="24"/>
          <w:u w:val="single"/>
          <w:lang w:val="sr-Cyrl-RS"/>
        </w:rPr>
        <w:t>А</w:t>
      </w:r>
      <w:proofErr w:type="spellStart"/>
      <w:r w:rsidR="00570E7D" w:rsidRPr="00570E7D">
        <w:rPr>
          <w:rFonts w:ascii="Myriad Pro" w:hAnsi="Myriad Pro" w:cs="Times New Roman"/>
          <w:i/>
          <w:iCs/>
          <w:sz w:val="24"/>
          <w:szCs w:val="24"/>
          <w:u w:val="single"/>
          <w:lang w:val="en-GB"/>
        </w:rPr>
        <w:t>rtificial</w:t>
      </w:r>
      <w:proofErr w:type="spellEnd"/>
      <w:r w:rsidR="00570E7D" w:rsidRPr="00570E7D">
        <w:rPr>
          <w:rFonts w:ascii="Myriad Pro" w:hAnsi="Myriad Pro" w:cs="Times New Roman"/>
          <w:i/>
          <w:iCs/>
          <w:sz w:val="24"/>
          <w:szCs w:val="24"/>
          <w:u w:val="single"/>
          <w:lang w:val="en-GB"/>
        </w:rPr>
        <w:t xml:space="preserve"> bird islands, artificial water ponds</w:t>
      </w:r>
    </w:p>
    <w:p w14:paraId="216ABE22" w14:textId="77777777" w:rsidR="00570E7D" w:rsidRPr="00570E7D" w:rsidRDefault="00674DF4" w:rsidP="00570E7D">
      <w:pPr>
        <w:spacing w:after="120"/>
        <w:ind w:left="0"/>
        <w:rPr>
          <w:rFonts w:ascii="Myriad Pro" w:hAnsi="Myriad Pro" w:cs="Times New Roman"/>
          <w:i/>
          <w:iCs/>
          <w:sz w:val="24"/>
          <w:szCs w:val="24"/>
          <w:lang w:val="en-GB"/>
        </w:rPr>
      </w:pPr>
      <w:r w:rsidRPr="00570E7D">
        <w:rPr>
          <w:rFonts w:ascii="Myriad Pro" w:hAnsi="Myriad Pro" w:cs="Times New Roman"/>
          <w:sz w:val="24"/>
          <w:szCs w:val="24"/>
          <w:lang w:val="en-GB"/>
        </w:rPr>
        <w:t xml:space="preserve">Examples: </w:t>
      </w:r>
      <w:r w:rsidR="00570E7D" w:rsidRPr="00570E7D">
        <w:rPr>
          <w:rFonts w:ascii="Myriad Pro" w:hAnsi="Myriad Pro" w:cs="Times New Roman"/>
          <w:i/>
          <w:iCs/>
          <w:sz w:val="24"/>
          <w:szCs w:val="24"/>
          <w:lang w:val="en-GB"/>
        </w:rPr>
        <w:t>Designing wetlands with features that attract and support bird populations, contributing to avian biodiversity conservation.</w:t>
      </w:r>
    </w:p>
    <w:p w14:paraId="1FED2AC8" w14:textId="170CF040" w:rsidR="00674DF4" w:rsidRPr="003236F7" w:rsidRDefault="00674DF4" w:rsidP="00674DF4">
      <w:pPr>
        <w:spacing w:after="120"/>
        <w:ind w:left="0"/>
        <w:rPr>
          <w:rFonts w:ascii="Myriad Pro" w:hAnsi="Myriad Pro" w:cs="Times New Roman"/>
          <w:sz w:val="24"/>
          <w:szCs w:val="24"/>
          <w:lang w:val="en-GB"/>
        </w:rPr>
      </w:pPr>
    </w:p>
    <w:p w14:paraId="688F0FC6" w14:textId="77777777" w:rsidR="00674DF4" w:rsidRPr="003236F7" w:rsidRDefault="00674DF4" w:rsidP="00674DF4">
      <w:pPr>
        <w:spacing w:after="120"/>
        <w:ind w:left="0"/>
        <w:rPr>
          <w:rFonts w:ascii="Myriad Pro" w:hAnsi="Myriad Pro" w:cs="Times New Roman"/>
          <w:sz w:val="24"/>
          <w:szCs w:val="24"/>
          <w:lang w:val="en-GB"/>
        </w:rPr>
      </w:pPr>
      <w:r w:rsidRPr="003236F7">
        <w:rPr>
          <w:rFonts w:ascii="Myriad Pro" w:hAnsi="Myriad Pro" w:cs="Times New Roman"/>
          <w:i/>
          <w:iCs/>
          <w:sz w:val="24"/>
          <w:szCs w:val="24"/>
          <w:lang w:val="en-GB"/>
        </w:rPr>
        <w:t xml:space="preserve">References: </w:t>
      </w:r>
      <w:r w:rsidRPr="003236F7">
        <w:rPr>
          <w:rFonts w:ascii="Myriad Pro" w:hAnsi="Myriad Pro" w:cs="Times New Roman"/>
          <w:sz w:val="24"/>
          <w:szCs w:val="24"/>
          <w:lang w:val="en-GB"/>
        </w:rPr>
        <w:t>Boon, P.J., &amp; Davis, J.A. (2016). The Ecology of Natural and Constructed Wetlands. Routledge.</w:t>
      </w:r>
    </w:p>
    <w:p w14:paraId="535D05F5" w14:textId="77777777" w:rsidR="00674DF4" w:rsidRPr="003236F7" w:rsidRDefault="00535CD2" w:rsidP="00674DF4">
      <w:pPr>
        <w:spacing w:after="120"/>
        <w:ind w:left="0"/>
        <w:rPr>
          <w:rFonts w:ascii="Myriad Pro" w:hAnsi="Myriad Pro" w:cs="Times New Roman"/>
          <w:sz w:val="24"/>
          <w:szCs w:val="24"/>
          <w:lang w:val="en-GB"/>
        </w:rPr>
      </w:pPr>
      <w:hyperlink r:id="rId118" w:history="1">
        <w:r w:rsidR="00674DF4" w:rsidRPr="003236F7">
          <w:rPr>
            <w:rStyle w:val="Hyperlink"/>
            <w:rFonts w:ascii="Myriad Pro" w:hAnsi="Myriad Pro" w:cs="Times New Roman"/>
            <w:sz w:val="24"/>
            <w:szCs w:val="24"/>
            <w:lang w:val="en-GB"/>
          </w:rPr>
          <w:t>https://www.sciencedirect.com/science/article/abs/pii/S0048969720375926</w:t>
        </w:r>
      </w:hyperlink>
    </w:p>
    <w:p w14:paraId="32BA587A" w14:textId="77777777" w:rsidR="00674DF4" w:rsidRPr="003236F7" w:rsidRDefault="00674DF4" w:rsidP="00674DF4">
      <w:pPr>
        <w:spacing w:after="120"/>
        <w:ind w:left="0"/>
        <w:rPr>
          <w:rFonts w:ascii="Myriad Pro" w:hAnsi="Myriad Pro" w:cs="Times New Roman"/>
          <w:sz w:val="24"/>
          <w:szCs w:val="24"/>
          <w:lang w:val="en-GB"/>
        </w:rPr>
      </w:pPr>
    </w:p>
    <w:p w14:paraId="31E11D4F" w14:textId="77777777" w:rsidR="00674DF4" w:rsidRPr="003236F7" w:rsidRDefault="00674DF4" w:rsidP="00674DF4">
      <w:pPr>
        <w:spacing w:after="120"/>
        <w:ind w:left="0"/>
        <w:rPr>
          <w:rFonts w:ascii="Myriad Pro" w:hAnsi="Myriad Pro" w:cs="Times New Roman"/>
          <w:b/>
          <w:bCs/>
          <w:sz w:val="24"/>
          <w:szCs w:val="24"/>
          <w:lang w:val="en-GB"/>
        </w:rPr>
      </w:pPr>
    </w:p>
    <w:p w14:paraId="242E2323" w14:textId="77777777" w:rsidR="00674DF4" w:rsidRPr="003236F7" w:rsidRDefault="00674DF4" w:rsidP="00674DF4">
      <w:pPr>
        <w:spacing w:after="120"/>
        <w:ind w:left="0"/>
        <w:rPr>
          <w:rFonts w:ascii="Myriad Pro" w:hAnsi="Myriad Pro" w:cs="Times New Roman"/>
          <w:b/>
          <w:bCs/>
          <w:sz w:val="24"/>
          <w:szCs w:val="24"/>
          <w:lang w:val="en-GB"/>
        </w:rPr>
      </w:pPr>
    </w:p>
    <w:p w14:paraId="1906BB7A" w14:textId="77777777" w:rsidR="00674DF4" w:rsidRPr="003236F7" w:rsidRDefault="00674DF4" w:rsidP="00674DF4">
      <w:pPr>
        <w:spacing w:after="120"/>
        <w:ind w:left="0"/>
        <w:rPr>
          <w:rFonts w:ascii="Myriad Pro" w:hAnsi="Myriad Pro" w:cs="Times New Roman"/>
          <w:b/>
          <w:bCs/>
          <w:sz w:val="24"/>
          <w:szCs w:val="24"/>
          <w:lang w:val="en-GB"/>
        </w:rPr>
      </w:pPr>
    </w:p>
    <w:p w14:paraId="3252EEEB" w14:textId="77777777" w:rsidR="00674DF4" w:rsidRPr="003236F7" w:rsidRDefault="00674DF4" w:rsidP="00674DF4">
      <w:pPr>
        <w:spacing w:after="120"/>
        <w:ind w:left="0"/>
        <w:rPr>
          <w:rFonts w:ascii="Myriad Pro" w:hAnsi="Myriad Pro" w:cs="Times New Roman"/>
          <w:b/>
          <w:bCs/>
          <w:sz w:val="24"/>
          <w:szCs w:val="24"/>
          <w:lang w:val="en-GB"/>
        </w:rPr>
      </w:pPr>
    </w:p>
    <w:p w14:paraId="32A47EAB" w14:textId="77777777" w:rsidR="00674DF4" w:rsidRPr="003236F7" w:rsidRDefault="00674DF4" w:rsidP="00674DF4">
      <w:pPr>
        <w:spacing w:after="120"/>
        <w:ind w:left="0"/>
        <w:rPr>
          <w:rFonts w:ascii="Myriad Pro" w:hAnsi="Myriad Pro" w:cs="Times New Roman"/>
          <w:i/>
          <w:iCs/>
          <w:sz w:val="24"/>
          <w:szCs w:val="24"/>
          <w:lang w:val="en-GB"/>
        </w:rPr>
      </w:pPr>
    </w:p>
    <w:p w14:paraId="75976593" w14:textId="77777777" w:rsidR="00674DF4" w:rsidRPr="003236F7" w:rsidRDefault="00674DF4" w:rsidP="006D7BD5">
      <w:pPr>
        <w:spacing w:after="120"/>
        <w:ind w:left="0"/>
        <w:rPr>
          <w:rFonts w:ascii="Myriad Pro" w:hAnsi="Myriad Pro" w:cs="Times New Roman"/>
          <w:sz w:val="24"/>
          <w:szCs w:val="24"/>
          <w:lang w:val="en-GB"/>
        </w:rPr>
      </w:pPr>
    </w:p>
    <w:sectPr w:rsidR="00674DF4" w:rsidRPr="003236F7" w:rsidSect="000037F4">
      <w:pgSz w:w="11907" w:h="16839" w:code="9"/>
      <w:pgMar w:top="851" w:right="1418" w:bottom="1418" w:left="1134" w:header="709" w:footer="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473D2F" w14:textId="77777777" w:rsidR="004C5528" w:rsidRDefault="004C5528" w:rsidP="004C6619">
      <w:pPr>
        <w:ind w:left="0" w:hanging="2"/>
      </w:pPr>
      <w:r>
        <w:separator/>
      </w:r>
    </w:p>
  </w:endnote>
  <w:endnote w:type="continuationSeparator" w:id="0">
    <w:p w14:paraId="3EA9342E" w14:textId="77777777" w:rsidR="004C5528" w:rsidRDefault="004C5528" w:rsidP="004C6619">
      <w:pPr>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20B0503030403020204"/>
    <w:charset w:val="00"/>
    <w:family w:val="swiss"/>
    <w:notTrueType/>
    <w:pitch w:val="variable"/>
    <w:sig w:usb0="A00002AF" w:usb1="5000204B"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roxima Nova Rg">
    <w:panose1 w:val="02000506030000020004"/>
    <w:charset w:val="00"/>
    <w:family w:val="modern"/>
    <w:notTrueType/>
    <w:pitch w:val="variable"/>
    <w:sig w:usb0="A00000AF" w:usb1="5000E0FB" w:usb2="00000000" w:usb3="00000000" w:csb0="0000019B"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E19019" w14:textId="77777777" w:rsidR="004C5528" w:rsidRDefault="004C5528" w:rsidP="004C6619">
      <w:pPr>
        <w:ind w:left="0" w:hanging="2"/>
      </w:pPr>
      <w:r>
        <w:separator/>
      </w:r>
    </w:p>
  </w:footnote>
  <w:footnote w:type="continuationSeparator" w:id="0">
    <w:p w14:paraId="1A09E742" w14:textId="77777777" w:rsidR="004C5528" w:rsidRDefault="004C5528" w:rsidP="004C6619">
      <w:pPr>
        <w:ind w:left="0" w:hanging="2"/>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46972"/>
    <w:multiLevelType w:val="hybridMultilevel"/>
    <w:tmpl w:val="07A80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AF708E"/>
    <w:multiLevelType w:val="hybridMultilevel"/>
    <w:tmpl w:val="989641F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 w15:restartNumberingAfterBreak="0">
    <w:nsid w:val="13E611A5"/>
    <w:multiLevelType w:val="hybridMultilevel"/>
    <w:tmpl w:val="2948284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 w15:restartNumberingAfterBreak="0">
    <w:nsid w:val="14B645BB"/>
    <w:multiLevelType w:val="hybridMultilevel"/>
    <w:tmpl w:val="97C6040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 w15:restartNumberingAfterBreak="0">
    <w:nsid w:val="20D11D85"/>
    <w:multiLevelType w:val="hybridMultilevel"/>
    <w:tmpl w:val="4F2EE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1FD30EF"/>
    <w:multiLevelType w:val="hybridMultilevel"/>
    <w:tmpl w:val="D8664D8A"/>
    <w:lvl w:ilvl="0" w:tplc="140C7026">
      <w:start w:val="5"/>
      <w:numFmt w:val="bullet"/>
      <w:lvlText w:val="-"/>
      <w:lvlJc w:val="left"/>
      <w:pPr>
        <w:ind w:left="1069" w:hanging="360"/>
      </w:pPr>
      <w:rPr>
        <w:rFonts w:ascii="Myriad Pro" w:eastAsiaTheme="minorHAnsi" w:hAnsi="Myriad Pro"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6" w15:restartNumberingAfterBreak="0">
    <w:nsid w:val="24311697"/>
    <w:multiLevelType w:val="hybridMultilevel"/>
    <w:tmpl w:val="BD307E0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 w15:restartNumberingAfterBreak="0">
    <w:nsid w:val="302778F3"/>
    <w:multiLevelType w:val="hybridMultilevel"/>
    <w:tmpl w:val="BDAE61D0"/>
    <w:lvl w:ilvl="0" w:tplc="914C837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E60277"/>
    <w:multiLevelType w:val="hybridMultilevel"/>
    <w:tmpl w:val="9C88A07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341960E2"/>
    <w:multiLevelType w:val="hybridMultilevel"/>
    <w:tmpl w:val="0E540F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0" w15:restartNumberingAfterBreak="0">
    <w:nsid w:val="37336E16"/>
    <w:multiLevelType w:val="hybridMultilevel"/>
    <w:tmpl w:val="2752F25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38EE47A7"/>
    <w:multiLevelType w:val="hybridMultilevel"/>
    <w:tmpl w:val="25E08D4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2" w15:restartNumberingAfterBreak="0">
    <w:nsid w:val="40B062E7"/>
    <w:multiLevelType w:val="hybridMultilevel"/>
    <w:tmpl w:val="1F184E98"/>
    <w:lvl w:ilvl="0" w:tplc="08090001">
      <w:start w:val="1"/>
      <w:numFmt w:val="bullet"/>
      <w:lvlText w:val=""/>
      <w:lvlJc w:val="left"/>
      <w:pPr>
        <w:ind w:left="718" w:hanging="360"/>
      </w:pPr>
      <w:rPr>
        <w:rFonts w:ascii="Symbol" w:hAnsi="Symbol" w:hint="default"/>
      </w:rPr>
    </w:lvl>
    <w:lvl w:ilvl="1" w:tplc="08090003" w:tentative="1">
      <w:start w:val="1"/>
      <w:numFmt w:val="bullet"/>
      <w:lvlText w:val="o"/>
      <w:lvlJc w:val="left"/>
      <w:pPr>
        <w:ind w:left="1438" w:hanging="360"/>
      </w:pPr>
      <w:rPr>
        <w:rFonts w:ascii="Courier New" w:hAnsi="Courier New" w:cs="Courier New" w:hint="default"/>
      </w:rPr>
    </w:lvl>
    <w:lvl w:ilvl="2" w:tplc="08090005" w:tentative="1">
      <w:start w:val="1"/>
      <w:numFmt w:val="bullet"/>
      <w:lvlText w:val=""/>
      <w:lvlJc w:val="left"/>
      <w:pPr>
        <w:ind w:left="2158" w:hanging="360"/>
      </w:pPr>
      <w:rPr>
        <w:rFonts w:ascii="Wingdings" w:hAnsi="Wingdings" w:hint="default"/>
      </w:rPr>
    </w:lvl>
    <w:lvl w:ilvl="3" w:tplc="08090001" w:tentative="1">
      <w:start w:val="1"/>
      <w:numFmt w:val="bullet"/>
      <w:lvlText w:val=""/>
      <w:lvlJc w:val="left"/>
      <w:pPr>
        <w:ind w:left="2878" w:hanging="360"/>
      </w:pPr>
      <w:rPr>
        <w:rFonts w:ascii="Symbol" w:hAnsi="Symbol" w:hint="default"/>
      </w:rPr>
    </w:lvl>
    <w:lvl w:ilvl="4" w:tplc="08090003" w:tentative="1">
      <w:start w:val="1"/>
      <w:numFmt w:val="bullet"/>
      <w:lvlText w:val="o"/>
      <w:lvlJc w:val="left"/>
      <w:pPr>
        <w:ind w:left="3598" w:hanging="360"/>
      </w:pPr>
      <w:rPr>
        <w:rFonts w:ascii="Courier New" w:hAnsi="Courier New" w:cs="Courier New" w:hint="default"/>
      </w:rPr>
    </w:lvl>
    <w:lvl w:ilvl="5" w:tplc="08090005" w:tentative="1">
      <w:start w:val="1"/>
      <w:numFmt w:val="bullet"/>
      <w:lvlText w:val=""/>
      <w:lvlJc w:val="left"/>
      <w:pPr>
        <w:ind w:left="4318" w:hanging="360"/>
      </w:pPr>
      <w:rPr>
        <w:rFonts w:ascii="Wingdings" w:hAnsi="Wingdings" w:hint="default"/>
      </w:rPr>
    </w:lvl>
    <w:lvl w:ilvl="6" w:tplc="08090001" w:tentative="1">
      <w:start w:val="1"/>
      <w:numFmt w:val="bullet"/>
      <w:lvlText w:val=""/>
      <w:lvlJc w:val="left"/>
      <w:pPr>
        <w:ind w:left="5038" w:hanging="360"/>
      </w:pPr>
      <w:rPr>
        <w:rFonts w:ascii="Symbol" w:hAnsi="Symbol" w:hint="default"/>
      </w:rPr>
    </w:lvl>
    <w:lvl w:ilvl="7" w:tplc="08090003" w:tentative="1">
      <w:start w:val="1"/>
      <w:numFmt w:val="bullet"/>
      <w:lvlText w:val="o"/>
      <w:lvlJc w:val="left"/>
      <w:pPr>
        <w:ind w:left="5758" w:hanging="360"/>
      </w:pPr>
      <w:rPr>
        <w:rFonts w:ascii="Courier New" w:hAnsi="Courier New" w:cs="Courier New" w:hint="default"/>
      </w:rPr>
    </w:lvl>
    <w:lvl w:ilvl="8" w:tplc="08090005" w:tentative="1">
      <w:start w:val="1"/>
      <w:numFmt w:val="bullet"/>
      <w:lvlText w:val=""/>
      <w:lvlJc w:val="left"/>
      <w:pPr>
        <w:ind w:left="6478" w:hanging="360"/>
      </w:pPr>
      <w:rPr>
        <w:rFonts w:ascii="Wingdings" w:hAnsi="Wingdings" w:hint="default"/>
      </w:rPr>
    </w:lvl>
  </w:abstractNum>
  <w:abstractNum w:abstractNumId="13" w15:restartNumberingAfterBreak="0">
    <w:nsid w:val="48DD0E2F"/>
    <w:multiLevelType w:val="hybridMultilevel"/>
    <w:tmpl w:val="A82AFA2C"/>
    <w:lvl w:ilvl="0" w:tplc="409889D8">
      <w:start w:val="1"/>
      <w:numFmt w:val="bullet"/>
      <w:lvlText w:val="-"/>
      <w:lvlJc w:val="left"/>
      <w:pPr>
        <w:ind w:left="1069" w:hanging="360"/>
      </w:pPr>
      <w:rPr>
        <w:rFonts w:ascii="Myriad Pro" w:eastAsiaTheme="minorHAnsi" w:hAnsi="Myriad Pro"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4" w15:restartNumberingAfterBreak="0">
    <w:nsid w:val="4D7F3F96"/>
    <w:multiLevelType w:val="hybridMultilevel"/>
    <w:tmpl w:val="FE2C6D24"/>
    <w:lvl w:ilvl="0" w:tplc="08090001">
      <w:start w:val="1"/>
      <w:numFmt w:val="bullet"/>
      <w:lvlText w:val=""/>
      <w:lvlJc w:val="left"/>
      <w:pPr>
        <w:ind w:left="718" w:hanging="360"/>
      </w:pPr>
      <w:rPr>
        <w:rFonts w:ascii="Symbol" w:hAnsi="Symbol" w:hint="default"/>
      </w:rPr>
    </w:lvl>
    <w:lvl w:ilvl="1" w:tplc="08090003" w:tentative="1">
      <w:start w:val="1"/>
      <w:numFmt w:val="bullet"/>
      <w:lvlText w:val="o"/>
      <w:lvlJc w:val="left"/>
      <w:pPr>
        <w:ind w:left="1438" w:hanging="360"/>
      </w:pPr>
      <w:rPr>
        <w:rFonts w:ascii="Courier New" w:hAnsi="Courier New" w:cs="Courier New" w:hint="default"/>
      </w:rPr>
    </w:lvl>
    <w:lvl w:ilvl="2" w:tplc="08090005" w:tentative="1">
      <w:start w:val="1"/>
      <w:numFmt w:val="bullet"/>
      <w:lvlText w:val=""/>
      <w:lvlJc w:val="left"/>
      <w:pPr>
        <w:ind w:left="2158" w:hanging="360"/>
      </w:pPr>
      <w:rPr>
        <w:rFonts w:ascii="Wingdings" w:hAnsi="Wingdings" w:hint="default"/>
      </w:rPr>
    </w:lvl>
    <w:lvl w:ilvl="3" w:tplc="08090001" w:tentative="1">
      <w:start w:val="1"/>
      <w:numFmt w:val="bullet"/>
      <w:lvlText w:val=""/>
      <w:lvlJc w:val="left"/>
      <w:pPr>
        <w:ind w:left="2878" w:hanging="360"/>
      </w:pPr>
      <w:rPr>
        <w:rFonts w:ascii="Symbol" w:hAnsi="Symbol" w:hint="default"/>
      </w:rPr>
    </w:lvl>
    <w:lvl w:ilvl="4" w:tplc="08090003" w:tentative="1">
      <w:start w:val="1"/>
      <w:numFmt w:val="bullet"/>
      <w:lvlText w:val="o"/>
      <w:lvlJc w:val="left"/>
      <w:pPr>
        <w:ind w:left="3598" w:hanging="360"/>
      </w:pPr>
      <w:rPr>
        <w:rFonts w:ascii="Courier New" w:hAnsi="Courier New" w:cs="Courier New" w:hint="default"/>
      </w:rPr>
    </w:lvl>
    <w:lvl w:ilvl="5" w:tplc="08090005" w:tentative="1">
      <w:start w:val="1"/>
      <w:numFmt w:val="bullet"/>
      <w:lvlText w:val=""/>
      <w:lvlJc w:val="left"/>
      <w:pPr>
        <w:ind w:left="4318" w:hanging="360"/>
      </w:pPr>
      <w:rPr>
        <w:rFonts w:ascii="Wingdings" w:hAnsi="Wingdings" w:hint="default"/>
      </w:rPr>
    </w:lvl>
    <w:lvl w:ilvl="6" w:tplc="08090001" w:tentative="1">
      <w:start w:val="1"/>
      <w:numFmt w:val="bullet"/>
      <w:lvlText w:val=""/>
      <w:lvlJc w:val="left"/>
      <w:pPr>
        <w:ind w:left="5038" w:hanging="360"/>
      </w:pPr>
      <w:rPr>
        <w:rFonts w:ascii="Symbol" w:hAnsi="Symbol" w:hint="default"/>
      </w:rPr>
    </w:lvl>
    <w:lvl w:ilvl="7" w:tplc="08090003" w:tentative="1">
      <w:start w:val="1"/>
      <w:numFmt w:val="bullet"/>
      <w:lvlText w:val="o"/>
      <w:lvlJc w:val="left"/>
      <w:pPr>
        <w:ind w:left="5758" w:hanging="360"/>
      </w:pPr>
      <w:rPr>
        <w:rFonts w:ascii="Courier New" w:hAnsi="Courier New" w:cs="Courier New" w:hint="default"/>
      </w:rPr>
    </w:lvl>
    <w:lvl w:ilvl="8" w:tplc="08090005" w:tentative="1">
      <w:start w:val="1"/>
      <w:numFmt w:val="bullet"/>
      <w:lvlText w:val=""/>
      <w:lvlJc w:val="left"/>
      <w:pPr>
        <w:ind w:left="6478" w:hanging="360"/>
      </w:pPr>
      <w:rPr>
        <w:rFonts w:ascii="Wingdings" w:hAnsi="Wingdings" w:hint="default"/>
      </w:rPr>
    </w:lvl>
  </w:abstractNum>
  <w:abstractNum w:abstractNumId="15" w15:restartNumberingAfterBreak="0">
    <w:nsid w:val="4EB07A3E"/>
    <w:multiLevelType w:val="hybridMultilevel"/>
    <w:tmpl w:val="17E0706E"/>
    <w:lvl w:ilvl="0" w:tplc="08090001">
      <w:start w:val="1"/>
      <w:numFmt w:val="bullet"/>
      <w:lvlText w:val=""/>
      <w:lvlJc w:val="left"/>
      <w:pPr>
        <w:ind w:left="718" w:hanging="360"/>
      </w:pPr>
      <w:rPr>
        <w:rFonts w:ascii="Symbol" w:hAnsi="Symbol" w:hint="default"/>
      </w:rPr>
    </w:lvl>
    <w:lvl w:ilvl="1" w:tplc="08090003" w:tentative="1">
      <w:start w:val="1"/>
      <w:numFmt w:val="bullet"/>
      <w:lvlText w:val="o"/>
      <w:lvlJc w:val="left"/>
      <w:pPr>
        <w:ind w:left="1438" w:hanging="360"/>
      </w:pPr>
      <w:rPr>
        <w:rFonts w:ascii="Courier New" w:hAnsi="Courier New" w:cs="Courier New" w:hint="default"/>
      </w:rPr>
    </w:lvl>
    <w:lvl w:ilvl="2" w:tplc="08090005" w:tentative="1">
      <w:start w:val="1"/>
      <w:numFmt w:val="bullet"/>
      <w:lvlText w:val=""/>
      <w:lvlJc w:val="left"/>
      <w:pPr>
        <w:ind w:left="2158" w:hanging="360"/>
      </w:pPr>
      <w:rPr>
        <w:rFonts w:ascii="Wingdings" w:hAnsi="Wingdings" w:hint="default"/>
      </w:rPr>
    </w:lvl>
    <w:lvl w:ilvl="3" w:tplc="08090001" w:tentative="1">
      <w:start w:val="1"/>
      <w:numFmt w:val="bullet"/>
      <w:lvlText w:val=""/>
      <w:lvlJc w:val="left"/>
      <w:pPr>
        <w:ind w:left="2878" w:hanging="360"/>
      </w:pPr>
      <w:rPr>
        <w:rFonts w:ascii="Symbol" w:hAnsi="Symbol" w:hint="default"/>
      </w:rPr>
    </w:lvl>
    <w:lvl w:ilvl="4" w:tplc="08090003" w:tentative="1">
      <w:start w:val="1"/>
      <w:numFmt w:val="bullet"/>
      <w:lvlText w:val="o"/>
      <w:lvlJc w:val="left"/>
      <w:pPr>
        <w:ind w:left="3598" w:hanging="360"/>
      </w:pPr>
      <w:rPr>
        <w:rFonts w:ascii="Courier New" w:hAnsi="Courier New" w:cs="Courier New" w:hint="default"/>
      </w:rPr>
    </w:lvl>
    <w:lvl w:ilvl="5" w:tplc="08090005" w:tentative="1">
      <w:start w:val="1"/>
      <w:numFmt w:val="bullet"/>
      <w:lvlText w:val=""/>
      <w:lvlJc w:val="left"/>
      <w:pPr>
        <w:ind w:left="4318" w:hanging="360"/>
      </w:pPr>
      <w:rPr>
        <w:rFonts w:ascii="Wingdings" w:hAnsi="Wingdings" w:hint="default"/>
      </w:rPr>
    </w:lvl>
    <w:lvl w:ilvl="6" w:tplc="08090001" w:tentative="1">
      <w:start w:val="1"/>
      <w:numFmt w:val="bullet"/>
      <w:lvlText w:val=""/>
      <w:lvlJc w:val="left"/>
      <w:pPr>
        <w:ind w:left="5038" w:hanging="360"/>
      </w:pPr>
      <w:rPr>
        <w:rFonts w:ascii="Symbol" w:hAnsi="Symbol" w:hint="default"/>
      </w:rPr>
    </w:lvl>
    <w:lvl w:ilvl="7" w:tplc="08090003" w:tentative="1">
      <w:start w:val="1"/>
      <w:numFmt w:val="bullet"/>
      <w:lvlText w:val="o"/>
      <w:lvlJc w:val="left"/>
      <w:pPr>
        <w:ind w:left="5758" w:hanging="360"/>
      </w:pPr>
      <w:rPr>
        <w:rFonts w:ascii="Courier New" w:hAnsi="Courier New" w:cs="Courier New" w:hint="default"/>
      </w:rPr>
    </w:lvl>
    <w:lvl w:ilvl="8" w:tplc="08090005" w:tentative="1">
      <w:start w:val="1"/>
      <w:numFmt w:val="bullet"/>
      <w:lvlText w:val=""/>
      <w:lvlJc w:val="left"/>
      <w:pPr>
        <w:ind w:left="6478" w:hanging="360"/>
      </w:pPr>
      <w:rPr>
        <w:rFonts w:ascii="Wingdings" w:hAnsi="Wingdings" w:hint="default"/>
      </w:rPr>
    </w:lvl>
  </w:abstractNum>
  <w:abstractNum w:abstractNumId="16" w15:restartNumberingAfterBreak="0">
    <w:nsid w:val="56EA1919"/>
    <w:multiLevelType w:val="hybridMultilevel"/>
    <w:tmpl w:val="100290D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7" w15:restartNumberingAfterBreak="0">
    <w:nsid w:val="5CFF64A8"/>
    <w:multiLevelType w:val="hybridMultilevel"/>
    <w:tmpl w:val="BDD04A1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630D3B6C"/>
    <w:multiLevelType w:val="hybridMultilevel"/>
    <w:tmpl w:val="E23CB1BC"/>
    <w:lvl w:ilvl="0" w:tplc="409889D8">
      <w:start w:val="1"/>
      <w:numFmt w:val="bullet"/>
      <w:lvlText w:val="-"/>
      <w:lvlJc w:val="left"/>
      <w:pPr>
        <w:ind w:left="720" w:hanging="360"/>
      </w:pPr>
      <w:rPr>
        <w:rFonts w:ascii="Myriad Pro" w:eastAsiaTheme="minorHAnsi" w:hAnsi="Myriad Pro"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33B2AE5"/>
    <w:multiLevelType w:val="hybridMultilevel"/>
    <w:tmpl w:val="A3E2BB9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0" w15:restartNumberingAfterBreak="0">
    <w:nsid w:val="6C06728C"/>
    <w:multiLevelType w:val="hybridMultilevel"/>
    <w:tmpl w:val="8A182BAE"/>
    <w:lvl w:ilvl="0" w:tplc="08090001">
      <w:start w:val="1"/>
      <w:numFmt w:val="bullet"/>
      <w:lvlText w:val=""/>
      <w:lvlJc w:val="left"/>
      <w:pPr>
        <w:ind w:left="718" w:hanging="360"/>
      </w:pPr>
      <w:rPr>
        <w:rFonts w:ascii="Symbol" w:hAnsi="Symbol" w:hint="default"/>
      </w:rPr>
    </w:lvl>
    <w:lvl w:ilvl="1" w:tplc="08090003" w:tentative="1">
      <w:start w:val="1"/>
      <w:numFmt w:val="bullet"/>
      <w:lvlText w:val="o"/>
      <w:lvlJc w:val="left"/>
      <w:pPr>
        <w:ind w:left="1438" w:hanging="360"/>
      </w:pPr>
      <w:rPr>
        <w:rFonts w:ascii="Courier New" w:hAnsi="Courier New" w:cs="Courier New" w:hint="default"/>
      </w:rPr>
    </w:lvl>
    <w:lvl w:ilvl="2" w:tplc="08090005" w:tentative="1">
      <w:start w:val="1"/>
      <w:numFmt w:val="bullet"/>
      <w:lvlText w:val=""/>
      <w:lvlJc w:val="left"/>
      <w:pPr>
        <w:ind w:left="2158" w:hanging="360"/>
      </w:pPr>
      <w:rPr>
        <w:rFonts w:ascii="Wingdings" w:hAnsi="Wingdings" w:hint="default"/>
      </w:rPr>
    </w:lvl>
    <w:lvl w:ilvl="3" w:tplc="08090001" w:tentative="1">
      <w:start w:val="1"/>
      <w:numFmt w:val="bullet"/>
      <w:lvlText w:val=""/>
      <w:lvlJc w:val="left"/>
      <w:pPr>
        <w:ind w:left="2878" w:hanging="360"/>
      </w:pPr>
      <w:rPr>
        <w:rFonts w:ascii="Symbol" w:hAnsi="Symbol" w:hint="default"/>
      </w:rPr>
    </w:lvl>
    <w:lvl w:ilvl="4" w:tplc="08090003" w:tentative="1">
      <w:start w:val="1"/>
      <w:numFmt w:val="bullet"/>
      <w:lvlText w:val="o"/>
      <w:lvlJc w:val="left"/>
      <w:pPr>
        <w:ind w:left="3598" w:hanging="360"/>
      </w:pPr>
      <w:rPr>
        <w:rFonts w:ascii="Courier New" w:hAnsi="Courier New" w:cs="Courier New" w:hint="default"/>
      </w:rPr>
    </w:lvl>
    <w:lvl w:ilvl="5" w:tplc="08090005" w:tentative="1">
      <w:start w:val="1"/>
      <w:numFmt w:val="bullet"/>
      <w:lvlText w:val=""/>
      <w:lvlJc w:val="left"/>
      <w:pPr>
        <w:ind w:left="4318" w:hanging="360"/>
      </w:pPr>
      <w:rPr>
        <w:rFonts w:ascii="Wingdings" w:hAnsi="Wingdings" w:hint="default"/>
      </w:rPr>
    </w:lvl>
    <w:lvl w:ilvl="6" w:tplc="08090001" w:tentative="1">
      <w:start w:val="1"/>
      <w:numFmt w:val="bullet"/>
      <w:lvlText w:val=""/>
      <w:lvlJc w:val="left"/>
      <w:pPr>
        <w:ind w:left="5038" w:hanging="360"/>
      </w:pPr>
      <w:rPr>
        <w:rFonts w:ascii="Symbol" w:hAnsi="Symbol" w:hint="default"/>
      </w:rPr>
    </w:lvl>
    <w:lvl w:ilvl="7" w:tplc="08090003" w:tentative="1">
      <w:start w:val="1"/>
      <w:numFmt w:val="bullet"/>
      <w:lvlText w:val="o"/>
      <w:lvlJc w:val="left"/>
      <w:pPr>
        <w:ind w:left="5758" w:hanging="360"/>
      </w:pPr>
      <w:rPr>
        <w:rFonts w:ascii="Courier New" w:hAnsi="Courier New" w:cs="Courier New" w:hint="default"/>
      </w:rPr>
    </w:lvl>
    <w:lvl w:ilvl="8" w:tplc="08090005" w:tentative="1">
      <w:start w:val="1"/>
      <w:numFmt w:val="bullet"/>
      <w:lvlText w:val=""/>
      <w:lvlJc w:val="left"/>
      <w:pPr>
        <w:ind w:left="6478" w:hanging="360"/>
      </w:pPr>
      <w:rPr>
        <w:rFonts w:ascii="Wingdings" w:hAnsi="Wingdings" w:hint="default"/>
      </w:rPr>
    </w:lvl>
  </w:abstractNum>
  <w:abstractNum w:abstractNumId="21" w15:restartNumberingAfterBreak="0">
    <w:nsid w:val="6CEB4DD2"/>
    <w:multiLevelType w:val="hybridMultilevel"/>
    <w:tmpl w:val="7C44E37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72BB3D7A"/>
    <w:multiLevelType w:val="hybridMultilevel"/>
    <w:tmpl w:val="C484B014"/>
    <w:lvl w:ilvl="0" w:tplc="F82A16F2">
      <w:start w:val="3"/>
      <w:numFmt w:val="bullet"/>
      <w:lvlText w:val="-"/>
      <w:lvlJc w:val="left"/>
      <w:pPr>
        <w:ind w:left="405" w:hanging="360"/>
      </w:pPr>
      <w:rPr>
        <w:rFonts w:ascii="Calibri" w:eastAsiaTheme="minorHAnsi" w:hAnsi="Calibri" w:cs="Calibri"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23" w15:restartNumberingAfterBreak="0">
    <w:nsid w:val="73135F80"/>
    <w:multiLevelType w:val="hybridMultilevel"/>
    <w:tmpl w:val="C88C4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48B469D"/>
    <w:multiLevelType w:val="multilevel"/>
    <w:tmpl w:val="8EC21C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4B22900"/>
    <w:multiLevelType w:val="hybridMultilevel"/>
    <w:tmpl w:val="3EEE7E48"/>
    <w:lvl w:ilvl="0" w:tplc="08090001">
      <w:start w:val="1"/>
      <w:numFmt w:val="bullet"/>
      <w:lvlText w:val=""/>
      <w:lvlJc w:val="left"/>
      <w:pPr>
        <w:ind w:left="718" w:hanging="360"/>
      </w:pPr>
      <w:rPr>
        <w:rFonts w:ascii="Symbol" w:hAnsi="Symbol" w:hint="default"/>
      </w:rPr>
    </w:lvl>
    <w:lvl w:ilvl="1" w:tplc="08090003" w:tentative="1">
      <w:start w:val="1"/>
      <w:numFmt w:val="bullet"/>
      <w:lvlText w:val="o"/>
      <w:lvlJc w:val="left"/>
      <w:pPr>
        <w:ind w:left="1438" w:hanging="360"/>
      </w:pPr>
      <w:rPr>
        <w:rFonts w:ascii="Courier New" w:hAnsi="Courier New" w:cs="Courier New" w:hint="default"/>
      </w:rPr>
    </w:lvl>
    <w:lvl w:ilvl="2" w:tplc="08090005" w:tentative="1">
      <w:start w:val="1"/>
      <w:numFmt w:val="bullet"/>
      <w:lvlText w:val=""/>
      <w:lvlJc w:val="left"/>
      <w:pPr>
        <w:ind w:left="2158" w:hanging="360"/>
      </w:pPr>
      <w:rPr>
        <w:rFonts w:ascii="Wingdings" w:hAnsi="Wingdings" w:hint="default"/>
      </w:rPr>
    </w:lvl>
    <w:lvl w:ilvl="3" w:tplc="08090001" w:tentative="1">
      <w:start w:val="1"/>
      <w:numFmt w:val="bullet"/>
      <w:lvlText w:val=""/>
      <w:lvlJc w:val="left"/>
      <w:pPr>
        <w:ind w:left="2878" w:hanging="360"/>
      </w:pPr>
      <w:rPr>
        <w:rFonts w:ascii="Symbol" w:hAnsi="Symbol" w:hint="default"/>
      </w:rPr>
    </w:lvl>
    <w:lvl w:ilvl="4" w:tplc="08090003" w:tentative="1">
      <w:start w:val="1"/>
      <w:numFmt w:val="bullet"/>
      <w:lvlText w:val="o"/>
      <w:lvlJc w:val="left"/>
      <w:pPr>
        <w:ind w:left="3598" w:hanging="360"/>
      </w:pPr>
      <w:rPr>
        <w:rFonts w:ascii="Courier New" w:hAnsi="Courier New" w:cs="Courier New" w:hint="default"/>
      </w:rPr>
    </w:lvl>
    <w:lvl w:ilvl="5" w:tplc="08090005" w:tentative="1">
      <w:start w:val="1"/>
      <w:numFmt w:val="bullet"/>
      <w:lvlText w:val=""/>
      <w:lvlJc w:val="left"/>
      <w:pPr>
        <w:ind w:left="4318" w:hanging="360"/>
      </w:pPr>
      <w:rPr>
        <w:rFonts w:ascii="Wingdings" w:hAnsi="Wingdings" w:hint="default"/>
      </w:rPr>
    </w:lvl>
    <w:lvl w:ilvl="6" w:tplc="08090001" w:tentative="1">
      <w:start w:val="1"/>
      <w:numFmt w:val="bullet"/>
      <w:lvlText w:val=""/>
      <w:lvlJc w:val="left"/>
      <w:pPr>
        <w:ind w:left="5038" w:hanging="360"/>
      </w:pPr>
      <w:rPr>
        <w:rFonts w:ascii="Symbol" w:hAnsi="Symbol" w:hint="default"/>
      </w:rPr>
    </w:lvl>
    <w:lvl w:ilvl="7" w:tplc="08090003" w:tentative="1">
      <w:start w:val="1"/>
      <w:numFmt w:val="bullet"/>
      <w:lvlText w:val="o"/>
      <w:lvlJc w:val="left"/>
      <w:pPr>
        <w:ind w:left="5758" w:hanging="360"/>
      </w:pPr>
      <w:rPr>
        <w:rFonts w:ascii="Courier New" w:hAnsi="Courier New" w:cs="Courier New" w:hint="default"/>
      </w:rPr>
    </w:lvl>
    <w:lvl w:ilvl="8" w:tplc="08090005" w:tentative="1">
      <w:start w:val="1"/>
      <w:numFmt w:val="bullet"/>
      <w:lvlText w:val=""/>
      <w:lvlJc w:val="left"/>
      <w:pPr>
        <w:ind w:left="6478" w:hanging="360"/>
      </w:pPr>
      <w:rPr>
        <w:rFonts w:ascii="Wingdings" w:hAnsi="Wingdings" w:hint="default"/>
      </w:rPr>
    </w:lvl>
  </w:abstractNum>
  <w:abstractNum w:abstractNumId="26" w15:restartNumberingAfterBreak="0">
    <w:nsid w:val="76416BB6"/>
    <w:multiLevelType w:val="hybridMultilevel"/>
    <w:tmpl w:val="F132926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7" w15:restartNumberingAfterBreak="0">
    <w:nsid w:val="775A0BC1"/>
    <w:multiLevelType w:val="hybridMultilevel"/>
    <w:tmpl w:val="41305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B803393"/>
    <w:multiLevelType w:val="hybridMultilevel"/>
    <w:tmpl w:val="72882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DFF61BB"/>
    <w:multiLevelType w:val="hybridMultilevel"/>
    <w:tmpl w:val="294A5E8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num w:numId="1" w16cid:durableId="831332879">
    <w:abstractNumId w:val="14"/>
  </w:num>
  <w:num w:numId="2" w16cid:durableId="1839612814">
    <w:abstractNumId w:val="23"/>
  </w:num>
  <w:num w:numId="3" w16cid:durableId="675226892">
    <w:abstractNumId w:val="27"/>
  </w:num>
  <w:num w:numId="4" w16cid:durableId="532888509">
    <w:abstractNumId w:val="28"/>
  </w:num>
  <w:num w:numId="5" w16cid:durableId="983778657">
    <w:abstractNumId w:val="17"/>
  </w:num>
  <w:num w:numId="6" w16cid:durableId="740374418">
    <w:abstractNumId w:val="3"/>
  </w:num>
  <w:num w:numId="7" w16cid:durableId="1978028058">
    <w:abstractNumId w:val="15"/>
  </w:num>
  <w:num w:numId="8" w16cid:durableId="841316086">
    <w:abstractNumId w:val="0"/>
  </w:num>
  <w:num w:numId="9" w16cid:durableId="861895639">
    <w:abstractNumId w:val="9"/>
  </w:num>
  <w:num w:numId="10" w16cid:durableId="1074165653">
    <w:abstractNumId w:val="16"/>
  </w:num>
  <w:num w:numId="11" w16cid:durableId="2058771202">
    <w:abstractNumId w:val="2"/>
  </w:num>
  <w:num w:numId="12" w16cid:durableId="932709898">
    <w:abstractNumId w:val="19"/>
  </w:num>
  <w:num w:numId="13" w16cid:durableId="963074179">
    <w:abstractNumId w:val="20"/>
  </w:num>
  <w:num w:numId="14" w16cid:durableId="1670281628">
    <w:abstractNumId w:val="8"/>
  </w:num>
  <w:num w:numId="15" w16cid:durableId="1731490509">
    <w:abstractNumId w:val="26"/>
  </w:num>
  <w:num w:numId="16" w16cid:durableId="1245258798">
    <w:abstractNumId w:val="11"/>
  </w:num>
  <w:num w:numId="17" w16cid:durableId="527376964">
    <w:abstractNumId w:val="12"/>
  </w:num>
  <w:num w:numId="18" w16cid:durableId="1091202512">
    <w:abstractNumId w:val="6"/>
  </w:num>
  <w:num w:numId="19" w16cid:durableId="1019969281">
    <w:abstractNumId w:val="4"/>
  </w:num>
  <w:num w:numId="20" w16cid:durableId="175389732">
    <w:abstractNumId w:val="29"/>
  </w:num>
  <w:num w:numId="21" w16cid:durableId="910383302">
    <w:abstractNumId w:val="25"/>
  </w:num>
  <w:num w:numId="22" w16cid:durableId="1196503614">
    <w:abstractNumId w:val="10"/>
  </w:num>
  <w:num w:numId="23" w16cid:durableId="2648787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91808926">
    <w:abstractNumId w:val="13"/>
  </w:num>
  <w:num w:numId="25" w16cid:durableId="1813592633">
    <w:abstractNumId w:val="7"/>
  </w:num>
  <w:num w:numId="26" w16cid:durableId="1608194589">
    <w:abstractNumId w:val="5"/>
  </w:num>
  <w:num w:numId="27" w16cid:durableId="1285968396">
    <w:abstractNumId w:val="18"/>
  </w:num>
  <w:num w:numId="28" w16cid:durableId="152376534">
    <w:abstractNumId w:val="22"/>
  </w:num>
  <w:num w:numId="29" w16cid:durableId="106396217">
    <w:abstractNumId w:val="1"/>
  </w:num>
  <w:num w:numId="30" w16cid:durableId="18764379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619"/>
    <w:rsid w:val="00000992"/>
    <w:rsid w:val="00003705"/>
    <w:rsid w:val="000037F4"/>
    <w:rsid w:val="000066B4"/>
    <w:rsid w:val="00006DD5"/>
    <w:rsid w:val="000073D3"/>
    <w:rsid w:val="00013756"/>
    <w:rsid w:val="00014286"/>
    <w:rsid w:val="00023A4C"/>
    <w:rsid w:val="0002518B"/>
    <w:rsid w:val="00025513"/>
    <w:rsid w:val="00026DF0"/>
    <w:rsid w:val="000277DA"/>
    <w:rsid w:val="00027A77"/>
    <w:rsid w:val="00035B1D"/>
    <w:rsid w:val="000364C6"/>
    <w:rsid w:val="000371B9"/>
    <w:rsid w:val="00055BF2"/>
    <w:rsid w:val="00056830"/>
    <w:rsid w:val="000573A6"/>
    <w:rsid w:val="0006551D"/>
    <w:rsid w:val="0007035B"/>
    <w:rsid w:val="00074522"/>
    <w:rsid w:val="00085204"/>
    <w:rsid w:val="000930FF"/>
    <w:rsid w:val="00096107"/>
    <w:rsid w:val="000A4654"/>
    <w:rsid w:val="000A69EC"/>
    <w:rsid w:val="000B23A5"/>
    <w:rsid w:val="000B609A"/>
    <w:rsid w:val="000C588A"/>
    <w:rsid w:val="000C616F"/>
    <w:rsid w:val="000E134F"/>
    <w:rsid w:val="000E43DC"/>
    <w:rsid w:val="000F1F79"/>
    <w:rsid w:val="000F2172"/>
    <w:rsid w:val="00102CC3"/>
    <w:rsid w:val="00102F61"/>
    <w:rsid w:val="001050C6"/>
    <w:rsid w:val="00105C80"/>
    <w:rsid w:val="00107171"/>
    <w:rsid w:val="00120B02"/>
    <w:rsid w:val="00123A5A"/>
    <w:rsid w:val="00124DEB"/>
    <w:rsid w:val="00136A62"/>
    <w:rsid w:val="00137B6C"/>
    <w:rsid w:val="001408AE"/>
    <w:rsid w:val="001462CC"/>
    <w:rsid w:val="00151F4D"/>
    <w:rsid w:val="00157E71"/>
    <w:rsid w:val="00164EC1"/>
    <w:rsid w:val="0017269F"/>
    <w:rsid w:val="00174CD6"/>
    <w:rsid w:val="0017504B"/>
    <w:rsid w:val="001803D8"/>
    <w:rsid w:val="0018199A"/>
    <w:rsid w:val="00182519"/>
    <w:rsid w:val="00190A4F"/>
    <w:rsid w:val="001931D5"/>
    <w:rsid w:val="0019419A"/>
    <w:rsid w:val="001A46F0"/>
    <w:rsid w:val="001A5E3B"/>
    <w:rsid w:val="001B3439"/>
    <w:rsid w:val="001B3FE2"/>
    <w:rsid w:val="001B7AD3"/>
    <w:rsid w:val="001D024C"/>
    <w:rsid w:val="001D1CAF"/>
    <w:rsid w:val="001D59C0"/>
    <w:rsid w:val="001E5E51"/>
    <w:rsid w:val="001E67E2"/>
    <w:rsid w:val="002056FB"/>
    <w:rsid w:val="0022357B"/>
    <w:rsid w:val="002278B3"/>
    <w:rsid w:val="00232E09"/>
    <w:rsid w:val="002546BF"/>
    <w:rsid w:val="002562CE"/>
    <w:rsid w:val="00256432"/>
    <w:rsid w:val="00260445"/>
    <w:rsid w:val="00265C37"/>
    <w:rsid w:val="002739AC"/>
    <w:rsid w:val="00281F72"/>
    <w:rsid w:val="00286170"/>
    <w:rsid w:val="00290EF3"/>
    <w:rsid w:val="00293AE7"/>
    <w:rsid w:val="002A441D"/>
    <w:rsid w:val="002B1D13"/>
    <w:rsid w:val="002B235E"/>
    <w:rsid w:val="002B5527"/>
    <w:rsid w:val="002C0436"/>
    <w:rsid w:val="002C6731"/>
    <w:rsid w:val="002C79F4"/>
    <w:rsid w:val="002D4685"/>
    <w:rsid w:val="002D63CA"/>
    <w:rsid w:val="002F11E7"/>
    <w:rsid w:val="002F4A5B"/>
    <w:rsid w:val="002F6257"/>
    <w:rsid w:val="00305872"/>
    <w:rsid w:val="0030674F"/>
    <w:rsid w:val="00323677"/>
    <w:rsid w:val="003236F7"/>
    <w:rsid w:val="00330C4F"/>
    <w:rsid w:val="00334455"/>
    <w:rsid w:val="003455B5"/>
    <w:rsid w:val="00347BB9"/>
    <w:rsid w:val="003567EA"/>
    <w:rsid w:val="00375746"/>
    <w:rsid w:val="00376BDA"/>
    <w:rsid w:val="00377F9B"/>
    <w:rsid w:val="00382AA6"/>
    <w:rsid w:val="0039271C"/>
    <w:rsid w:val="00397545"/>
    <w:rsid w:val="003B1721"/>
    <w:rsid w:val="003B28BB"/>
    <w:rsid w:val="003C1092"/>
    <w:rsid w:val="003C1A1A"/>
    <w:rsid w:val="003C402B"/>
    <w:rsid w:val="003D07A6"/>
    <w:rsid w:val="003D5354"/>
    <w:rsid w:val="003E21A8"/>
    <w:rsid w:val="004006A7"/>
    <w:rsid w:val="00411D0B"/>
    <w:rsid w:val="00424A5C"/>
    <w:rsid w:val="004255B9"/>
    <w:rsid w:val="00433F17"/>
    <w:rsid w:val="00434B90"/>
    <w:rsid w:val="00443539"/>
    <w:rsid w:val="00446C72"/>
    <w:rsid w:val="00450018"/>
    <w:rsid w:val="00454AEC"/>
    <w:rsid w:val="00455538"/>
    <w:rsid w:val="00461823"/>
    <w:rsid w:val="00471647"/>
    <w:rsid w:val="00471C1E"/>
    <w:rsid w:val="0048074A"/>
    <w:rsid w:val="00484EC0"/>
    <w:rsid w:val="00487375"/>
    <w:rsid w:val="004A48C7"/>
    <w:rsid w:val="004B3F83"/>
    <w:rsid w:val="004B49AA"/>
    <w:rsid w:val="004B653D"/>
    <w:rsid w:val="004C0F19"/>
    <w:rsid w:val="004C1B3D"/>
    <w:rsid w:val="004C46E3"/>
    <w:rsid w:val="004C5528"/>
    <w:rsid w:val="004C6619"/>
    <w:rsid w:val="004D0BB9"/>
    <w:rsid w:val="004D6BC8"/>
    <w:rsid w:val="004F198A"/>
    <w:rsid w:val="004F5B05"/>
    <w:rsid w:val="004F5E85"/>
    <w:rsid w:val="00501481"/>
    <w:rsid w:val="00511AED"/>
    <w:rsid w:val="0052064C"/>
    <w:rsid w:val="005270C5"/>
    <w:rsid w:val="00533B4F"/>
    <w:rsid w:val="00535CD2"/>
    <w:rsid w:val="0053696F"/>
    <w:rsid w:val="00536FC3"/>
    <w:rsid w:val="00537BB9"/>
    <w:rsid w:val="00537E47"/>
    <w:rsid w:val="0054530B"/>
    <w:rsid w:val="00557E87"/>
    <w:rsid w:val="00564A78"/>
    <w:rsid w:val="00570E7D"/>
    <w:rsid w:val="00571072"/>
    <w:rsid w:val="00585F98"/>
    <w:rsid w:val="00595BA3"/>
    <w:rsid w:val="00596644"/>
    <w:rsid w:val="005A445C"/>
    <w:rsid w:val="005A732E"/>
    <w:rsid w:val="005B0BEF"/>
    <w:rsid w:val="005B2394"/>
    <w:rsid w:val="005B2ED7"/>
    <w:rsid w:val="005B4341"/>
    <w:rsid w:val="005B45D1"/>
    <w:rsid w:val="005B7924"/>
    <w:rsid w:val="005C5202"/>
    <w:rsid w:val="005C7A02"/>
    <w:rsid w:val="005D4DD7"/>
    <w:rsid w:val="005E1EF6"/>
    <w:rsid w:val="005E421C"/>
    <w:rsid w:val="005F0BF4"/>
    <w:rsid w:val="005F5D0B"/>
    <w:rsid w:val="005F7381"/>
    <w:rsid w:val="006018FD"/>
    <w:rsid w:val="00605B47"/>
    <w:rsid w:val="006108CE"/>
    <w:rsid w:val="00614565"/>
    <w:rsid w:val="00614A7C"/>
    <w:rsid w:val="00626F4D"/>
    <w:rsid w:val="00641E24"/>
    <w:rsid w:val="00641E2E"/>
    <w:rsid w:val="00644A5B"/>
    <w:rsid w:val="00652C09"/>
    <w:rsid w:val="00655A32"/>
    <w:rsid w:val="006707A3"/>
    <w:rsid w:val="00670BD0"/>
    <w:rsid w:val="00674DF4"/>
    <w:rsid w:val="0067527A"/>
    <w:rsid w:val="00690FB5"/>
    <w:rsid w:val="006A1214"/>
    <w:rsid w:val="006A16D0"/>
    <w:rsid w:val="006A3772"/>
    <w:rsid w:val="006A58F0"/>
    <w:rsid w:val="006A735E"/>
    <w:rsid w:val="006B49FA"/>
    <w:rsid w:val="006B4B2A"/>
    <w:rsid w:val="006B6AF9"/>
    <w:rsid w:val="006C1DAB"/>
    <w:rsid w:val="006C2DDF"/>
    <w:rsid w:val="006C3D63"/>
    <w:rsid w:val="006D30B0"/>
    <w:rsid w:val="006D3A3A"/>
    <w:rsid w:val="006D7BD5"/>
    <w:rsid w:val="006F0686"/>
    <w:rsid w:val="006F4B25"/>
    <w:rsid w:val="00700238"/>
    <w:rsid w:val="00704E16"/>
    <w:rsid w:val="007346C4"/>
    <w:rsid w:val="00737EB0"/>
    <w:rsid w:val="007513F0"/>
    <w:rsid w:val="00757E70"/>
    <w:rsid w:val="007645FB"/>
    <w:rsid w:val="007714CE"/>
    <w:rsid w:val="007717E1"/>
    <w:rsid w:val="00771FAC"/>
    <w:rsid w:val="00781B87"/>
    <w:rsid w:val="0078694B"/>
    <w:rsid w:val="00792B62"/>
    <w:rsid w:val="0079391A"/>
    <w:rsid w:val="00797FE2"/>
    <w:rsid w:val="007A2E5F"/>
    <w:rsid w:val="007A6222"/>
    <w:rsid w:val="007A67CD"/>
    <w:rsid w:val="007B1DF6"/>
    <w:rsid w:val="007B4976"/>
    <w:rsid w:val="007C2DBF"/>
    <w:rsid w:val="007C4136"/>
    <w:rsid w:val="007E0432"/>
    <w:rsid w:val="007F2592"/>
    <w:rsid w:val="007F2694"/>
    <w:rsid w:val="007F2FDA"/>
    <w:rsid w:val="007F32D6"/>
    <w:rsid w:val="00810C5E"/>
    <w:rsid w:val="00811D98"/>
    <w:rsid w:val="00813228"/>
    <w:rsid w:val="00813534"/>
    <w:rsid w:val="00822D43"/>
    <w:rsid w:val="0082508A"/>
    <w:rsid w:val="00827C76"/>
    <w:rsid w:val="00832BF4"/>
    <w:rsid w:val="00843EFA"/>
    <w:rsid w:val="0085196D"/>
    <w:rsid w:val="00852DC3"/>
    <w:rsid w:val="0087414B"/>
    <w:rsid w:val="00882F4B"/>
    <w:rsid w:val="008851BE"/>
    <w:rsid w:val="00893D5A"/>
    <w:rsid w:val="0089705D"/>
    <w:rsid w:val="008B02A9"/>
    <w:rsid w:val="008B7399"/>
    <w:rsid w:val="008C6BD9"/>
    <w:rsid w:val="008D2764"/>
    <w:rsid w:val="008D46AA"/>
    <w:rsid w:val="008D5F40"/>
    <w:rsid w:val="008D7B47"/>
    <w:rsid w:val="008F2A8E"/>
    <w:rsid w:val="00902F47"/>
    <w:rsid w:val="00907763"/>
    <w:rsid w:val="00911517"/>
    <w:rsid w:val="00916062"/>
    <w:rsid w:val="00916951"/>
    <w:rsid w:val="00921DD1"/>
    <w:rsid w:val="00932C68"/>
    <w:rsid w:val="00941880"/>
    <w:rsid w:val="00963C06"/>
    <w:rsid w:val="00967394"/>
    <w:rsid w:val="009673A1"/>
    <w:rsid w:val="00967891"/>
    <w:rsid w:val="00971584"/>
    <w:rsid w:val="00971F8A"/>
    <w:rsid w:val="00975799"/>
    <w:rsid w:val="00983C79"/>
    <w:rsid w:val="009853C5"/>
    <w:rsid w:val="009A57E3"/>
    <w:rsid w:val="009C14DC"/>
    <w:rsid w:val="009C529A"/>
    <w:rsid w:val="009D7B9C"/>
    <w:rsid w:val="009E100B"/>
    <w:rsid w:val="009E4363"/>
    <w:rsid w:val="009F042B"/>
    <w:rsid w:val="009F27B1"/>
    <w:rsid w:val="00A04FF2"/>
    <w:rsid w:val="00A11E7C"/>
    <w:rsid w:val="00A14E18"/>
    <w:rsid w:val="00A15AC9"/>
    <w:rsid w:val="00A165B1"/>
    <w:rsid w:val="00A2457C"/>
    <w:rsid w:val="00A311B4"/>
    <w:rsid w:val="00A40BED"/>
    <w:rsid w:val="00A72D24"/>
    <w:rsid w:val="00A74B0C"/>
    <w:rsid w:val="00A7675E"/>
    <w:rsid w:val="00A845DF"/>
    <w:rsid w:val="00AA5CD3"/>
    <w:rsid w:val="00AA790D"/>
    <w:rsid w:val="00AB1785"/>
    <w:rsid w:val="00AB1A7A"/>
    <w:rsid w:val="00AB3C13"/>
    <w:rsid w:val="00AB45E4"/>
    <w:rsid w:val="00AC491A"/>
    <w:rsid w:val="00AE678E"/>
    <w:rsid w:val="00AF678F"/>
    <w:rsid w:val="00B00992"/>
    <w:rsid w:val="00B07EF9"/>
    <w:rsid w:val="00B200D9"/>
    <w:rsid w:val="00B205CA"/>
    <w:rsid w:val="00B24D5F"/>
    <w:rsid w:val="00B305BF"/>
    <w:rsid w:val="00B37EF2"/>
    <w:rsid w:val="00B424FA"/>
    <w:rsid w:val="00B44060"/>
    <w:rsid w:val="00B466E1"/>
    <w:rsid w:val="00B51202"/>
    <w:rsid w:val="00B56FBE"/>
    <w:rsid w:val="00B62F04"/>
    <w:rsid w:val="00B81CC2"/>
    <w:rsid w:val="00B8789B"/>
    <w:rsid w:val="00B9345A"/>
    <w:rsid w:val="00B95994"/>
    <w:rsid w:val="00B9770D"/>
    <w:rsid w:val="00BA4C52"/>
    <w:rsid w:val="00BB0FFE"/>
    <w:rsid w:val="00BB35EA"/>
    <w:rsid w:val="00BB4A48"/>
    <w:rsid w:val="00BE1085"/>
    <w:rsid w:val="00BE2D26"/>
    <w:rsid w:val="00BE3128"/>
    <w:rsid w:val="00BE5CF8"/>
    <w:rsid w:val="00BE73BF"/>
    <w:rsid w:val="00C104CE"/>
    <w:rsid w:val="00C105FF"/>
    <w:rsid w:val="00C251FD"/>
    <w:rsid w:val="00C41E45"/>
    <w:rsid w:val="00C4203E"/>
    <w:rsid w:val="00C45CEA"/>
    <w:rsid w:val="00C513B3"/>
    <w:rsid w:val="00C74564"/>
    <w:rsid w:val="00C76225"/>
    <w:rsid w:val="00C76F39"/>
    <w:rsid w:val="00C87DD2"/>
    <w:rsid w:val="00CA5B88"/>
    <w:rsid w:val="00CB3B53"/>
    <w:rsid w:val="00CB6725"/>
    <w:rsid w:val="00CD1130"/>
    <w:rsid w:val="00CE37AC"/>
    <w:rsid w:val="00CF0ED6"/>
    <w:rsid w:val="00CF6290"/>
    <w:rsid w:val="00D11ABB"/>
    <w:rsid w:val="00D12135"/>
    <w:rsid w:val="00D1546E"/>
    <w:rsid w:val="00D23595"/>
    <w:rsid w:val="00D33072"/>
    <w:rsid w:val="00D3381B"/>
    <w:rsid w:val="00D419B6"/>
    <w:rsid w:val="00D43EA8"/>
    <w:rsid w:val="00D6414D"/>
    <w:rsid w:val="00D71540"/>
    <w:rsid w:val="00D81F6B"/>
    <w:rsid w:val="00D92EAE"/>
    <w:rsid w:val="00DA5E14"/>
    <w:rsid w:val="00DB70D6"/>
    <w:rsid w:val="00DC2EFD"/>
    <w:rsid w:val="00DC31A3"/>
    <w:rsid w:val="00DD5D9E"/>
    <w:rsid w:val="00DD6C59"/>
    <w:rsid w:val="00DE5645"/>
    <w:rsid w:val="00DE6B22"/>
    <w:rsid w:val="00DF231F"/>
    <w:rsid w:val="00DF7A96"/>
    <w:rsid w:val="00E10104"/>
    <w:rsid w:val="00E11BF3"/>
    <w:rsid w:val="00E13AF2"/>
    <w:rsid w:val="00E1621B"/>
    <w:rsid w:val="00E166AF"/>
    <w:rsid w:val="00E1744A"/>
    <w:rsid w:val="00E23139"/>
    <w:rsid w:val="00E23DCF"/>
    <w:rsid w:val="00E30BD6"/>
    <w:rsid w:val="00E471E1"/>
    <w:rsid w:val="00E523C1"/>
    <w:rsid w:val="00E90640"/>
    <w:rsid w:val="00E96F26"/>
    <w:rsid w:val="00EA6D81"/>
    <w:rsid w:val="00EB155A"/>
    <w:rsid w:val="00EC0F35"/>
    <w:rsid w:val="00EC2B46"/>
    <w:rsid w:val="00F05197"/>
    <w:rsid w:val="00F06DA6"/>
    <w:rsid w:val="00F23CA9"/>
    <w:rsid w:val="00F25336"/>
    <w:rsid w:val="00F26C8A"/>
    <w:rsid w:val="00F27523"/>
    <w:rsid w:val="00F31251"/>
    <w:rsid w:val="00F312CB"/>
    <w:rsid w:val="00F46C06"/>
    <w:rsid w:val="00F56AB2"/>
    <w:rsid w:val="00F65869"/>
    <w:rsid w:val="00F73798"/>
    <w:rsid w:val="00F77AFC"/>
    <w:rsid w:val="00F80129"/>
    <w:rsid w:val="00F863B2"/>
    <w:rsid w:val="00F86592"/>
    <w:rsid w:val="00F92BAE"/>
    <w:rsid w:val="00FA0E4A"/>
    <w:rsid w:val="00FA2444"/>
    <w:rsid w:val="00FA2CD6"/>
    <w:rsid w:val="00FA4B3D"/>
    <w:rsid w:val="00FD0F33"/>
    <w:rsid w:val="00FD3BD9"/>
    <w:rsid w:val="00FD5E21"/>
    <w:rsid w:val="00FD6A78"/>
    <w:rsid w:val="00FD6F76"/>
    <w:rsid w:val="00FE2030"/>
    <w:rsid w:val="00FE3218"/>
    <w:rsid w:val="00FE37B1"/>
    <w:rsid w:val="00FE6401"/>
    <w:rsid w:val="00FF0818"/>
    <w:rsid w:val="00FF14BA"/>
    <w:rsid w:val="00FF173C"/>
    <w:rsid w:val="00FF5799"/>
    <w:rsid w:val="00FF69BF"/>
    <w:rsid w:val="2F0FFA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103B1B"/>
  <w15:docId w15:val="{E58F2413-A499-461D-B685-DB049968DE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60"/>
        <w:ind w:left="867" w:hanging="35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ind w:firstLine="0"/>
    </w:pPr>
    <w:rPr>
      <w:lang w:val="hr-HR"/>
    </w:rPr>
  </w:style>
  <w:style w:type="paragraph" w:styleId="Heading1">
    <w:name w:val="heading 1"/>
    <w:basedOn w:val="Normal"/>
    <w:next w:val="Normal"/>
    <w:link w:val="Heading1Char"/>
    <w:uiPriority w:val="9"/>
    <w:qFormat/>
    <w:rsid w:val="004C661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4188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A3772"/>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C87DD2"/>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6619"/>
    <w:rPr>
      <w:rFonts w:asciiTheme="majorHAnsi" w:eastAsiaTheme="majorEastAsia" w:hAnsiTheme="majorHAnsi" w:cstheme="majorBidi"/>
      <w:noProof/>
      <w:color w:val="2F5496" w:themeColor="accent1" w:themeShade="BF"/>
      <w:sz w:val="32"/>
      <w:szCs w:val="32"/>
      <w:lang w:val="hr-HR"/>
    </w:rPr>
  </w:style>
  <w:style w:type="paragraph" w:styleId="TOCHeading">
    <w:name w:val="TOC Heading"/>
    <w:basedOn w:val="Heading1"/>
    <w:next w:val="Normal"/>
    <w:uiPriority w:val="39"/>
    <w:unhideWhenUsed/>
    <w:qFormat/>
    <w:rsid w:val="004C6619"/>
    <w:pPr>
      <w:spacing w:line="259" w:lineRule="auto"/>
      <w:ind w:left="0"/>
      <w:jc w:val="left"/>
      <w:outlineLvl w:val="9"/>
    </w:pPr>
    <w:rPr>
      <w:kern w:val="0"/>
      <w:lang w:val="en-US"/>
      <w14:ligatures w14:val="none"/>
    </w:rPr>
  </w:style>
  <w:style w:type="paragraph" w:styleId="ListParagraph">
    <w:name w:val="List Paragraph"/>
    <w:aliases w:val="Style Bullet,Numbered Para 1,Dot pt,No Spacing1,List Paragraph Char Char Char,Indicator Text,Bullet Points,Bullet 1,MAIN CONTENT,List Paragraph12,F5 List Paragraph,OBC Bullet,Normal numbered,List_Paragraph,Heading 2_sj,6,Left Bullet L1,列"/>
    <w:basedOn w:val="Normal"/>
    <w:link w:val="ListParagraphChar"/>
    <w:uiPriority w:val="34"/>
    <w:qFormat/>
    <w:rsid w:val="006B49FA"/>
    <w:pPr>
      <w:ind w:left="720"/>
      <w:contextualSpacing/>
    </w:pPr>
  </w:style>
  <w:style w:type="character" w:styleId="Hyperlink">
    <w:name w:val="Hyperlink"/>
    <w:basedOn w:val="DefaultParagraphFont"/>
    <w:uiPriority w:val="99"/>
    <w:unhideWhenUsed/>
    <w:rsid w:val="000F2172"/>
    <w:rPr>
      <w:color w:val="0563C1" w:themeColor="hyperlink"/>
      <w:u w:val="single"/>
    </w:rPr>
  </w:style>
  <w:style w:type="character" w:styleId="UnresolvedMention">
    <w:name w:val="Unresolved Mention"/>
    <w:basedOn w:val="DefaultParagraphFont"/>
    <w:uiPriority w:val="99"/>
    <w:semiHidden/>
    <w:unhideWhenUsed/>
    <w:rsid w:val="000F2172"/>
    <w:rPr>
      <w:color w:val="605E5C"/>
      <w:shd w:val="clear" w:color="auto" w:fill="E1DFDD"/>
    </w:rPr>
  </w:style>
  <w:style w:type="character" w:styleId="FollowedHyperlink">
    <w:name w:val="FollowedHyperlink"/>
    <w:basedOn w:val="DefaultParagraphFont"/>
    <w:uiPriority w:val="99"/>
    <w:semiHidden/>
    <w:unhideWhenUsed/>
    <w:rsid w:val="000F2172"/>
    <w:rPr>
      <w:color w:val="954F72" w:themeColor="followedHyperlink"/>
      <w:u w:val="single"/>
    </w:rPr>
  </w:style>
  <w:style w:type="paragraph" w:styleId="FootnoteText">
    <w:name w:val="footnote text"/>
    <w:basedOn w:val="Normal"/>
    <w:link w:val="FootnoteTextChar"/>
    <w:uiPriority w:val="99"/>
    <w:semiHidden/>
    <w:unhideWhenUsed/>
    <w:rsid w:val="000F2172"/>
    <w:rPr>
      <w:sz w:val="20"/>
      <w:szCs w:val="20"/>
    </w:rPr>
  </w:style>
  <w:style w:type="character" w:customStyle="1" w:styleId="FootnoteTextChar">
    <w:name w:val="Footnote Text Char"/>
    <w:basedOn w:val="DefaultParagraphFont"/>
    <w:link w:val="FootnoteText"/>
    <w:uiPriority w:val="99"/>
    <w:semiHidden/>
    <w:rsid w:val="000F2172"/>
    <w:rPr>
      <w:noProof/>
      <w:sz w:val="20"/>
      <w:szCs w:val="20"/>
      <w:lang w:val="hr-HR"/>
    </w:rPr>
  </w:style>
  <w:style w:type="character" w:styleId="FootnoteReference">
    <w:name w:val="footnote reference"/>
    <w:basedOn w:val="DefaultParagraphFont"/>
    <w:uiPriority w:val="99"/>
    <w:semiHidden/>
    <w:unhideWhenUsed/>
    <w:rsid w:val="000F2172"/>
    <w:rPr>
      <w:vertAlign w:val="superscript"/>
    </w:rPr>
  </w:style>
  <w:style w:type="character" w:customStyle="1" w:styleId="Heading2Char">
    <w:name w:val="Heading 2 Char"/>
    <w:basedOn w:val="DefaultParagraphFont"/>
    <w:link w:val="Heading2"/>
    <w:uiPriority w:val="9"/>
    <w:rsid w:val="00941880"/>
    <w:rPr>
      <w:rFonts w:asciiTheme="majorHAnsi" w:eastAsiaTheme="majorEastAsia" w:hAnsiTheme="majorHAnsi" w:cstheme="majorBidi"/>
      <w:noProof/>
      <w:color w:val="2F5496" w:themeColor="accent1" w:themeShade="BF"/>
      <w:sz w:val="26"/>
      <w:szCs w:val="26"/>
      <w:lang w:val="hr-HR"/>
    </w:rPr>
  </w:style>
  <w:style w:type="paragraph" w:customStyle="1" w:styleId="Default">
    <w:name w:val="Default"/>
    <w:rsid w:val="00941880"/>
    <w:pPr>
      <w:autoSpaceDE w:val="0"/>
      <w:autoSpaceDN w:val="0"/>
      <w:adjustRightInd w:val="0"/>
      <w:spacing w:after="0"/>
      <w:ind w:left="0" w:firstLine="0"/>
      <w:jc w:val="left"/>
    </w:pPr>
    <w:rPr>
      <w:rFonts w:ascii="Times New Roman" w:hAnsi="Times New Roman" w:cs="Times New Roman"/>
      <w:color w:val="000000"/>
      <w:kern w:val="0"/>
      <w:sz w:val="24"/>
      <w:szCs w:val="24"/>
    </w:rPr>
  </w:style>
  <w:style w:type="character" w:customStyle="1" w:styleId="Heading3Char">
    <w:name w:val="Heading 3 Char"/>
    <w:basedOn w:val="DefaultParagraphFont"/>
    <w:link w:val="Heading3"/>
    <w:uiPriority w:val="9"/>
    <w:rsid w:val="006A3772"/>
    <w:rPr>
      <w:rFonts w:asciiTheme="majorHAnsi" w:eastAsiaTheme="majorEastAsia" w:hAnsiTheme="majorHAnsi" w:cstheme="majorBidi"/>
      <w:noProof/>
      <w:color w:val="1F3763" w:themeColor="accent1" w:themeShade="7F"/>
      <w:sz w:val="24"/>
      <w:szCs w:val="24"/>
      <w:lang w:val="hr-HR"/>
    </w:rPr>
  </w:style>
  <w:style w:type="character" w:styleId="CommentReference">
    <w:name w:val="annotation reference"/>
    <w:basedOn w:val="DefaultParagraphFont"/>
    <w:uiPriority w:val="99"/>
    <w:semiHidden/>
    <w:unhideWhenUsed/>
    <w:rsid w:val="006B6AF9"/>
    <w:rPr>
      <w:sz w:val="16"/>
      <w:szCs w:val="16"/>
    </w:rPr>
  </w:style>
  <w:style w:type="paragraph" w:styleId="CommentText">
    <w:name w:val="annotation text"/>
    <w:basedOn w:val="Normal"/>
    <w:link w:val="CommentTextChar"/>
    <w:uiPriority w:val="99"/>
    <w:unhideWhenUsed/>
    <w:rsid w:val="006B6AF9"/>
    <w:rPr>
      <w:sz w:val="20"/>
      <w:szCs w:val="20"/>
    </w:rPr>
  </w:style>
  <w:style w:type="character" w:customStyle="1" w:styleId="CommentTextChar">
    <w:name w:val="Comment Text Char"/>
    <w:basedOn w:val="DefaultParagraphFont"/>
    <w:link w:val="CommentText"/>
    <w:uiPriority w:val="99"/>
    <w:rsid w:val="006B6AF9"/>
    <w:rPr>
      <w:noProof/>
      <w:sz w:val="20"/>
      <w:szCs w:val="20"/>
      <w:lang w:val="hr-HR"/>
    </w:rPr>
  </w:style>
  <w:style w:type="paragraph" w:styleId="CommentSubject">
    <w:name w:val="annotation subject"/>
    <w:basedOn w:val="CommentText"/>
    <w:next w:val="CommentText"/>
    <w:link w:val="CommentSubjectChar"/>
    <w:uiPriority w:val="99"/>
    <w:semiHidden/>
    <w:unhideWhenUsed/>
    <w:rsid w:val="006B6AF9"/>
    <w:rPr>
      <w:b/>
      <w:bCs/>
    </w:rPr>
  </w:style>
  <w:style w:type="character" w:customStyle="1" w:styleId="CommentSubjectChar">
    <w:name w:val="Comment Subject Char"/>
    <w:basedOn w:val="CommentTextChar"/>
    <w:link w:val="CommentSubject"/>
    <w:uiPriority w:val="99"/>
    <w:semiHidden/>
    <w:rsid w:val="006B6AF9"/>
    <w:rPr>
      <w:b/>
      <w:bCs/>
      <w:noProof/>
      <w:sz w:val="20"/>
      <w:szCs w:val="20"/>
      <w:lang w:val="hr-HR"/>
    </w:rPr>
  </w:style>
  <w:style w:type="paragraph" w:styleId="TOC1">
    <w:name w:val="toc 1"/>
    <w:basedOn w:val="Normal"/>
    <w:next w:val="Normal"/>
    <w:autoRedefine/>
    <w:uiPriority w:val="39"/>
    <w:unhideWhenUsed/>
    <w:rsid w:val="00FF5799"/>
    <w:pPr>
      <w:spacing w:after="100"/>
      <w:ind w:left="0"/>
    </w:pPr>
  </w:style>
  <w:style w:type="paragraph" w:styleId="TOC3">
    <w:name w:val="toc 3"/>
    <w:basedOn w:val="Normal"/>
    <w:next w:val="Normal"/>
    <w:autoRedefine/>
    <w:uiPriority w:val="39"/>
    <w:unhideWhenUsed/>
    <w:rsid w:val="00FF5799"/>
    <w:pPr>
      <w:spacing w:after="100"/>
      <w:ind w:left="440"/>
    </w:pPr>
  </w:style>
  <w:style w:type="paragraph" w:styleId="TOC2">
    <w:name w:val="toc 2"/>
    <w:basedOn w:val="Normal"/>
    <w:next w:val="Normal"/>
    <w:autoRedefine/>
    <w:uiPriority w:val="39"/>
    <w:unhideWhenUsed/>
    <w:rsid w:val="00FF5799"/>
    <w:pPr>
      <w:spacing w:after="100"/>
      <w:ind w:left="220"/>
    </w:pPr>
  </w:style>
  <w:style w:type="paragraph" w:styleId="NormalWeb">
    <w:name w:val="Normal (Web)"/>
    <w:basedOn w:val="Normal"/>
    <w:qFormat/>
    <w:rsid w:val="0089705D"/>
    <w:pPr>
      <w:suppressAutoHyphens/>
      <w:spacing w:before="100" w:beforeAutospacing="1" w:after="100" w:afterAutospacing="1" w:line="1" w:lineRule="atLeast"/>
      <w:ind w:leftChars="-1" w:left="-1" w:hangingChars="1" w:hanging="1"/>
      <w:jc w:val="left"/>
      <w:textDirection w:val="btLr"/>
      <w:textAlignment w:val="top"/>
      <w:outlineLvl w:val="0"/>
    </w:pPr>
    <w:rPr>
      <w:rFonts w:ascii="Times New Roman" w:eastAsia="Times New Roman" w:hAnsi="Times New Roman" w:cs="Times New Roman"/>
      <w:kern w:val="0"/>
      <w:position w:val="-1"/>
      <w:sz w:val="24"/>
      <w:szCs w:val="24"/>
      <w:lang w:val="en-US"/>
      <w14:ligatures w14:val="none"/>
    </w:rPr>
  </w:style>
  <w:style w:type="paragraph" w:styleId="NoSpacing">
    <w:name w:val="No Spacing"/>
    <w:uiPriority w:val="1"/>
    <w:qFormat/>
    <w:rsid w:val="00471647"/>
    <w:pPr>
      <w:spacing w:after="0"/>
      <w:ind w:firstLine="0"/>
    </w:pPr>
    <w:rPr>
      <w:noProof/>
      <w:lang w:val="hr-HR"/>
    </w:rPr>
  </w:style>
  <w:style w:type="character" w:customStyle="1" w:styleId="Heading4Char">
    <w:name w:val="Heading 4 Char"/>
    <w:basedOn w:val="DefaultParagraphFont"/>
    <w:link w:val="Heading4"/>
    <w:uiPriority w:val="9"/>
    <w:rsid w:val="00C87DD2"/>
    <w:rPr>
      <w:rFonts w:asciiTheme="majorHAnsi" w:eastAsiaTheme="majorEastAsia" w:hAnsiTheme="majorHAnsi" w:cstheme="majorBidi"/>
      <w:i/>
      <w:iCs/>
      <w:noProof/>
      <w:color w:val="2F5496" w:themeColor="accent1" w:themeShade="BF"/>
      <w:lang w:val="hr-HR"/>
    </w:rPr>
  </w:style>
  <w:style w:type="paragraph" w:styleId="Revision">
    <w:name w:val="Revision"/>
    <w:hidden/>
    <w:uiPriority w:val="99"/>
    <w:semiHidden/>
    <w:rsid w:val="00E23DCF"/>
    <w:pPr>
      <w:spacing w:after="0"/>
      <w:ind w:left="0" w:firstLine="0"/>
      <w:jc w:val="left"/>
    </w:pPr>
    <w:rPr>
      <w:noProof/>
      <w:lang w:val="hr-HR"/>
    </w:rPr>
  </w:style>
  <w:style w:type="character" w:customStyle="1" w:styleId="ListParagraphChar">
    <w:name w:val="List Paragraph Char"/>
    <w:aliases w:val="Style Bullet Char,Numbered Para 1 Char,Dot pt Char,No Spacing1 Char,List Paragraph Char Char Char Char,Indicator Text Char,Bullet Points Char,Bullet 1 Char,MAIN CONTENT Char,List Paragraph12 Char,F5 List Paragraph Char,6 Char,列 Char"/>
    <w:link w:val="ListParagraph"/>
    <w:uiPriority w:val="34"/>
    <w:qFormat/>
    <w:locked/>
    <w:rsid w:val="00281F72"/>
    <w:rPr>
      <w:noProof/>
      <w:lang w:val="hr-HR"/>
    </w:rPr>
  </w:style>
  <w:style w:type="character" w:styleId="Emphasis">
    <w:name w:val="Emphasis"/>
    <w:uiPriority w:val="20"/>
    <w:qFormat/>
    <w:rsid w:val="006C2DDF"/>
    <w:rPr>
      <w:i/>
      <w:iCs/>
    </w:rPr>
  </w:style>
  <w:style w:type="paragraph" w:styleId="Header">
    <w:name w:val="header"/>
    <w:basedOn w:val="Normal"/>
    <w:link w:val="HeaderChar"/>
    <w:uiPriority w:val="99"/>
    <w:unhideWhenUsed/>
    <w:rsid w:val="009F042B"/>
    <w:pPr>
      <w:tabs>
        <w:tab w:val="center" w:pos="4680"/>
        <w:tab w:val="right" w:pos="9360"/>
      </w:tabs>
    </w:pPr>
  </w:style>
  <w:style w:type="character" w:customStyle="1" w:styleId="HeaderChar">
    <w:name w:val="Header Char"/>
    <w:basedOn w:val="DefaultParagraphFont"/>
    <w:link w:val="Header"/>
    <w:uiPriority w:val="99"/>
    <w:rsid w:val="009F042B"/>
    <w:rPr>
      <w:noProof/>
      <w:lang w:val="hr-HR"/>
    </w:rPr>
  </w:style>
  <w:style w:type="paragraph" w:styleId="Footer">
    <w:name w:val="footer"/>
    <w:basedOn w:val="Normal"/>
    <w:link w:val="FooterChar"/>
    <w:uiPriority w:val="99"/>
    <w:unhideWhenUsed/>
    <w:rsid w:val="009F042B"/>
    <w:pPr>
      <w:tabs>
        <w:tab w:val="center" w:pos="4680"/>
        <w:tab w:val="right" w:pos="9360"/>
      </w:tabs>
    </w:pPr>
  </w:style>
  <w:style w:type="character" w:customStyle="1" w:styleId="FooterChar">
    <w:name w:val="Footer Char"/>
    <w:basedOn w:val="DefaultParagraphFont"/>
    <w:link w:val="Footer"/>
    <w:uiPriority w:val="99"/>
    <w:rsid w:val="009F042B"/>
    <w:rPr>
      <w:noProof/>
      <w:lang w:val="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338354">
      <w:bodyDiv w:val="1"/>
      <w:marLeft w:val="0"/>
      <w:marRight w:val="0"/>
      <w:marTop w:val="0"/>
      <w:marBottom w:val="0"/>
      <w:divBdr>
        <w:top w:val="none" w:sz="0" w:space="0" w:color="auto"/>
        <w:left w:val="none" w:sz="0" w:space="0" w:color="auto"/>
        <w:bottom w:val="none" w:sz="0" w:space="0" w:color="auto"/>
        <w:right w:val="none" w:sz="0" w:space="0" w:color="auto"/>
      </w:divBdr>
    </w:div>
    <w:div w:id="582758890">
      <w:bodyDiv w:val="1"/>
      <w:marLeft w:val="0"/>
      <w:marRight w:val="0"/>
      <w:marTop w:val="0"/>
      <w:marBottom w:val="0"/>
      <w:divBdr>
        <w:top w:val="none" w:sz="0" w:space="0" w:color="auto"/>
        <w:left w:val="none" w:sz="0" w:space="0" w:color="auto"/>
        <w:bottom w:val="none" w:sz="0" w:space="0" w:color="auto"/>
        <w:right w:val="none" w:sz="0" w:space="0" w:color="auto"/>
      </w:divBdr>
    </w:div>
    <w:div w:id="1537356319">
      <w:bodyDiv w:val="1"/>
      <w:marLeft w:val="0"/>
      <w:marRight w:val="0"/>
      <w:marTop w:val="0"/>
      <w:marBottom w:val="0"/>
      <w:divBdr>
        <w:top w:val="none" w:sz="0" w:space="0" w:color="auto"/>
        <w:left w:val="none" w:sz="0" w:space="0" w:color="auto"/>
        <w:bottom w:val="none" w:sz="0" w:space="0" w:color="auto"/>
        <w:right w:val="none" w:sz="0" w:space="0" w:color="auto"/>
      </w:divBdr>
    </w:div>
    <w:div w:id="1543596927">
      <w:bodyDiv w:val="1"/>
      <w:marLeft w:val="0"/>
      <w:marRight w:val="0"/>
      <w:marTop w:val="0"/>
      <w:marBottom w:val="0"/>
      <w:divBdr>
        <w:top w:val="none" w:sz="0" w:space="0" w:color="auto"/>
        <w:left w:val="none" w:sz="0" w:space="0" w:color="auto"/>
        <w:bottom w:val="none" w:sz="0" w:space="0" w:color="auto"/>
        <w:right w:val="none" w:sz="0" w:space="0" w:color="auto"/>
      </w:divBdr>
      <w:divsChild>
        <w:div w:id="161045115">
          <w:marLeft w:val="0"/>
          <w:marRight w:val="0"/>
          <w:marTop w:val="0"/>
          <w:marBottom w:val="0"/>
          <w:divBdr>
            <w:top w:val="none" w:sz="0" w:space="0" w:color="auto"/>
            <w:left w:val="none" w:sz="0" w:space="0" w:color="auto"/>
            <w:bottom w:val="none" w:sz="0" w:space="0" w:color="auto"/>
            <w:right w:val="none" w:sz="0" w:space="0" w:color="auto"/>
          </w:divBdr>
        </w:div>
        <w:div w:id="383405659">
          <w:marLeft w:val="0"/>
          <w:marRight w:val="0"/>
          <w:marTop w:val="100"/>
          <w:marBottom w:val="0"/>
          <w:divBdr>
            <w:top w:val="none" w:sz="0" w:space="0" w:color="auto"/>
            <w:left w:val="none" w:sz="0" w:space="0" w:color="auto"/>
            <w:bottom w:val="none" w:sz="0" w:space="0" w:color="auto"/>
            <w:right w:val="none" w:sz="0" w:space="0" w:color="auto"/>
          </w:divBdr>
          <w:divsChild>
            <w:div w:id="314336145">
              <w:marLeft w:val="0"/>
              <w:marRight w:val="0"/>
              <w:marTop w:val="0"/>
              <w:marBottom w:val="0"/>
              <w:divBdr>
                <w:top w:val="none" w:sz="0" w:space="0" w:color="auto"/>
                <w:left w:val="none" w:sz="0" w:space="0" w:color="auto"/>
                <w:bottom w:val="none" w:sz="0" w:space="0" w:color="auto"/>
                <w:right w:val="none" w:sz="0" w:space="0" w:color="auto"/>
              </w:divBdr>
            </w:div>
            <w:div w:id="1294290083">
              <w:marLeft w:val="0"/>
              <w:marRight w:val="0"/>
              <w:marTop w:val="0"/>
              <w:marBottom w:val="0"/>
              <w:divBdr>
                <w:top w:val="none" w:sz="0" w:space="0" w:color="auto"/>
                <w:left w:val="none" w:sz="0" w:space="0" w:color="auto"/>
                <w:bottom w:val="none" w:sz="0" w:space="0" w:color="auto"/>
                <w:right w:val="none" w:sz="0" w:space="0" w:color="auto"/>
              </w:divBdr>
            </w:div>
          </w:divsChild>
        </w:div>
        <w:div w:id="1514153071">
          <w:marLeft w:val="0"/>
          <w:marRight w:val="0"/>
          <w:marTop w:val="0"/>
          <w:marBottom w:val="0"/>
          <w:divBdr>
            <w:top w:val="none" w:sz="0" w:space="0" w:color="auto"/>
            <w:left w:val="none" w:sz="0" w:space="0" w:color="auto"/>
            <w:bottom w:val="none" w:sz="0" w:space="0" w:color="auto"/>
            <w:right w:val="none" w:sz="0" w:space="0" w:color="auto"/>
          </w:divBdr>
          <w:divsChild>
            <w:div w:id="402719646">
              <w:marLeft w:val="0"/>
              <w:marRight w:val="0"/>
              <w:marTop w:val="0"/>
              <w:marBottom w:val="0"/>
              <w:divBdr>
                <w:top w:val="none" w:sz="0" w:space="0" w:color="auto"/>
                <w:left w:val="none" w:sz="0" w:space="0" w:color="auto"/>
                <w:bottom w:val="none" w:sz="0" w:space="0" w:color="auto"/>
                <w:right w:val="none" w:sz="0" w:space="0" w:color="auto"/>
              </w:divBdr>
              <w:divsChild>
                <w:div w:id="1410421136">
                  <w:marLeft w:val="0"/>
                  <w:marRight w:val="0"/>
                  <w:marTop w:val="0"/>
                  <w:marBottom w:val="0"/>
                  <w:divBdr>
                    <w:top w:val="none" w:sz="0" w:space="0" w:color="auto"/>
                    <w:left w:val="none" w:sz="0" w:space="0" w:color="auto"/>
                    <w:bottom w:val="none" w:sz="0" w:space="0" w:color="auto"/>
                    <w:right w:val="none" w:sz="0" w:space="0" w:color="auto"/>
                  </w:divBdr>
                  <w:divsChild>
                    <w:div w:id="96242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889698">
      <w:bodyDiv w:val="1"/>
      <w:marLeft w:val="0"/>
      <w:marRight w:val="0"/>
      <w:marTop w:val="0"/>
      <w:marBottom w:val="0"/>
      <w:divBdr>
        <w:top w:val="none" w:sz="0" w:space="0" w:color="auto"/>
        <w:left w:val="none" w:sz="0" w:space="0" w:color="auto"/>
        <w:bottom w:val="none" w:sz="0" w:space="0" w:color="auto"/>
        <w:right w:val="none" w:sz="0" w:space="0" w:color="auto"/>
      </w:divBdr>
    </w:div>
    <w:div w:id="2135365857">
      <w:bodyDiv w:val="1"/>
      <w:marLeft w:val="0"/>
      <w:marRight w:val="0"/>
      <w:marTop w:val="0"/>
      <w:marBottom w:val="0"/>
      <w:divBdr>
        <w:top w:val="none" w:sz="0" w:space="0" w:color="auto"/>
        <w:left w:val="none" w:sz="0" w:space="0" w:color="auto"/>
        <w:bottom w:val="none" w:sz="0" w:space="0" w:color="auto"/>
        <w:right w:val="none" w:sz="0" w:space="0" w:color="auto"/>
      </w:divBdr>
      <w:divsChild>
        <w:div w:id="1060902884">
          <w:marLeft w:val="0"/>
          <w:marRight w:val="0"/>
          <w:marTop w:val="0"/>
          <w:marBottom w:val="0"/>
          <w:divBdr>
            <w:top w:val="none" w:sz="0" w:space="0" w:color="auto"/>
            <w:left w:val="none" w:sz="0" w:space="0" w:color="auto"/>
            <w:bottom w:val="none" w:sz="0" w:space="0" w:color="auto"/>
            <w:right w:val="none" w:sz="0" w:space="0" w:color="auto"/>
          </w:divBdr>
        </w:div>
        <w:div w:id="1391534656">
          <w:marLeft w:val="0"/>
          <w:marRight w:val="0"/>
          <w:marTop w:val="0"/>
          <w:marBottom w:val="0"/>
          <w:divBdr>
            <w:top w:val="none" w:sz="0" w:space="0" w:color="auto"/>
            <w:left w:val="none" w:sz="0" w:space="0" w:color="auto"/>
            <w:bottom w:val="none" w:sz="0" w:space="0" w:color="auto"/>
            <w:right w:val="none" w:sz="0" w:space="0" w:color="auto"/>
          </w:divBdr>
          <w:divsChild>
            <w:div w:id="412967548">
              <w:marLeft w:val="0"/>
              <w:marRight w:val="0"/>
              <w:marTop w:val="0"/>
              <w:marBottom w:val="0"/>
              <w:divBdr>
                <w:top w:val="none" w:sz="0" w:space="0" w:color="auto"/>
                <w:left w:val="none" w:sz="0" w:space="0" w:color="auto"/>
                <w:bottom w:val="none" w:sz="0" w:space="0" w:color="auto"/>
                <w:right w:val="none" w:sz="0" w:space="0" w:color="auto"/>
              </w:divBdr>
              <w:divsChild>
                <w:div w:id="14843793">
                  <w:marLeft w:val="0"/>
                  <w:marRight w:val="0"/>
                  <w:marTop w:val="0"/>
                  <w:marBottom w:val="0"/>
                  <w:divBdr>
                    <w:top w:val="none" w:sz="0" w:space="0" w:color="auto"/>
                    <w:left w:val="none" w:sz="0" w:space="0" w:color="auto"/>
                    <w:bottom w:val="none" w:sz="0" w:space="0" w:color="auto"/>
                    <w:right w:val="none" w:sz="0" w:space="0" w:color="auto"/>
                  </w:divBdr>
                  <w:divsChild>
                    <w:div w:id="19288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967677">
          <w:marLeft w:val="0"/>
          <w:marRight w:val="0"/>
          <w:marTop w:val="100"/>
          <w:marBottom w:val="0"/>
          <w:divBdr>
            <w:top w:val="none" w:sz="0" w:space="0" w:color="auto"/>
            <w:left w:val="none" w:sz="0" w:space="0" w:color="auto"/>
            <w:bottom w:val="none" w:sz="0" w:space="0" w:color="auto"/>
            <w:right w:val="none" w:sz="0" w:space="0" w:color="auto"/>
          </w:divBdr>
          <w:divsChild>
            <w:div w:id="1216433584">
              <w:marLeft w:val="0"/>
              <w:marRight w:val="0"/>
              <w:marTop w:val="0"/>
              <w:marBottom w:val="0"/>
              <w:divBdr>
                <w:top w:val="none" w:sz="0" w:space="0" w:color="auto"/>
                <w:left w:val="none" w:sz="0" w:space="0" w:color="auto"/>
                <w:bottom w:val="none" w:sz="0" w:space="0" w:color="auto"/>
                <w:right w:val="none" w:sz="0" w:space="0" w:color="auto"/>
              </w:divBdr>
            </w:div>
            <w:div w:id="171103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en.nabu.de/topics/ecosystems/life-peat-restore.html" TargetMode="External"/><Relationship Id="rId117" Type="http://schemas.openxmlformats.org/officeDocument/2006/relationships/image" Target="media/image50.jpeg"/><Relationship Id="rId21" Type="http://schemas.openxmlformats.org/officeDocument/2006/relationships/hyperlink" Target="mailto:zelena.agenda.rs@undp.org" TargetMode="External"/><Relationship Id="rId42" Type="http://schemas.openxmlformats.org/officeDocument/2006/relationships/image" Target="media/image11.jpeg"/><Relationship Id="rId47" Type="http://schemas.openxmlformats.org/officeDocument/2006/relationships/image" Target="media/image14.jpeg"/><Relationship Id="rId63" Type="http://schemas.openxmlformats.org/officeDocument/2006/relationships/hyperlink" Target="https://www.researchgate.net/publication/330454099_An_Assessment_of_the_Multifunctionality_of_Integrated_Buffer_Zones_in_Northwestern_Europe" TargetMode="External"/><Relationship Id="rId68" Type="http://schemas.openxmlformats.org/officeDocument/2006/relationships/image" Target="media/image24.jpeg"/><Relationship Id="rId84" Type="http://schemas.openxmlformats.org/officeDocument/2006/relationships/image" Target="media/image32.jpeg"/><Relationship Id="rId89" Type="http://schemas.openxmlformats.org/officeDocument/2006/relationships/image" Target="media/image34.jpeg"/><Relationship Id="rId112" Type="http://schemas.openxmlformats.org/officeDocument/2006/relationships/image" Target="media/image47.jpeg"/><Relationship Id="rId16" Type="http://schemas.openxmlformats.org/officeDocument/2006/relationships/hyperlink" Target="https://ec.europa.eu/neighbourhood-enlargement/system/files/2020-10/green_agenda_for_the_western_balkans_en.pdf" TargetMode="External"/><Relationship Id="rId107" Type="http://schemas.openxmlformats.org/officeDocument/2006/relationships/hyperlink" Target="https://www.researchgate.net/publication/337608186_Destination_Wetlands_-_Supporting_sustainable_tourism" TargetMode="External"/><Relationship Id="rId11" Type="http://schemas.openxmlformats.org/officeDocument/2006/relationships/image" Target="media/image1.png"/><Relationship Id="rId32" Type="http://schemas.openxmlformats.org/officeDocument/2006/relationships/hyperlink" Target="https://www.wwfadria.org/sr/?4866841/First-Dam-Removal-in-Western-Balkans" TargetMode="External"/><Relationship Id="rId37" Type="http://schemas.openxmlformats.org/officeDocument/2006/relationships/hyperlink" Target="https://constitution.audubon.org/conservation/invasive-species-management" TargetMode="External"/><Relationship Id="rId53" Type="http://schemas.openxmlformats.org/officeDocument/2006/relationships/hyperlink" Target="https://www.nationaltrust.org.uk/visit/cambridgeshire/wicken-fen-national-nature-reserve/wicken-fen-vision" TargetMode="External"/><Relationship Id="rId58" Type="http://schemas.openxmlformats.org/officeDocument/2006/relationships/image" Target="media/image20.jpeg"/><Relationship Id="rId74" Type="http://schemas.openxmlformats.org/officeDocument/2006/relationships/image" Target="media/image27.jpeg"/><Relationship Id="rId79" Type="http://schemas.openxmlformats.org/officeDocument/2006/relationships/hyperlink" Target="https://www.dcceew.gov.au/water/wetlands/publications/factsheet-wetlands-agriculture" TargetMode="External"/><Relationship Id="rId102" Type="http://schemas.openxmlformats.org/officeDocument/2006/relationships/hyperlink" Target="https://boreal.ducks.ca/solutions/gis-and-remote-sensing/" TargetMode="External"/><Relationship Id="rId5" Type="http://schemas.openxmlformats.org/officeDocument/2006/relationships/numbering" Target="numbering.xml"/><Relationship Id="rId90" Type="http://schemas.openxmlformats.org/officeDocument/2006/relationships/image" Target="media/image35.jpeg"/><Relationship Id="rId95" Type="http://schemas.openxmlformats.org/officeDocument/2006/relationships/image" Target="media/image38.png"/><Relationship Id="rId22" Type="http://schemas.openxmlformats.org/officeDocument/2006/relationships/image" Target="media/image2.jpeg"/><Relationship Id="rId27" Type="http://schemas.openxmlformats.org/officeDocument/2006/relationships/hyperlink" Target="https://www.ywt.org.uk/how-do-you-restore-degraded-peatland" TargetMode="External"/><Relationship Id="rId43" Type="http://schemas.openxmlformats.org/officeDocument/2006/relationships/hyperlink" Target="https://eeagrants.org/archive/2014-2021/projects/SK-CLIMATE-0040" TargetMode="External"/><Relationship Id="rId48" Type="http://schemas.openxmlformats.org/officeDocument/2006/relationships/image" Target="media/image15.png"/><Relationship Id="rId64" Type="http://schemas.openxmlformats.org/officeDocument/2006/relationships/image" Target="media/image22.jpeg"/><Relationship Id="rId69" Type="http://schemas.openxmlformats.org/officeDocument/2006/relationships/image" Target="media/image25.jpeg"/><Relationship Id="rId113" Type="http://schemas.openxmlformats.org/officeDocument/2006/relationships/image" Target="media/image48.jpeg"/><Relationship Id="rId118" Type="http://schemas.openxmlformats.org/officeDocument/2006/relationships/hyperlink" Target="https://www.sciencedirect.com/science/article/abs/pii/S0048969720375926" TargetMode="External"/><Relationship Id="rId80" Type="http://schemas.openxmlformats.org/officeDocument/2006/relationships/image" Target="media/image29.jpeg"/><Relationship Id="rId85" Type="http://schemas.openxmlformats.org/officeDocument/2006/relationships/hyperlink" Target="https://www.iisd.org/projects/floating-treatment-wetlands" TargetMode="External"/><Relationship Id="rId12" Type="http://schemas.openxmlformats.org/officeDocument/2006/relationships/hyperlink" Target="https://forms.office.com/e/1UuNHGAwBW?origin=lprLink" TargetMode="External"/><Relationship Id="rId17" Type="http://schemas.openxmlformats.org/officeDocument/2006/relationships/hyperlink" Target="https://ec.europa.eu/environment/nature/ecosystems/strategy/index_en.htm" TargetMode="External"/><Relationship Id="rId33" Type="http://schemas.openxmlformats.org/officeDocument/2006/relationships/image" Target="media/image6.jpeg"/><Relationship Id="rId38" Type="http://schemas.openxmlformats.org/officeDocument/2006/relationships/image" Target="media/image9.jpeg"/><Relationship Id="rId59" Type="http://schemas.openxmlformats.org/officeDocument/2006/relationships/hyperlink" Target="https://www.epa.gov/sites/default/files/2018-07/documents/constructed_wetlands_for_wastewater_treatment_and_wildife_habitat_17_case_studies_epa832-r-93-005.pdf" TargetMode="External"/><Relationship Id="rId103" Type="http://schemas.openxmlformats.org/officeDocument/2006/relationships/image" Target="media/image42.png"/><Relationship Id="rId108" Type="http://schemas.openxmlformats.org/officeDocument/2006/relationships/image" Target="media/image44.jpeg"/><Relationship Id="rId54" Type="http://schemas.openxmlformats.org/officeDocument/2006/relationships/image" Target="media/image18.png"/><Relationship Id="rId70" Type="http://schemas.openxmlformats.org/officeDocument/2006/relationships/hyperlink" Target="https://dec.vermont.gov/watershed/wetlands/functions/erosion-control" TargetMode="External"/><Relationship Id="rId75" Type="http://schemas.openxmlformats.org/officeDocument/2006/relationships/hyperlink" Target="https://www.greatfen.org.uk/big-ideas/habitat-restoration/conservation-grazing" TargetMode="External"/><Relationship Id="rId91" Type="http://schemas.openxmlformats.org/officeDocument/2006/relationships/hyperlink" Target="https://wwfeu.awsassets.panda.org/downloads/s06_4340_community_basedwetlandmanagementinnorthernthailand23_final.pdf" TargetMode="External"/><Relationship Id="rId96" Type="http://schemas.openxmlformats.org/officeDocument/2006/relationships/hyperlink" Target="https://water.unl.edu/documents/Wetland-Planning-Guidebook-2020.pdf"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3.jpeg"/><Relationship Id="rId28" Type="http://schemas.openxmlformats.org/officeDocument/2006/relationships/hyperlink" Target="https://www.nature.scot/climate-change/nature-based-solutions/peatland-action/peatland-action-case-studies" TargetMode="External"/><Relationship Id="rId49" Type="http://schemas.openxmlformats.org/officeDocument/2006/relationships/hyperlink" Target="http://www.moray.gov.uk/downloads/file105636.pdf" TargetMode="External"/><Relationship Id="rId114" Type="http://schemas.openxmlformats.org/officeDocument/2006/relationships/hyperlink" Target="http://wli.wwt.org.uk/" TargetMode="External"/><Relationship Id="rId119"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5.png"/><Relationship Id="rId44" Type="http://schemas.openxmlformats.org/officeDocument/2006/relationships/image" Target="media/image12.jpeg"/><Relationship Id="rId52" Type="http://schemas.openxmlformats.org/officeDocument/2006/relationships/image" Target="media/image17.png"/><Relationship Id="rId60" Type="http://schemas.openxmlformats.org/officeDocument/2006/relationships/hyperlink" Target="https://www.mdpi.com/2071-1050/12/4/1442" TargetMode="External"/><Relationship Id="rId65" Type="http://schemas.openxmlformats.org/officeDocument/2006/relationships/image" Target="media/image23.png"/><Relationship Id="rId73" Type="http://schemas.openxmlformats.org/officeDocument/2006/relationships/hyperlink" Target="https://www.eversource.com/content/docs/default-source/Tranmission/wetlands.pdf" TargetMode="External"/><Relationship Id="rId78" Type="http://schemas.openxmlformats.org/officeDocument/2006/relationships/image" Target="media/image28.jpeg"/><Relationship Id="rId81" Type="http://schemas.openxmlformats.org/officeDocument/2006/relationships/hyperlink" Target="https://www.mdpi.com/2079-9276/9/4/47" TargetMode="External"/><Relationship Id="rId86" Type="http://schemas.openxmlformats.org/officeDocument/2006/relationships/hyperlink" Target="https://www.sciencedirect.com/science/article/pii/S1687428520300492" TargetMode="External"/><Relationship Id="rId94" Type="http://schemas.openxmlformats.org/officeDocument/2006/relationships/hyperlink" Target="https://boreal.ducks.ca/estimating-carbon-sequestration-wetlands/" TargetMode="External"/><Relationship Id="rId99" Type="http://schemas.openxmlformats.org/officeDocument/2006/relationships/image" Target="media/image40.jpeg"/><Relationship Id="rId101" Type="http://schemas.openxmlformats.org/officeDocument/2006/relationships/hyperlink" Target="https://www.linkedin.com/posts/wwf-hong-kong_patagoniahongkong-maiponaturereserve-wildlife-activity-7165170634237431809-k1v4/"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zelena.agenda.rs@undp.org" TargetMode="External"/><Relationship Id="rId18" Type="http://schemas.openxmlformats.org/officeDocument/2006/relationships/hyperlink" Target="https://environment.ec.europa.eu/strategy/biodiversity-strategy-2030_en" TargetMode="External"/><Relationship Id="rId39" Type="http://schemas.openxmlformats.org/officeDocument/2006/relationships/image" Target="media/image10.jpeg"/><Relationship Id="rId109" Type="http://schemas.openxmlformats.org/officeDocument/2006/relationships/image" Target="media/image45.jpeg"/><Relationship Id="rId34" Type="http://schemas.openxmlformats.org/officeDocument/2006/relationships/hyperlink" Target="https://www.reformrivers.eu/river-drau-%E2%80%93-austria-flagship-restoration-measure.html" TargetMode="External"/><Relationship Id="rId50" Type="http://schemas.openxmlformats.org/officeDocument/2006/relationships/hyperlink" Target="https://cairngormsconnect.org.uk/projects/insh/current-issues-at-the-marshes" TargetMode="External"/><Relationship Id="rId55" Type="http://schemas.openxmlformats.org/officeDocument/2006/relationships/hyperlink" Target="https://www.researchgate.net/publication/352877729_Design_Criteria_for_Process-Based_Restoration_of_Fluvial_Systems" TargetMode="External"/><Relationship Id="rId76" Type="http://schemas.openxmlformats.org/officeDocument/2006/relationships/hyperlink" Target="https://grazelife.com/" TargetMode="External"/><Relationship Id="rId97" Type="http://schemas.openxmlformats.org/officeDocument/2006/relationships/hyperlink" Target="https://www.oieau.fr/eaudoc/system/files/33163.pdf" TargetMode="External"/><Relationship Id="rId104" Type="http://schemas.openxmlformats.org/officeDocument/2006/relationships/image" Target="media/image43.emf"/><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stormwater.com/erosion-control/vegetation-management/article/13000994/constructed-wetlands-for-erosion-control" TargetMode="External"/><Relationship Id="rId92" Type="http://schemas.openxmlformats.org/officeDocument/2006/relationships/image" Target="media/image36.png"/><Relationship Id="rId2" Type="http://schemas.openxmlformats.org/officeDocument/2006/relationships/customXml" Target="../customXml/item2.xml"/><Relationship Id="rId29" Type="http://schemas.openxmlformats.org/officeDocument/2006/relationships/hyperlink" Target="https://forestryandland.gov.scot/news-releases/world-wetlands-day-restoring-a-globally-important-habitat" TargetMode="External"/><Relationship Id="rId24" Type="http://schemas.openxmlformats.org/officeDocument/2006/relationships/hyperlink" Target="https://www.greatfen.org.uk/about-great-fen/restoration-project-progress" TargetMode="External"/><Relationship Id="rId40" Type="http://schemas.openxmlformats.org/officeDocument/2006/relationships/hyperlink" Target="https://www.researchgate.net/publication/328794500_Identifying_wildlife_corridors_for_the_restoration_of_regional_habitat_connectivity_A_multispecies_approach_and_comparison_of_resistance_surfaces" TargetMode="External"/><Relationship Id="rId45" Type="http://schemas.openxmlformats.org/officeDocument/2006/relationships/image" Target="media/image13.jpeg"/><Relationship Id="rId66" Type="http://schemas.openxmlformats.org/officeDocument/2006/relationships/hyperlink" Target="https://nepis.epa.gov/Exe/ZyPDF.cgi/P100FTEM.PDF?Dockey=P100FTEM.PDF" TargetMode="External"/><Relationship Id="rId87" Type="http://schemas.openxmlformats.org/officeDocument/2006/relationships/image" Target="media/image33.jpeg"/><Relationship Id="rId110" Type="http://schemas.openxmlformats.org/officeDocument/2006/relationships/image" Target="media/image46.jpeg"/><Relationship Id="rId115" Type="http://schemas.openxmlformats.org/officeDocument/2006/relationships/hyperlink" Target="https://www.ramsar.org/wetland-education-centres" TargetMode="External"/><Relationship Id="rId61" Type="http://schemas.openxmlformats.org/officeDocument/2006/relationships/hyperlink" Target="https://www.researchgate.net/publication/46007977_Constructed_Wetlands_for_Wastewater_Treatment_Five_Decades_of_Experience" TargetMode="External"/><Relationship Id="rId82" Type="http://schemas.openxmlformats.org/officeDocument/2006/relationships/image" Target="media/image30.jpeg"/><Relationship Id="rId19" Type="http://schemas.openxmlformats.org/officeDocument/2006/relationships/hyperlink" Target="https://www.google.com/url?sa=t&amp;rct=j&amp;q=&amp;esrc=s&amp;source=web&amp;cd=&amp;ved=2ahUKEwiipc_bmIH3AhWVP-wKHbmwDosQFnoECAgQAQ&amp;url=https%3A%2F%2Fec.europa.eu%2Fenvironment%2Fnature%2Fecosystems%2Fpdf%2FSWD_2019_193_F1_STAFF_WORKING_PAPER_EN_V4_P1_1024680.PDF&amp;usg=AOvVaw1gISZ6I9DkmuoW3YOMJlmd" TargetMode="External"/><Relationship Id="rId14" Type="http://schemas.openxmlformats.org/officeDocument/2006/relationships/hyperlink" Target="mailto:zelena.agenda.rs@undp.org" TargetMode="External"/><Relationship Id="rId30" Type="http://schemas.openxmlformats.org/officeDocument/2006/relationships/image" Target="media/image4.jpeg"/><Relationship Id="rId35" Type="http://schemas.openxmlformats.org/officeDocument/2006/relationships/image" Target="media/image7.jpeg"/><Relationship Id="rId56" Type="http://schemas.openxmlformats.org/officeDocument/2006/relationships/hyperlink" Target="https://www.sciencedirect.com/science/article/pii/S0048969724000159" TargetMode="External"/><Relationship Id="rId77" Type="http://schemas.openxmlformats.org/officeDocument/2006/relationships/hyperlink" Target="https://www.rewildingeurope.com/wp-content/uploads/publications/grazelife-leaflet/index.html" TargetMode="External"/><Relationship Id="rId100" Type="http://schemas.openxmlformats.org/officeDocument/2006/relationships/image" Target="media/image41.gif"/><Relationship Id="rId105" Type="http://schemas.openxmlformats.org/officeDocument/2006/relationships/hyperlink" Target="https://edepot.wur.nl/31505" TargetMode="External"/><Relationship Id="rId8" Type="http://schemas.openxmlformats.org/officeDocument/2006/relationships/webSettings" Target="webSettings.xml"/><Relationship Id="rId51" Type="http://schemas.openxmlformats.org/officeDocument/2006/relationships/image" Target="media/image16.jpeg"/><Relationship Id="rId72" Type="http://schemas.openxmlformats.org/officeDocument/2006/relationships/image" Target="media/image26.png"/><Relationship Id="rId93" Type="http://schemas.openxmlformats.org/officeDocument/2006/relationships/image" Target="media/image37.jpeg"/><Relationship Id="rId98" Type="http://schemas.openxmlformats.org/officeDocument/2006/relationships/image" Target="media/image39.jpeg"/><Relationship Id="rId3" Type="http://schemas.openxmlformats.org/officeDocument/2006/relationships/customXml" Target="../customXml/item3.xml"/><Relationship Id="rId25" Type="http://schemas.openxmlformats.org/officeDocument/2006/relationships/hyperlink" Target="https://www.eragas.eu/en/eragas/research-projects/peatwise.htm" TargetMode="External"/><Relationship Id="rId46" Type="http://schemas.openxmlformats.org/officeDocument/2006/relationships/hyperlink" Target="https://wiki.reformrivers.eu/index.php/Reconnect_backwaters_and_wetlands" TargetMode="External"/><Relationship Id="rId67" Type="http://schemas.openxmlformats.org/officeDocument/2006/relationships/hyperlink" Target="https://www.mdpi.com/2504-3900/48/1/7" TargetMode="External"/><Relationship Id="rId116" Type="http://schemas.openxmlformats.org/officeDocument/2006/relationships/image" Target="media/image49.jpeg"/><Relationship Id="rId20" Type="http://schemas.openxmlformats.org/officeDocument/2006/relationships/hyperlink" Target="mailto:pavle.jovanovic2@undp.org" TargetMode="External"/><Relationship Id="rId41" Type="http://schemas.openxmlformats.org/officeDocument/2006/relationships/hyperlink" Target="https://www.researchgate.net/publication/227661037_Do_Habitat_Corridors_Provide_Connectivity" TargetMode="External"/><Relationship Id="rId62" Type="http://schemas.openxmlformats.org/officeDocument/2006/relationships/image" Target="media/image21.png"/><Relationship Id="rId83" Type="http://schemas.openxmlformats.org/officeDocument/2006/relationships/image" Target="media/image31.jpeg"/><Relationship Id="rId88" Type="http://schemas.openxmlformats.org/officeDocument/2006/relationships/hyperlink" Target="https://agritech.tnau.ac.in/fishery/fish_cap_inland_wetland.html" TargetMode="External"/><Relationship Id="rId111" Type="http://schemas.openxmlformats.org/officeDocument/2006/relationships/hyperlink" Target="https://www.researchgate.net/publication/352382039_Effectiveness_of_a_conservation_education_program_among_school_students_on_the_importance_of_mangrove_ecosystems_in_Setiu_Wetlands_Malaysia" TargetMode="External"/><Relationship Id="rId15" Type="http://schemas.openxmlformats.org/officeDocument/2006/relationships/hyperlink" Target="https://ec.europa.eu/commission/presscorner/detail/en/ip_20_940" TargetMode="External"/><Relationship Id="rId36" Type="http://schemas.openxmlformats.org/officeDocument/2006/relationships/image" Target="media/image8.jpeg"/><Relationship Id="rId57" Type="http://schemas.openxmlformats.org/officeDocument/2006/relationships/image" Target="media/image19.jpeg"/><Relationship Id="rId106" Type="http://schemas.openxmlformats.org/officeDocument/2006/relationships/hyperlink" Target="https://www.ramsar.org/sites/default/files/documents/library/ramsar-wwd2012-leaflet-e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95BDFC38CAB204A81EF7F1CD8A60BE2" ma:contentTypeVersion="18" ma:contentTypeDescription="Create a new document." ma:contentTypeScope="" ma:versionID="d10e8ffec4c3dd66cb11b81a4c640a10">
  <xsd:schema xmlns:xsd="http://www.w3.org/2001/XMLSchema" xmlns:xs="http://www.w3.org/2001/XMLSchema" xmlns:p="http://schemas.microsoft.com/office/2006/metadata/properties" xmlns:ns2="f9b24b12-d7e5-4e46-9c82-4aaab35e0d6e" xmlns:ns3="3989381d-8515-4919-a331-87c58876b42f" targetNamespace="http://schemas.microsoft.com/office/2006/metadata/properties" ma:root="true" ma:fieldsID="1396a3fb72e31452bddf900074c18300" ns2:_="" ns3:_="">
    <xsd:import namespace="f9b24b12-d7e5-4e46-9c82-4aaab35e0d6e"/>
    <xsd:import namespace="3989381d-8515-4919-a331-87c58876b42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b24b12-d7e5-4e46-9c82-4aaab35e0d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989381d-8515-4919-a331-87c58876b42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4cf32f57-2ef6-442f-891f-30c7a1aa59f3}" ma:internalName="TaxCatchAll" ma:showField="CatchAllData" ma:web="3989381d-8515-4919-a331-87c58876b42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9b24b12-d7e5-4e46-9c82-4aaab35e0d6e">
      <Terms xmlns="http://schemas.microsoft.com/office/infopath/2007/PartnerControls"/>
    </lcf76f155ced4ddcb4097134ff3c332f>
    <TaxCatchAll xmlns="3989381d-8515-4919-a331-87c58876b42f"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AAD4CBF-86C4-4399-B468-6EC52BEECC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b24b12-d7e5-4e46-9c82-4aaab35e0d6e"/>
    <ds:schemaRef ds:uri="3989381d-8515-4919-a331-87c58876b4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34663DA-67C3-41D2-A8C9-1BD57F85ACC6}">
  <ds:schemaRefs>
    <ds:schemaRef ds:uri="http://schemas.microsoft.com/office/2006/metadata/properties"/>
    <ds:schemaRef ds:uri="http://schemas.microsoft.com/office/infopath/2007/PartnerControls"/>
    <ds:schemaRef ds:uri="f9b24b12-d7e5-4e46-9c82-4aaab35e0d6e"/>
    <ds:schemaRef ds:uri="3989381d-8515-4919-a331-87c58876b42f"/>
  </ds:schemaRefs>
</ds:datastoreItem>
</file>

<file path=customXml/itemProps3.xml><?xml version="1.0" encoding="utf-8"?>
<ds:datastoreItem xmlns:ds="http://schemas.openxmlformats.org/officeDocument/2006/customXml" ds:itemID="{4EDD51FB-14A0-4217-ACFF-2E436835D3C5}">
  <ds:schemaRefs>
    <ds:schemaRef ds:uri="http://schemas.openxmlformats.org/officeDocument/2006/bibliography"/>
  </ds:schemaRefs>
</ds:datastoreItem>
</file>

<file path=customXml/itemProps4.xml><?xml version="1.0" encoding="utf-8"?>
<ds:datastoreItem xmlns:ds="http://schemas.openxmlformats.org/officeDocument/2006/customXml" ds:itemID="{007C364D-35ED-4E22-88F1-B8E5FB134DC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39</Pages>
  <Words>11031</Words>
  <Characters>62879</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Djurdjica Radovanović</dc:creator>
  <cp:keywords/>
  <dc:description/>
  <cp:lastModifiedBy>Pavle Jovanovic</cp:lastModifiedBy>
  <cp:revision>8</cp:revision>
  <dcterms:created xsi:type="dcterms:W3CDTF">2024-05-30T10:17:00Z</dcterms:created>
  <dcterms:modified xsi:type="dcterms:W3CDTF">2024-05-30T12:38:00Z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0x010100E95BDFC38CAB204A81EF7F1CD8A60BE2</vt:lpwstr>
  </property>
  <property fmtid="{D5CDD505-2E9C-101B-9397-08002B2CF9AE}" pid="3" name="MediaServiceImageTags">
    <vt:lpwstr/>
  </property>
</Properties>
</file>