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8C95D" w14:textId="3377D0EC" w:rsidR="001212C0" w:rsidRDefault="001212C0" w:rsidP="0030320D">
      <w:pPr>
        <w:spacing w:line="312" w:lineRule="auto"/>
        <w:rPr>
          <w:rFonts w:ascii="Myriad Pro" w:hAnsi="Myriad Pro"/>
          <w:sz w:val="20"/>
        </w:rPr>
      </w:pPr>
    </w:p>
    <w:p w14:paraId="1696BE0F" w14:textId="77777777" w:rsidR="00100E8C" w:rsidRDefault="00100E8C" w:rsidP="0030320D">
      <w:pPr>
        <w:spacing w:line="312" w:lineRule="auto"/>
        <w:rPr>
          <w:rFonts w:ascii="Myriad Pro" w:hAnsi="Myriad Pro"/>
          <w:sz w:val="20"/>
        </w:rPr>
      </w:pPr>
    </w:p>
    <w:p w14:paraId="518DE9C2" w14:textId="4E06E08E" w:rsidR="00865D52" w:rsidRPr="00865D52" w:rsidRDefault="00E265E5" w:rsidP="00865D52">
      <w:pPr>
        <w:spacing w:line="312" w:lineRule="auto"/>
        <w:rPr>
          <w:rFonts w:ascii="Myriad Pro" w:hAnsi="Myriad Pro"/>
          <w:sz w:val="20"/>
        </w:rPr>
      </w:pPr>
      <w:bookmarkStart w:id="0" w:name="_Hlk53648674"/>
      <w:r>
        <w:rPr>
          <w:rFonts w:ascii="Myriad Pro" w:hAnsi="Myriad Pro"/>
          <w:sz w:val="20"/>
        </w:rPr>
        <w:t>1</w:t>
      </w:r>
      <w:r w:rsidR="008A19B9">
        <w:rPr>
          <w:rFonts w:ascii="Myriad Pro" w:hAnsi="Myriad Pro"/>
          <w:sz w:val="20"/>
        </w:rPr>
        <w:t>9</w:t>
      </w:r>
      <w:r>
        <w:rPr>
          <w:rFonts w:ascii="Myriad Pro" w:hAnsi="Myriad Pro"/>
          <w:sz w:val="20"/>
        </w:rPr>
        <w:t xml:space="preserve"> </w:t>
      </w:r>
      <w:r w:rsidR="00E737D4">
        <w:rPr>
          <w:rFonts w:ascii="Myriad Pro" w:hAnsi="Myriad Pro"/>
          <w:sz w:val="20"/>
          <w:lang w:val="sq-AL"/>
        </w:rPr>
        <w:t>nëntor 2021</w:t>
      </w:r>
      <w:r w:rsidR="00865D52" w:rsidRPr="00865D52">
        <w:rPr>
          <w:rFonts w:ascii="Myriad Pro" w:hAnsi="Myriad Pro"/>
          <w:sz w:val="20"/>
        </w:rPr>
        <w:t xml:space="preserve"> </w:t>
      </w:r>
    </w:p>
    <w:p w14:paraId="4C4D9D23" w14:textId="77777777" w:rsidR="00865D52" w:rsidRPr="00865D52" w:rsidRDefault="00865D52" w:rsidP="00865D52">
      <w:pPr>
        <w:spacing w:line="312" w:lineRule="auto"/>
        <w:rPr>
          <w:rFonts w:ascii="Myriad Pro" w:hAnsi="Myriad Pro"/>
          <w:sz w:val="20"/>
        </w:rPr>
      </w:pPr>
    </w:p>
    <w:p w14:paraId="2175B72B" w14:textId="7A4B8F29" w:rsidR="00E265E5" w:rsidRPr="00865D52" w:rsidRDefault="00E737D4" w:rsidP="00865D52">
      <w:pPr>
        <w:spacing w:line="312" w:lineRule="auto"/>
        <w:ind w:right="270"/>
        <w:jc w:val="both"/>
        <w:rPr>
          <w:rFonts w:ascii="Myriad Pro" w:hAnsi="Myriad Pro"/>
          <w:b/>
          <w:bCs/>
          <w:sz w:val="32"/>
          <w:szCs w:val="32"/>
        </w:rPr>
      </w:pPr>
      <w:r w:rsidRPr="00E737D4">
        <w:rPr>
          <w:rFonts w:ascii="Myriad Pro" w:hAnsi="Myriad Pro"/>
          <w:b/>
          <w:bCs/>
          <w:sz w:val="32"/>
          <w:szCs w:val="32"/>
        </w:rPr>
        <w:t xml:space="preserve">UNDP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dhe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ASK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nënshkruajnë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një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Memorandum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Mirëkuptimi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për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transferimin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dhe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publikimin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e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të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dhënave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të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Pulsit</w:t>
      </w:r>
      <w:proofErr w:type="spellEnd"/>
      <w:r w:rsidRPr="00E737D4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 w:rsidRPr="00E737D4">
        <w:rPr>
          <w:rFonts w:ascii="Myriad Pro" w:hAnsi="Myriad Pro"/>
          <w:b/>
          <w:bCs/>
          <w:sz w:val="32"/>
          <w:szCs w:val="32"/>
        </w:rPr>
        <w:t>Publik</w:t>
      </w:r>
      <w:proofErr w:type="spellEnd"/>
    </w:p>
    <w:p w14:paraId="300927DE" w14:textId="77777777" w:rsidR="008A19B9" w:rsidRDefault="008A19B9" w:rsidP="008A19B9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</w:p>
    <w:p w14:paraId="4BF3B2CA" w14:textId="46E32F8B" w:rsidR="0067723A" w:rsidRDefault="00E737D4" w:rsidP="008A19B9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E737D4">
        <w:rPr>
          <w:rFonts w:ascii="Myriad Pro" w:eastAsia="Calibri" w:hAnsi="Myriad Pro"/>
          <w:sz w:val="22"/>
          <w:szCs w:val="22"/>
        </w:rPr>
        <w:t xml:space="preserve">Programi i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Kombeve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Bashkuara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Zhvillim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(UNDP)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në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dhe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Agjencia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Statistikave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Kosovës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(ASK)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nënshkruan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sot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memorandum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mirëkuptimi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vazhduar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bashkëpunimin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transferimin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dhe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publikimin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mbledhura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r>
        <w:rPr>
          <w:rFonts w:ascii="Myriad Pro" w:eastAsia="Calibri" w:hAnsi="Myriad Pro"/>
          <w:sz w:val="22"/>
          <w:szCs w:val="22"/>
        </w:rPr>
        <w:t xml:space="preserve">duke </w:t>
      </w:r>
      <w:proofErr w:type="spellStart"/>
      <w:r>
        <w:rPr>
          <w:rFonts w:ascii="Myriad Pro" w:eastAsia="Calibri" w:hAnsi="Myriad Pro"/>
          <w:sz w:val="22"/>
          <w:szCs w:val="22"/>
        </w:rPr>
        <w:t>filluar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nga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viti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2002 </w:t>
      </w:r>
      <w:r w:rsidR="0067723A">
        <w:rPr>
          <w:rFonts w:ascii="Myriad Pro" w:eastAsia="Calibri" w:hAnsi="Myriad Pro"/>
          <w:sz w:val="22"/>
          <w:szCs w:val="22"/>
        </w:rPr>
        <w:t>me</w:t>
      </w:r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Sistemi</w:t>
      </w:r>
      <w:r w:rsidR="0067723A">
        <w:rPr>
          <w:rFonts w:ascii="Myriad Pro" w:eastAsia="Calibri" w:hAnsi="Myriad Pro"/>
          <w:sz w:val="22"/>
          <w:szCs w:val="22"/>
        </w:rPr>
        <w:t>n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e</w:t>
      </w:r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Paralajmërimit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të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Hershëm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r w:rsidR="0067723A">
        <w:rPr>
          <w:rFonts w:ascii="Myriad Pro" w:eastAsia="Calibri" w:hAnsi="Myriad Pro"/>
          <w:sz w:val="22"/>
          <w:szCs w:val="22"/>
        </w:rPr>
        <w:t xml:space="preserve">i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cili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ka </w:t>
      </w:r>
      <w:proofErr w:type="spellStart"/>
      <w:r w:rsidRPr="00E737D4">
        <w:rPr>
          <w:rFonts w:ascii="Myriad Pro" w:eastAsia="Calibri" w:hAnsi="Myriad Pro"/>
          <w:sz w:val="22"/>
          <w:szCs w:val="22"/>
        </w:rPr>
        <w:t>vazhduar</w:t>
      </w:r>
      <w:proofErr w:type="spellEnd"/>
      <w:r w:rsidRPr="00E737D4">
        <w:rPr>
          <w:rFonts w:ascii="Myriad Pro" w:eastAsia="Calibri" w:hAnsi="Myriad Pro"/>
          <w:sz w:val="22"/>
          <w:szCs w:val="22"/>
        </w:rPr>
        <w:t xml:space="preserve"> </w:t>
      </w:r>
      <w:r w:rsidR="0067723A">
        <w:rPr>
          <w:rFonts w:ascii="Myriad Pro" w:eastAsia="Calibri" w:hAnsi="Myriad Pro"/>
          <w:sz w:val="22"/>
          <w:szCs w:val="22"/>
        </w:rPr>
        <w:t xml:space="preserve">me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Pulsin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Publik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nga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viti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2010 e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deri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67723A">
        <w:rPr>
          <w:rFonts w:ascii="Myriad Pro" w:eastAsia="Calibri" w:hAnsi="Myriad Pro"/>
          <w:sz w:val="22"/>
          <w:szCs w:val="22"/>
        </w:rPr>
        <w:t>më</w:t>
      </w:r>
      <w:proofErr w:type="spellEnd"/>
      <w:r w:rsidR="0067723A">
        <w:rPr>
          <w:rFonts w:ascii="Myriad Pro" w:eastAsia="Calibri" w:hAnsi="Myriad Pro"/>
          <w:sz w:val="22"/>
          <w:szCs w:val="22"/>
        </w:rPr>
        <w:t xml:space="preserve"> sot</w:t>
      </w:r>
      <w:r w:rsidR="00143AEB">
        <w:rPr>
          <w:rFonts w:ascii="Myriad Pro" w:eastAsia="Calibri" w:hAnsi="Myriad Pro"/>
          <w:sz w:val="22"/>
          <w:szCs w:val="22"/>
        </w:rPr>
        <w:t>.</w:t>
      </w:r>
    </w:p>
    <w:p w14:paraId="453B3247" w14:textId="50AECFB0" w:rsidR="0067723A" w:rsidRPr="008A19B9" w:rsidRDefault="0067723A" w:rsidP="008A19B9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67723A">
        <w:rPr>
          <w:rFonts w:ascii="Myriad Pro" w:eastAsia="Calibri" w:hAnsi="Myriad Pro"/>
          <w:sz w:val="22"/>
          <w:szCs w:val="22"/>
        </w:rPr>
        <w:t>Qëllimi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këtij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memorandumi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është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përmirësojë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qasjen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përdorimin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nga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institucionet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Kosovës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politikëbërje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si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nga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palët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tjera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interesuara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duke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përfshirë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akademinë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organizatat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joqeveritare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organizatat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zhvillimore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>.</w:t>
      </w:r>
    </w:p>
    <w:p w14:paraId="0EA748CA" w14:textId="3CE2A016" w:rsidR="0067723A" w:rsidRPr="008A19B9" w:rsidRDefault="0067723A" w:rsidP="008A19B9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dhënat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Pulsit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Publik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plotësojnë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dhënat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ekzistuese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prodhuara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nga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ASK-ja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subjektet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tjera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ofruar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dhëna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mbledhura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gjatë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10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viteve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fundit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mbi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perceptimet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njerëzve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çështjet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politike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socio-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ekonomike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demokratizimin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kënaqësinë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institucionet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qendrore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lokale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sundimin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ligjit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funksionimin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shërbime</w:t>
      </w:r>
      <w:r>
        <w:rPr>
          <w:rFonts w:ascii="Myriad Pro" w:eastAsia="Calibri" w:hAnsi="Myriad Pro"/>
          <w:sz w:val="22"/>
          <w:szCs w:val="22"/>
        </w:rPr>
        <w:t>ve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publike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marrëdhëniet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ndëretnike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dhe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toleranc</w:t>
      </w:r>
      <w:r>
        <w:rPr>
          <w:rFonts w:ascii="Myriad Pro" w:eastAsia="Calibri" w:hAnsi="Myriad Pro"/>
          <w:sz w:val="22"/>
          <w:szCs w:val="22"/>
        </w:rPr>
        <w:t>ën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sociale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çështjet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sigurisë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mjedisi</w:t>
      </w:r>
      <w:r>
        <w:rPr>
          <w:rFonts w:ascii="Myriad Pro" w:eastAsia="Calibri" w:hAnsi="Myriad Pro"/>
          <w:sz w:val="22"/>
          <w:szCs w:val="22"/>
        </w:rPr>
        <w:t>n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67723A">
        <w:rPr>
          <w:rFonts w:ascii="Myriad Pro" w:eastAsia="Calibri" w:hAnsi="Myriad Pro"/>
          <w:sz w:val="22"/>
          <w:szCs w:val="22"/>
        </w:rPr>
        <w:t>etj</w:t>
      </w:r>
      <w:proofErr w:type="spellEnd"/>
      <w:r w:rsidRPr="0067723A">
        <w:rPr>
          <w:rFonts w:ascii="Myriad Pro" w:eastAsia="Calibri" w:hAnsi="Myriad Pro"/>
          <w:sz w:val="22"/>
          <w:szCs w:val="22"/>
        </w:rPr>
        <w:t>.</w:t>
      </w:r>
    </w:p>
    <w:p w14:paraId="7D3FDD83" w14:textId="4B6362BF" w:rsidR="001451B6" w:rsidRPr="008A19B9" w:rsidRDefault="001451B6" w:rsidP="008A19B9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1451B6">
        <w:rPr>
          <w:rFonts w:ascii="Myriad Pro" w:eastAsia="Calibri" w:hAnsi="Myriad Pro"/>
          <w:sz w:val="22"/>
          <w:szCs w:val="22"/>
        </w:rPr>
        <w:t xml:space="preserve">Maria Suokko,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Përfaqësuese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Përhershme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emër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UNDP-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Ilir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T. Berisha,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Zëvendës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Kryeshefi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Ekzekutiv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emër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ASK-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nënshkruan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memorandumin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>.</w:t>
      </w:r>
    </w:p>
    <w:p w14:paraId="1BA6D29C" w14:textId="44D40FFD" w:rsidR="001451B6" w:rsidRDefault="001451B6" w:rsidP="001451B6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bookmarkStart w:id="1" w:name="_Hlk88215710"/>
      <w:r w:rsidRPr="001451B6">
        <w:rPr>
          <w:rFonts w:ascii="Myriad Pro" w:eastAsia="Calibri" w:hAnsi="Myriad Pro"/>
          <w:sz w:val="22"/>
          <w:szCs w:val="22"/>
        </w:rPr>
        <w:t xml:space="preserve">"Ky memorandum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është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vazhdimësi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bashkëpunimit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shumë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vlefshëm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ndërmjet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UNDP-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ASK-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ofrimin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vënien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dispozicion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institucioneve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Kosovës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palëve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tjera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interesuara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dhënat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duhet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jenë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bazë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planifikim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politika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zhvillimore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. UNDP </w:t>
      </w:r>
      <w:proofErr w:type="spellStart"/>
      <w:r>
        <w:rPr>
          <w:rFonts w:ascii="Myriad Pro" w:eastAsia="Calibri" w:hAnsi="Myriad Pro"/>
          <w:sz w:val="22"/>
          <w:szCs w:val="22"/>
        </w:rPr>
        <w:t>në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Kosov</w:t>
      </w:r>
      <w:r>
        <w:rPr>
          <w:rFonts w:ascii="Myriad Pro" w:eastAsia="Calibri" w:hAnsi="Myriad Pro"/>
          <w:sz w:val="22"/>
          <w:szCs w:val="22"/>
        </w:rPr>
        <w:t>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partneritet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me USAID-</w:t>
      </w:r>
      <w:proofErr w:type="spellStart"/>
      <w:r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është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zotuar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t</w:t>
      </w:r>
      <w:r w:rsidRP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m</w:t>
      </w:r>
      <w:r w:rsidRPr="001451B6">
        <w:rPr>
          <w:rFonts w:ascii="Myriad Pro" w:eastAsia="Calibri" w:hAnsi="Myriad Pro"/>
          <w:sz w:val="22"/>
          <w:szCs w:val="22"/>
        </w:rPr>
        <w:t>bështe</w:t>
      </w:r>
      <w:r>
        <w:rPr>
          <w:rFonts w:ascii="Myriad Pro" w:eastAsia="Calibri" w:hAnsi="Myriad Pro"/>
          <w:sz w:val="22"/>
          <w:szCs w:val="22"/>
        </w:rPr>
        <w:t>s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mbledhje</w:t>
      </w:r>
      <w:r>
        <w:rPr>
          <w:rFonts w:ascii="Myriad Pro" w:eastAsia="Calibri" w:hAnsi="Myriad Pro"/>
          <w:sz w:val="22"/>
          <w:szCs w:val="22"/>
        </w:rPr>
        <w:t>n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e</w:t>
      </w:r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si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bazë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hartimin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politikave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bazuara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dëshmi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gjatë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20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v</w:t>
      </w:r>
      <w:r>
        <w:rPr>
          <w:rFonts w:ascii="Myriad Pro" w:eastAsia="Calibri" w:hAnsi="Myriad Pro"/>
          <w:sz w:val="22"/>
          <w:szCs w:val="22"/>
        </w:rPr>
        <w:t>je</w:t>
      </w:r>
      <w:r w:rsidRPr="001451B6">
        <w:rPr>
          <w:rFonts w:ascii="Myriad Pro" w:eastAsia="Calibri" w:hAnsi="Myriad Pro"/>
          <w:sz w:val="22"/>
          <w:szCs w:val="22"/>
        </w:rPr>
        <w:t>t</w:t>
      </w:r>
      <w:r>
        <w:rPr>
          <w:rFonts w:ascii="Myriad Pro" w:eastAsia="Calibri" w:hAnsi="Myriad Pro"/>
          <w:sz w:val="22"/>
          <w:szCs w:val="22"/>
        </w:rPr>
        <w:t>ë</w:t>
      </w:r>
      <w:r w:rsidRPr="001451B6">
        <w:rPr>
          <w:rFonts w:ascii="Myriad Pro" w:eastAsia="Calibri" w:hAnsi="Myriad Pro"/>
          <w:sz w:val="22"/>
          <w:szCs w:val="22"/>
        </w:rPr>
        <w:t>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fundit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Seritë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kohore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Pulsit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Publik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plotësojnë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ato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mbledhura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nga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ASK-ja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institucionet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tjera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Vendosja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tyre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dispozicion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përmes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ASK-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rrit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dukshmërinë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tyre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shpresojmë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përdorimin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nga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institucionet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Kosovës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gramStart"/>
      <w:r w:rsidRPr="001451B6">
        <w:rPr>
          <w:rFonts w:ascii="Myriad Pro" w:eastAsia="Calibri" w:hAnsi="Myriad Pro"/>
          <w:sz w:val="22"/>
          <w:szCs w:val="22"/>
        </w:rPr>
        <w:t xml:space="preserve">“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tha</w:t>
      </w:r>
      <w:proofErr w:type="spellEnd"/>
      <w:proofErr w:type="gramEnd"/>
      <w:r w:rsidRPr="001451B6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këtë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rast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1451B6">
        <w:rPr>
          <w:rFonts w:ascii="Myriad Pro" w:eastAsia="Calibri" w:hAnsi="Myriad Pro"/>
          <w:sz w:val="22"/>
          <w:szCs w:val="22"/>
        </w:rPr>
        <w:t>zonja</w:t>
      </w:r>
      <w:proofErr w:type="spellEnd"/>
      <w:r w:rsidRPr="001451B6">
        <w:rPr>
          <w:rFonts w:ascii="Myriad Pro" w:eastAsia="Calibri" w:hAnsi="Myriad Pro"/>
          <w:sz w:val="22"/>
          <w:szCs w:val="22"/>
        </w:rPr>
        <w:t xml:space="preserve"> Suokko.</w:t>
      </w:r>
    </w:p>
    <w:bookmarkEnd w:id="1"/>
    <w:p w14:paraId="50F10BFB" w14:textId="77777777" w:rsidR="001451B6" w:rsidRDefault="001451B6" w:rsidP="008E66A3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</w:p>
    <w:p w14:paraId="32452C27" w14:textId="77777777" w:rsidR="001451B6" w:rsidRDefault="001451B6" w:rsidP="008E66A3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</w:p>
    <w:p w14:paraId="14AAB8EE" w14:textId="77777777" w:rsidR="001451B6" w:rsidRDefault="001451B6" w:rsidP="008E66A3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</w:p>
    <w:p w14:paraId="5A10B1A1" w14:textId="7AA46C47" w:rsidR="001451B6" w:rsidRDefault="00F71F97" w:rsidP="001451B6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F71F97">
        <w:rPr>
          <w:rFonts w:ascii="Myriad Pro" w:eastAsia="Calibri" w:hAnsi="Myriad Pro"/>
          <w:sz w:val="22"/>
          <w:szCs w:val="22"/>
        </w:rPr>
        <w:lastRenderedPageBreak/>
        <w:t xml:space="preserve">Z. Berisha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theksoi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se “</w:t>
      </w:r>
      <w:r w:rsidR="001451B6" w:rsidRPr="001451B6">
        <w:rPr>
          <w:rFonts w:ascii="Myriad Pro" w:eastAsia="Calibri" w:hAnsi="Myriad Pro"/>
          <w:sz w:val="22"/>
          <w:szCs w:val="22"/>
        </w:rPr>
        <w:t xml:space="preserve">ASK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vlerëson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bashkëpunimin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me UNDP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institucionet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tjera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ndërkombëtare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Nënshkrimi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kësaj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marrëveshjeje</w:t>
      </w:r>
      <w:proofErr w:type="spellEnd"/>
      <w:r w:rsid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mirëkuptimit</w:t>
      </w:r>
      <w:proofErr w:type="spellEnd"/>
      <w:r w:rsid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bë</w:t>
      </w:r>
      <w:r w:rsidR="001451B6" w:rsidRPr="001451B6">
        <w:rPr>
          <w:rFonts w:ascii="Myriad Pro" w:eastAsia="Calibri" w:hAnsi="Myriad Pro"/>
          <w:sz w:val="22"/>
          <w:szCs w:val="22"/>
        </w:rPr>
        <w:t>het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q</w:t>
      </w:r>
      <w:r w:rsidR="001451B6">
        <w:rPr>
          <w:rFonts w:ascii="Myriad Pro" w:eastAsia="Calibri" w:hAnsi="Myriad Pro"/>
          <w:sz w:val="22"/>
          <w:szCs w:val="22"/>
        </w:rPr>
        <w:t>ë</w:t>
      </w:r>
      <w:r w:rsidR="001451B6" w:rsidRPr="001451B6">
        <w:rPr>
          <w:rFonts w:ascii="Myriad Pro" w:eastAsia="Calibri" w:hAnsi="Myriad Pro"/>
          <w:sz w:val="22"/>
          <w:szCs w:val="22"/>
        </w:rPr>
        <w:t>llim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ofrimit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një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dritare</w:t>
      </w:r>
      <w:r w:rsidR="001451B6">
        <w:rPr>
          <w:rFonts w:ascii="Myriad Pro" w:eastAsia="Calibri" w:hAnsi="Myriad Pro"/>
          <w:sz w:val="22"/>
          <w:szCs w:val="22"/>
        </w:rPr>
        <w:t>je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web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faqen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e ASK</w:t>
      </w:r>
      <w:r w:rsidR="001451B6">
        <w:rPr>
          <w:rFonts w:ascii="Myriad Pro" w:eastAsia="Calibri" w:hAnsi="Myriad Pro"/>
          <w:sz w:val="22"/>
          <w:szCs w:val="22"/>
        </w:rPr>
        <w:t>-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</w:t>
      </w:r>
      <w:r w:rsidR="001451B6">
        <w:rPr>
          <w:rFonts w:ascii="Myriad Pro" w:eastAsia="Calibri" w:hAnsi="Myriad Pro"/>
          <w:sz w:val="22"/>
          <w:szCs w:val="22"/>
        </w:rPr>
        <w:t>ë</w:t>
      </w:r>
      <w:r w:rsidR="001451B6" w:rsidRPr="001451B6">
        <w:rPr>
          <w:rFonts w:ascii="Myriad Pro" w:eastAsia="Calibri" w:hAnsi="Myriad Pro"/>
          <w:sz w:val="22"/>
          <w:szCs w:val="22"/>
        </w:rPr>
        <w:t>r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vizualizimin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dhënave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P</w:t>
      </w:r>
      <w:r w:rsidR="001451B6" w:rsidRPr="001451B6">
        <w:rPr>
          <w:rFonts w:ascii="Myriad Pro" w:eastAsia="Calibri" w:hAnsi="Myriad Pro"/>
          <w:sz w:val="22"/>
          <w:szCs w:val="22"/>
        </w:rPr>
        <w:t>ulsit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P</w:t>
      </w:r>
      <w:r w:rsidR="001451B6" w:rsidRPr="001451B6">
        <w:rPr>
          <w:rFonts w:ascii="Myriad Pro" w:eastAsia="Calibri" w:hAnsi="Myriad Pro"/>
          <w:sz w:val="22"/>
          <w:szCs w:val="22"/>
        </w:rPr>
        <w:t>ublik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përfshirë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prezantimin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autorësisë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së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këtyre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dhënave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dhënat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Pulsit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Publik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janë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matës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r w:rsidR="001451B6">
        <w:rPr>
          <w:rFonts w:ascii="Myriad Pro" w:eastAsia="Calibri" w:hAnsi="Myriad Pro"/>
          <w:sz w:val="22"/>
          <w:szCs w:val="22"/>
        </w:rPr>
        <w:t>i</w:t>
      </w:r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perceptimeve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qytetarëve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Kosovës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</w:t>
      </w:r>
      <w:r w:rsidR="001451B6">
        <w:rPr>
          <w:rFonts w:ascii="Myriad Pro" w:eastAsia="Calibri" w:hAnsi="Myriad Pro"/>
          <w:sz w:val="22"/>
          <w:szCs w:val="22"/>
        </w:rPr>
        <w:t>ë</w:t>
      </w:r>
      <w:r w:rsidR="001451B6" w:rsidRPr="001451B6">
        <w:rPr>
          <w:rFonts w:ascii="Myriad Pro" w:eastAsia="Calibri" w:hAnsi="Myriad Pro"/>
          <w:sz w:val="22"/>
          <w:szCs w:val="22"/>
        </w:rPr>
        <w:t>r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ndryshimet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Kosov</w:t>
      </w:r>
      <w:r w:rsidR="001451B6">
        <w:rPr>
          <w:rFonts w:ascii="Myriad Pro" w:eastAsia="Calibri" w:hAnsi="Myriad Pro"/>
          <w:sz w:val="22"/>
          <w:szCs w:val="22"/>
        </w:rPr>
        <w:t>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lidhje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demokratizimin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zhvillimin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ekonomik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drejtimin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politik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dhe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te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procese</w:t>
      </w:r>
      <w:r w:rsidR="001451B6">
        <w:rPr>
          <w:rFonts w:ascii="Myriad Pro" w:eastAsia="Calibri" w:hAnsi="Myriad Pro"/>
          <w:sz w:val="22"/>
          <w:szCs w:val="22"/>
        </w:rPr>
        <w:t>ve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tjera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>.</w:t>
      </w:r>
      <w:r w:rsidR="001451B6">
        <w:rPr>
          <w:rFonts w:ascii="Myriad Pro" w:eastAsia="Calibri" w:hAnsi="Myriad Pro"/>
          <w:sz w:val="22"/>
          <w:szCs w:val="22"/>
        </w:rPr>
        <w:t xml:space="preserve"> </w:t>
      </w:r>
      <w:r w:rsidR="001451B6" w:rsidRPr="001451B6">
        <w:rPr>
          <w:rFonts w:ascii="Myriad Pro" w:eastAsia="Calibri" w:hAnsi="Myriad Pro"/>
          <w:sz w:val="22"/>
          <w:szCs w:val="22"/>
        </w:rPr>
        <w:t xml:space="preserve">“ </w:t>
      </w:r>
    </w:p>
    <w:p w14:paraId="46ED68E0" w14:textId="74ECC814" w:rsidR="00F71F97" w:rsidRPr="00F71F97" w:rsidRDefault="00F71F97" w:rsidP="00F71F97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F71F97">
        <w:rPr>
          <w:rFonts w:ascii="Myriad Pro" w:eastAsia="Calibri" w:hAnsi="Myriad Pro"/>
          <w:sz w:val="22"/>
          <w:szCs w:val="22"/>
        </w:rPr>
        <w:t>Memorandumi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sotëm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është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dyti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r w:rsidR="001451B6">
        <w:rPr>
          <w:rFonts w:ascii="Myriad Pro" w:eastAsia="Calibri" w:hAnsi="Myriad Pro"/>
          <w:sz w:val="22"/>
          <w:szCs w:val="22"/>
        </w:rPr>
        <w:t xml:space="preserve">me </w:t>
      </w:r>
      <w:proofErr w:type="spellStart"/>
      <w:r w:rsidR="001451B6">
        <w:rPr>
          <w:rFonts w:ascii="Myriad Pro" w:eastAsia="Calibri" w:hAnsi="Myriad Pro"/>
          <w:sz w:val="22"/>
          <w:szCs w:val="22"/>
        </w:rPr>
        <w:t>radhë</w:t>
      </w:r>
      <w:proofErr w:type="spellEnd"/>
      <w:r w:rsidR="001451B6">
        <w:rPr>
          <w:rFonts w:ascii="Myriad Pro" w:eastAsia="Calibri" w:hAnsi="Myriad Pro"/>
          <w:sz w:val="22"/>
          <w:szCs w:val="22"/>
        </w:rPr>
        <w:t xml:space="preserve"> </w:t>
      </w:r>
      <w:r w:rsidRPr="00F71F97">
        <w:rPr>
          <w:rFonts w:ascii="Myriad Pro" w:eastAsia="Calibri" w:hAnsi="Myriad Pro"/>
          <w:sz w:val="22"/>
          <w:szCs w:val="22"/>
        </w:rPr>
        <w:t xml:space="preserve">- pas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nënshkrimit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memorandumit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parë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me ASK-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korrik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vitit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2020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ofron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bazën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vazhdimin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transferimit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publikimit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Pulsit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Publik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Partneriteti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bashkëpunimi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vazhdueshëm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Agjencinë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janë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shumë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rëndësishme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UNDP-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, duke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njohur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rolin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kyç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ASK-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institucioni</w:t>
      </w:r>
      <w:r w:rsidR="001451B6">
        <w:rPr>
          <w:rFonts w:ascii="Myriad Pro" w:eastAsia="Calibri" w:hAnsi="Myriad Pro"/>
          <w:sz w:val="22"/>
          <w:szCs w:val="22"/>
        </w:rPr>
        <w:t>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kryesor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përgjegjës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mbledhjen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dhënave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zyrtare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>.</w:t>
      </w:r>
    </w:p>
    <w:p w14:paraId="161C5F36" w14:textId="4DC11734" w:rsidR="00F71F97" w:rsidRPr="008A19B9" w:rsidRDefault="00F71F97" w:rsidP="00F71F97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F71F97">
        <w:rPr>
          <w:rFonts w:ascii="Myriad Pro" w:eastAsia="Calibri" w:hAnsi="Myriad Pro"/>
          <w:sz w:val="22"/>
          <w:szCs w:val="22"/>
        </w:rPr>
        <w:t>Projekti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vazhd</w:t>
      </w:r>
      <w:r w:rsidR="001451B6">
        <w:rPr>
          <w:rFonts w:ascii="Myriad Pro" w:eastAsia="Calibri" w:hAnsi="Myriad Pro"/>
          <w:sz w:val="22"/>
          <w:szCs w:val="22"/>
        </w:rPr>
        <w:t>on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që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nga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viti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2002,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fillimisht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Sistemi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Paralajmërimit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Hershëm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më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vonë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Puls</w:t>
      </w:r>
      <w:r w:rsidR="001451B6">
        <w:rPr>
          <w:rFonts w:ascii="Myriad Pro" w:eastAsia="Calibri" w:hAnsi="Myriad Pro"/>
          <w:sz w:val="22"/>
          <w:szCs w:val="22"/>
        </w:rPr>
        <w:t>i</w:t>
      </w:r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Publik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dhe</w:t>
      </w:r>
      <w:proofErr w:type="spellEnd"/>
      <w:r w:rsidR="001451B6" w:rsidRPr="001451B6"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që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nga</w:t>
      </w:r>
      <w:proofErr w:type="spellEnd"/>
      <w:r w:rsidR="001451B6" w:rsidRPr="001451B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1451B6" w:rsidRPr="001451B6">
        <w:rPr>
          <w:rFonts w:ascii="Myriad Pro" w:eastAsia="Calibri" w:hAnsi="Myriad Pro"/>
          <w:sz w:val="22"/>
          <w:szCs w:val="22"/>
        </w:rPr>
        <w:t>fillimi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financohet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nga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Agjencia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Shteteve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Bashkuara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Zhvillim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F71F97">
        <w:rPr>
          <w:rFonts w:ascii="Myriad Pro" w:eastAsia="Calibri" w:hAnsi="Myriad Pro"/>
          <w:sz w:val="22"/>
          <w:szCs w:val="22"/>
        </w:rPr>
        <w:t>Ndërkombëtar</w:t>
      </w:r>
      <w:proofErr w:type="spellEnd"/>
      <w:r w:rsidRPr="00F71F97">
        <w:rPr>
          <w:rFonts w:ascii="Myriad Pro" w:eastAsia="Calibri" w:hAnsi="Myriad Pro"/>
          <w:sz w:val="22"/>
          <w:szCs w:val="22"/>
        </w:rPr>
        <w:t xml:space="preserve"> (USAID).</w:t>
      </w:r>
    </w:p>
    <w:bookmarkEnd w:id="0"/>
    <w:p w14:paraId="29F57725" w14:textId="77777777" w:rsidR="008E66A3" w:rsidRDefault="008E66A3" w:rsidP="008E66A3">
      <w:pPr>
        <w:jc w:val="both"/>
        <w:rPr>
          <w:rFonts w:ascii="Myriad Pro" w:hAnsi="Myriad Pro"/>
          <w:b/>
          <w:sz w:val="22"/>
          <w:szCs w:val="22"/>
        </w:rPr>
      </w:pPr>
    </w:p>
    <w:p w14:paraId="1771C96D" w14:textId="44879098" w:rsidR="00633939" w:rsidRPr="00EF0E64" w:rsidRDefault="00633939" w:rsidP="0081002F">
      <w:pPr>
        <w:spacing w:line="312" w:lineRule="auto"/>
        <w:rPr>
          <w:rFonts w:ascii="Myriad Pro" w:hAnsi="Myriad Pro"/>
          <w:i/>
          <w:sz w:val="20"/>
        </w:rPr>
      </w:pPr>
    </w:p>
    <w:sectPr w:rsidR="00633939" w:rsidRPr="00EF0E64" w:rsidSect="00E63340">
      <w:headerReference w:type="default" r:id="rId12"/>
      <w:footerReference w:type="default" r:id="rId13"/>
      <w:pgSz w:w="12240" w:h="15840"/>
      <w:pgMar w:top="1440" w:right="1100" w:bottom="1440" w:left="1170" w:header="1089" w:footer="2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0E31" w14:textId="77777777" w:rsidR="007174DA" w:rsidRDefault="007174DA">
      <w:r>
        <w:separator/>
      </w:r>
    </w:p>
  </w:endnote>
  <w:endnote w:type="continuationSeparator" w:id="0">
    <w:p w14:paraId="02475054" w14:textId="77777777" w:rsidR="007174DA" w:rsidRDefault="0071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9A3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  <w:r w:rsidRPr="009E4FCA">
      <w:rPr>
        <w:rFonts w:ascii="Myriad Pro" w:eastAsiaTheme="minorEastAsia" w:hAnsi="Myriad Pro" w:cs="Arial"/>
        <w:sz w:val="20"/>
      </w:rPr>
      <w:t>Prizreni St. 58, Arb</w:t>
    </w:r>
    <w:r w:rsidRPr="009E4FCA">
      <w:rPr>
        <w:rFonts w:ascii="Myriad Pro" w:eastAsiaTheme="minorEastAsia" w:hAnsi="Myriad Pro" w:cs="Arial"/>
        <w:sz w:val="20"/>
        <w:lang w:val="sq-AL"/>
      </w:rPr>
      <w:t>ëri, Prishtinë/</w:t>
    </w:r>
    <w:r w:rsidRPr="009E4FCA">
      <w:rPr>
        <w:rFonts w:ascii="Myriad Pro" w:eastAsiaTheme="minorEastAsia" w:hAnsi="Myriad Pro" w:cs="Arial"/>
        <w:sz w:val="20"/>
        <w:lang w:val="sr-Latn-RS"/>
      </w:rPr>
      <w:t>Priština, 10,000</w:t>
    </w:r>
    <w:r w:rsidRPr="009E4FCA">
      <w:rPr>
        <w:rFonts w:ascii="Myriad Pro" w:eastAsiaTheme="minorEastAsia" w:hAnsi="Myriad Pro" w:cs="Arial"/>
        <w:sz w:val="20"/>
      </w:rPr>
      <w:t xml:space="preserve"> | </w:t>
    </w:r>
    <w:hyperlink r:id="rId1" w:history="1">
      <w:r w:rsidRPr="009E4FCA">
        <w:rPr>
          <w:rFonts w:ascii="Myriad Pro" w:eastAsiaTheme="minorEastAsia" w:hAnsi="Myriad Pro" w:cs="Arial"/>
          <w:color w:val="0000FF"/>
          <w:sz w:val="20"/>
          <w:u w:val="single"/>
        </w:rPr>
        <w:t>www.ks.undp.org</w:t>
      </w:r>
    </w:hyperlink>
  </w:p>
  <w:p w14:paraId="4296C92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</w:p>
  <w:p w14:paraId="771CF70B" w14:textId="1E69521C" w:rsidR="001212C0" w:rsidRPr="00744586" w:rsidRDefault="001212C0" w:rsidP="001212C0">
    <w:pPr>
      <w:pStyle w:val="Footer"/>
      <w:jc w:val="center"/>
      <w:rPr>
        <w:rFonts w:ascii="Arial" w:hAnsi="Arial" w:cs="Arial"/>
        <w:sz w:val="21"/>
        <w:szCs w:val="21"/>
      </w:rPr>
    </w:pPr>
  </w:p>
  <w:p w14:paraId="48ADF027" w14:textId="77777777" w:rsidR="00633939" w:rsidRPr="00744586" w:rsidRDefault="00633939" w:rsidP="001212C0">
    <w:pPr>
      <w:pStyle w:val="Footer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E9CA1" w14:textId="77777777" w:rsidR="007174DA" w:rsidRDefault="007174DA">
      <w:r>
        <w:separator/>
      </w:r>
    </w:p>
  </w:footnote>
  <w:footnote w:type="continuationSeparator" w:id="0">
    <w:p w14:paraId="29646755" w14:textId="77777777" w:rsidR="007174DA" w:rsidRDefault="0071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EE1E" w14:textId="77777777" w:rsidR="00744586" w:rsidRPr="001212C0" w:rsidRDefault="00744586" w:rsidP="00744586">
    <w:pPr>
      <w:rPr>
        <w:rFonts w:ascii="Arial" w:hAnsi="Arial" w:cs="Arial"/>
        <w:b/>
        <w:bCs/>
        <w:sz w:val="20"/>
      </w:rPr>
    </w:pPr>
    <w:r w:rsidRPr="001C436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5C3948B" wp14:editId="2EF96C3B">
          <wp:simplePos x="0" y="0"/>
          <wp:positionH relativeFrom="column">
            <wp:posOffset>5783523</wp:posOffset>
          </wp:positionH>
          <wp:positionV relativeFrom="paragraph">
            <wp:posOffset>-222250</wp:posOffset>
          </wp:positionV>
          <wp:extent cx="563269" cy="1140691"/>
          <wp:effectExtent l="0" t="0" r="0" b="254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D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269" cy="11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6A">
      <w:rPr>
        <w:rFonts w:ascii="Arial" w:hAnsi="Arial" w:cs="Arial"/>
        <w:b/>
        <w:bCs/>
        <w:sz w:val="20"/>
      </w:rPr>
      <w:t xml:space="preserve">UNITED </w:t>
    </w:r>
    <w:r>
      <w:rPr>
        <w:rFonts w:ascii="Arial" w:hAnsi="Arial" w:cs="Arial"/>
        <w:b/>
        <w:bCs/>
        <w:sz w:val="20"/>
      </w:rPr>
      <w:t>N</w:t>
    </w:r>
    <w:r w:rsidRPr="001C436A">
      <w:rPr>
        <w:rFonts w:ascii="Arial" w:hAnsi="Arial" w:cs="Arial"/>
        <w:b/>
        <w:bCs/>
        <w:sz w:val="20"/>
      </w:rPr>
      <w:t xml:space="preserve">ATIONS </w:t>
    </w:r>
    <w:r>
      <w:rPr>
        <w:rFonts w:ascii="Arial" w:hAnsi="Arial" w:cs="Arial"/>
        <w:b/>
        <w:bCs/>
        <w:sz w:val="20"/>
      </w:rPr>
      <w:t>D</w:t>
    </w:r>
    <w:r w:rsidRPr="001C436A">
      <w:rPr>
        <w:rFonts w:ascii="Arial" w:hAnsi="Arial" w:cs="Arial"/>
        <w:b/>
        <w:bCs/>
        <w:sz w:val="20"/>
      </w:rPr>
      <w:t xml:space="preserve">EVELOPMENT </w:t>
    </w:r>
    <w:r>
      <w:rPr>
        <w:rFonts w:ascii="Arial" w:hAnsi="Arial" w:cs="Arial"/>
        <w:b/>
        <w:bCs/>
        <w:sz w:val="20"/>
      </w:rPr>
      <w:t>P</w:t>
    </w:r>
    <w:r w:rsidRPr="001C436A">
      <w:rPr>
        <w:rFonts w:ascii="Arial" w:hAnsi="Arial" w:cs="Arial"/>
        <w:b/>
        <w:bCs/>
        <w:sz w:val="20"/>
      </w:rPr>
      <w:t>ROGRAMME</w:t>
    </w:r>
  </w:p>
  <w:p w14:paraId="35F8BE1B" w14:textId="77777777" w:rsidR="00744586" w:rsidRDefault="00744586" w:rsidP="00744586">
    <w:pPr>
      <w:spacing w:line="312" w:lineRule="auto"/>
      <w:rPr>
        <w:rFonts w:ascii="Myriad Pro" w:hAnsi="Myriad Pro"/>
        <w:sz w:val="20"/>
      </w:rPr>
    </w:pPr>
  </w:p>
  <w:p w14:paraId="22A1D70B" w14:textId="77777777" w:rsidR="00744586" w:rsidRPr="001C436A" w:rsidRDefault="00744586" w:rsidP="00744586">
    <w:pPr>
      <w:spacing w:line="312" w:lineRule="auto"/>
      <w:rPr>
        <w:rFonts w:ascii="Arial" w:hAnsi="Arial" w:cs="Arial"/>
        <w:b/>
        <w:bCs/>
        <w:color w:val="006AB6"/>
        <w:sz w:val="72"/>
        <w:szCs w:val="72"/>
      </w:rPr>
    </w:pPr>
    <w:r w:rsidRPr="001C436A">
      <w:rPr>
        <w:rFonts w:ascii="Arial" w:hAnsi="Arial" w:cs="Arial"/>
        <w:b/>
        <w:bCs/>
        <w:color w:val="006AB6"/>
        <w:sz w:val="72"/>
        <w:szCs w:val="72"/>
      </w:rPr>
      <w:t>PRESS RELEASE</w:t>
    </w:r>
  </w:p>
  <w:p w14:paraId="7AD52753" w14:textId="77777777" w:rsidR="00744586" w:rsidRDefault="0074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54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AF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3AF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B549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FA1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908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C6F9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E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32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0C0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3"/>
    <w:rsid w:val="00036726"/>
    <w:rsid w:val="0005509A"/>
    <w:rsid w:val="0006312B"/>
    <w:rsid w:val="00076890"/>
    <w:rsid w:val="000869E3"/>
    <w:rsid w:val="00100E8C"/>
    <w:rsid w:val="001212C0"/>
    <w:rsid w:val="00143AEB"/>
    <w:rsid w:val="001451B6"/>
    <w:rsid w:val="00147D9F"/>
    <w:rsid w:val="001A43B8"/>
    <w:rsid w:val="001C0BE1"/>
    <w:rsid w:val="001C436A"/>
    <w:rsid w:val="001E21A3"/>
    <w:rsid w:val="00201207"/>
    <w:rsid w:val="0023339E"/>
    <w:rsid w:val="0030320D"/>
    <w:rsid w:val="00321D2C"/>
    <w:rsid w:val="00342F88"/>
    <w:rsid w:val="0034377C"/>
    <w:rsid w:val="00355A8D"/>
    <w:rsid w:val="00362EAF"/>
    <w:rsid w:val="00364D20"/>
    <w:rsid w:val="00384F5C"/>
    <w:rsid w:val="003C0396"/>
    <w:rsid w:val="00421620"/>
    <w:rsid w:val="004C3F66"/>
    <w:rsid w:val="004E1C1C"/>
    <w:rsid w:val="00515399"/>
    <w:rsid w:val="005B753E"/>
    <w:rsid w:val="005D1ABE"/>
    <w:rsid w:val="00627BC3"/>
    <w:rsid w:val="00633939"/>
    <w:rsid w:val="006401DC"/>
    <w:rsid w:val="00656ACE"/>
    <w:rsid w:val="0067723A"/>
    <w:rsid w:val="006A1B6E"/>
    <w:rsid w:val="006F0F24"/>
    <w:rsid w:val="0071537F"/>
    <w:rsid w:val="007174DA"/>
    <w:rsid w:val="0072183E"/>
    <w:rsid w:val="00733013"/>
    <w:rsid w:val="00744586"/>
    <w:rsid w:val="00772B97"/>
    <w:rsid w:val="007D4969"/>
    <w:rsid w:val="0080103F"/>
    <w:rsid w:val="0081002F"/>
    <w:rsid w:val="0081425C"/>
    <w:rsid w:val="0085619E"/>
    <w:rsid w:val="00864B2F"/>
    <w:rsid w:val="00865D52"/>
    <w:rsid w:val="00873DB4"/>
    <w:rsid w:val="008A19B9"/>
    <w:rsid w:val="008B722A"/>
    <w:rsid w:val="008C535C"/>
    <w:rsid w:val="008E66A3"/>
    <w:rsid w:val="009106D5"/>
    <w:rsid w:val="00953845"/>
    <w:rsid w:val="009A1BA1"/>
    <w:rsid w:val="009D64DA"/>
    <w:rsid w:val="009E4FCA"/>
    <w:rsid w:val="00A51EC5"/>
    <w:rsid w:val="00AC13CD"/>
    <w:rsid w:val="00AC2EE0"/>
    <w:rsid w:val="00C43C3F"/>
    <w:rsid w:val="00C806A2"/>
    <w:rsid w:val="00C97FE3"/>
    <w:rsid w:val="00CA2424"/>
    <w:rsid w:val="00CE1C73"/>
    <w:rsid w:val="00D173C7"/>
    <w:rsid w:val="00D33E28"/>
    <w:rsid w:val="00D703AE"/>
    <w:rsid w:val="00DC7386"/>
    <w:rsid w:val="00DE5449"/>
    <w:rsid w:val="00E156E8"/>
    <w:rsid w:val="00E265E5"/>
    <w:rsid w:val="00E63340"/>
    <w:rsid w:val="00E737D4"/>
    <w:rsid w:val="00E8684B"/>
    <w:rsid w:val="00E92C8C"/>
    <w:rsid w:val="00EE778E"/>
    <w:rsid w:val="00EF6844"/>
    <w:rsid w:val="00F6113F"/>
    <w:rsid w:val="00F71F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99346C"/>
  <w15:docId w15:val="{96307720-C72A-4B50-9AC3-C06FC518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uiPriority w:val="99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4FDA"/>
    <w:rPr>
      <w:sz w:val="24"/>
    </w:rPr>
  </w:style>
  <w:style w:type="character" w:styleId="Hyperlink">
    <w:name w:val="Hyperlink"/>
    <w:qFormat/>
    <w:rsid w:val="00A51EC5"/>
    <w:rPr>
      <w:color w:val="0000FF"/>
      <w:u w:val="single"/>
    </w:rPr>
  </w:style>
  <w:style w:type="character" w:styleId="Emphasis">
    <w:name w:val="Emphasis"/>
    <w:uiPriority w:val="20"/>
    <w:qFormat/>
    <w:rsid w:val="00A51EC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1A43B8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3B8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1A43B8"/>
  </w:style>
  <w:style w:type="paragraph" w:styleId="BalloonText">
    <w:name w:val="Balloon Text"/>
    <w:basedOn w:val="Normal"/>
    <w:link w:val="BalloonTextChar"/>
    <w:rsid w:val="0081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25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12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2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qFormat/>
    <w:rsid w:val="00865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865D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865D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01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.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8049EB6A0D40A488D2E566DA2343" ma:contentTypeVersion="2" ma:contentTypeDescription="Create a new document." ma:contentTypeScope="" ma:versionID="f91dbb770e85530699856e930721dc2d">
  <xsd:schema xmlns:xsd="http://www.w3.org/2001/XMLSchema" xmlns:xs="http://www.w3.org/2001/XMLSchema" xmlns:p="http://schemas.microsoft.com/office/2006/metadata/properties" xmlns:ns2="62f0073b-7eff-4593-94c2-d8e359bedc05" xmlns:ns3="059678d3-0933-4798-85ce-4e8030ba05bc" targetNamespace="http://schemas.microsoft.com/office/2006/metadata/properties" ma:root="true" ma:fieldsID="af1fa1b20360331c9273186c903333d0" ns2:_="" ns3:_="">
    <xsd:import namespace="62f0073b-7eff-4593-94c2-d8e359bedc05"/>
    <xsd:import namespace="059678d3-0933-4798-85ce-4e8030ba05b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073b-7eff-4593-94c2-d8e359bedc05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Language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Portuguese"/>
        </xsd:restriction>
      </xsd:simpleType>
    </xsd:element>
    <xsd:element name="Description0" ma:index="9" ma:displayName="Description" ma:format="Dropdown" ma:internalName="Description0">
      <xsd:simpleType>
        <xsd:restriction base="dms:Choice">
          <xsd:enumeration value="Logo with tagline"/>
          <xsd:enumeration value="50th Anniversary Logo"/>
          <xsd:enumeration value="By2030"/>
          <xsd:enumeration value="Myriad Pro fonts – for PC and MAC"/>
          <xsd:enumeration value="PowerPoint Template"/>
          <xsd:enumeration value="UNDP Pull-up Banners"/>
          <xsd:enumeration value="UNDP Editorial Style Manual"/>
          <xsd:enumeration value="UNDP Promotional items"/>
          <xsd:enumeration value="Press Releases and Media Advisories"/>
          <xsd:enumeration value="Fast Facts and UNDP Results template"/>
          <xsd:enumeration value="UNDP stationery"/>
          <xsd:enumeration value="UNDP boilerplate text"/>
          <xsd:enumeration value="Promotional items"/>
          <xsd:enumeration value="UNDP business cards and e-signature"/>
          <xsd:enumeration value="Font"/>
          <xsd:enumeration value="Policy on logo and tagline use"/>
          <xsd:enumeration value="UN Emblem"/>
          <xsd:enumeration value="UNDP Brand Manual"/>
          <xsd:enumeration value="UNDP CO Toolkit on EU Visibility"/>
          <xsd:enumeration value="Photography Guidelines"/>
          <xsd:enumeration value="Corporate Posters"/>
          <xsd:enumeration value="RBAS Booklets"/>
          <xsd:enumeration value="UNDP People and Planet - LOGO"/>
          <xsd:enumeration value="SDG Posters"/>
          <xsd:enumeration value="SDG Icons"/>
          <xsd:enumeration value="SDG Branding Guidelines"/>
          <xsd:enumeration value="Social Media Documents"/>
          <xsd:enumeration value="UNDP Publications and Copyright Policy"/>
          <xsd:enumeration value="Communications Training Presentations"/>
          <xsd:enumeration value="UNDP Policy-Partnerships and Communications Strategy and Action Plan"/>
          <xsd:enumeration value="Donor Visibility Guidance"/>
          <xsd:enumeration value="Annual Report 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78d3-0933-4798-85ce-4e8030ba05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059678d3-0933-4798-85ce-4e8030ba05bc">UNITPB-86-701</_dlc_DocId>
    <_dlc_DocIdUrl xmlns="059678d3-0933-4798-85ce-4e8030ba05bc">
      <Url>https://intranet.undp.org/unit/pb/communicate/tagline/_layouts/DocIdRedir.aspx?ID=UNITPB-86-701</Url>
      <Description>UNITPB-86-701</Description>
    </_dlc_DocIdUrl>
    <Description0 xmlns="62f0073b-7eff-4593-94c2-d8e359bedc05">Press Releases and Media Advisories</Description0>
    <Language xmlns="62f0073b-7eff-4593-94c2-d8e359bedc05">English</Language>
  </documentManagement>
</p:properties>
</file>

<file path=customXml/itemProps1.xml><?xml version="1.0" encoding="utf-8"?>
<ds:datastoreItem xmlns:ds="http://schemas.openxmlformats.org/officeDocument/2006/customXml" ds:itemID="{845ECA05-48FB-4BE8-AF75-ED7B1AB104D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0ECEC3-3657-4A72-AF63-34883717AE25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B2E923D-2309-47B9-872C-376144A34A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2f0073b-7eff-4593-94c2-d8e359bedc05"/>
    <ds:schemaRef ds:uri="059678d3-0933-4798-85ce-4e8030ba05b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D5856-B4D1-499E-BB70-D3777787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E4C86E-82AF-4BAF-9094-70D3E57A3658}">
  <ds:schemaRefs>
    <ds:schemaRef ds:uri="http://schemas.microsoft.com/office/2006/metadata/properties"/>
    <ds:schemaRef ds:uri="http://www.w3.org/2000/xmlns/"/>
    <ds:schemaRef ds:uri="059678d3-0933-4798-85ce-4e8030ba05bc"/>
    <ds:schemaRef ds:uri="62f0073b-7eff-4593-94c2-d8e359bedc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Press Release - with boilerplate</vt:lpstr>
    </vt:vector>
  </TitlesOfParts>
  <Company>UNDP</Company>
  <LinksUpToDate>false</LinksUpToDate>
  <CharactersWithSpaces>3233</CharactersWithSpaces>
  <SharedDoc>false</SharedDoc>
  <HLinks>
    <vt:vector size="36" baseType="variant"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https://www.twitter.com/undp</vt:lpwstr>
      </vt:variant>
      <vt:variant>
        <vt:lpwstr/>
      </vt:variant>
      <vt:variant>
        <vt:i4>5701688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https://www.facebook.com/UNDP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http://www.undp.org</vt:lpwstr>
      </vt:variant>
      <vt:variant>
        <vt:lpwstr/>
      </vt:variant>
      <vt:variant>
        <vt:i4>7077946</vt:i4>
      </vt:variant>
      <vt:variant>
        <vt:i4>2048</vt:i4>
      </vt:variant>
      <vt:variant>
        <vt:i4>1025</vt:i4>
      </vt:variant>
      <vt:variant>
        <vt:i4>1</vt:i4>
      </vt:variant>
      <vt:variant>
        <vt:lpwstr>Press Release Header Image</vt:lpwstr>
      </vt:variant>
      <vt:variant>
        <vt:lpwstr/>
      </vt:variant>
      <vt:variant>
        <vt:i4>720933</vt:i4>
      </vt:variant>
      <vt:variant>
        <vt:i4>2643</vt:i4>
      </vt:variant>
      <vt:variant>
        <vt:i4>1026</vt:i4>
      </vt:variant>
      <vt:variant>
        <vt:i4>1</vt:i4>
      </vt:variant>
      <vt:variant>
        <vt:lpwstr>facebook-logo</vt:lpwstr>
      </vt:variant>
      <vt:variant>
        <vt:lpwstr/>
      </vt:variant>
      <vt:variant>
        <vt:i4>7143451</vt:i4>
      </vt:variant>
      <vt:variant>
        <vt:i4>2694</vt:i4>
      </vt:variant>
      <vt:variant>
        <vt:i4>1027</vt:i4>
      </vt:variant>
      <vt:variant>
        <vt:i4>1</vt:i4>
      </vt:variant>
      <vt:variant>
        <vt:lpwstr>twitterlogo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Press Release - with boilerplate</dc:title>
  <dc:creator>Maureen  Lynch</dc:creator>
  <cp:lastModifiedBy>burbuqe dobranja</cp:lastModifiedBy>
  <cp:revision>3</cp:revision>
  <dcterms:created xsi:type="dcterms:W3CDTF">2021-11-19T12:01:00Z</dcterms:created>
  <dcterms:modified xsi:type="dcterms:W3CDTF">2021-11-19T14:10:00Z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Maureen Lynch</vt:lpwstr>
  </property>
  <property fmtid="{D5CDD505-2E9C-101B-9397-08002B2CF9AE}" pid="3" name="xd_Signature">
    <vt:lpwstr/>
  </property>
  <property fmtid="{D5CDD505-2E9C-101B-9397-08002B2CF9AE}" pid="4" name="Order">
    <vt:lpwstr>12300.0000000000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dlc_DocId">
    <vt:lpwstr>UNITPB-86-257</vt:lpwstr>
  </property>
  <property fmtid="{D5CDD505-2E9C-101B-9397-08002B2CF9AE}" pid="9" name="_dlc_DocIdItemGuid">
    <vt:lpwstr>6c1aeabc-2f2c-4c49-a1a9-28a8adbee7a9</vt:lpwstr>
  </property>
  <property fmtid="{D5CDD505-2E9C-101B-9397-08002B2CF9AE}" pid="10" name="_dlc_DocIdUrl">
    <vt:lpwstr>https://intranet.undp.org/unit/pb/communicate/tagline/_layouts/DocIdRedir.aspx?ID=UNITPB-86-257, UNITPB-86-257</vt:lpwstr>
  </property>
  <property fmtid="{D5CDD505-2E9C-101B-9397-08002B2CF9AE}" pid="11" name="ContentTypeId">
    <vt:lpwstr>0x010100C1228049EB6A0D40A488D2E566DA2343</vt:lpwstr>
  </property>
  <property fmtid="{D5CDD505-2E9C-101B-9397-08002B2CF9AE}" pid="12" name="TaxKeyword">
    <vt:lpwstr/>
  </property>
  <property fmtid="{D5CDD505-2E9C-101B-9397-08002B2CF9AE}" pid="13" name="Unit">
    <vt:lpwstr/>
  </property>
  <property fmtid="{D5CDD505-2E9C-101B-9397-08002B2CF9AE}" pid="14" name="UNDPFocusAreas">
    <vt:lpwstr/>
  </property>
  <property fmtid="{D5CDD505-2E9C-101B-9397-08002B2CF9AE}" pid="15" name="UN Languages">
    <vt:lpwstr>5;#English|7f98b732-4b5b-4b70-ba90-a0eff09b5d2d</vt:lpwstr>
  </property>
  <property fmtid="{D5CDD505-2E9C-101B-9397-08002B2CF9AE}" pid="16" name="TaxKeywordTaxHTField">
    <vt:lpwstr/>
  </property>
</Properties>
</file>