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6C7E4" w14:textId="245C3D69" w:rsidR="00AB778A" w:rsidRPr="00713935" w:rsidRDefault="00AB778A" w:rsidP="00AB778A">
      <w:pPr>
        <w:spacing w:after="0" w:line="240" w:lineRule="auto"/>
        <w:rPr>
          <w:b/>
          <w:i/>
          <w:color w:val="auto"/>
        </w:rPr>
      </w:pPr>
      <w:r w:rsidRPr="00713935">
        <w:rPr>
          <w:rFonts w:ascii="Times New Roman" w:hAnsi="Times New Roman" w:cs="Times New Roman"/>
          <w:b/>
          <w:bCs/>
          <w:color w:val="auto"/>
        </w:rPr>
        <w:t>ANNEX</w:t>
      </w:r>
      <w:bookmarkStart w:id="0" w:name="_GoBack"/>
      <w:bookmarkEnd w:id="0"/>
      <w:r w:rsidRPr="00713935">
        <w:rPr>
          <w:rFonts w:ascii="Times New Roman" w:hAnsi="Times New Roman" w:cs="Times New Roman"/>
          <w:bCs/>
          <w:color w:val="auto"/>
        </w:rPr>
        <w:t xml:space="preserve">. </w:t>
      </w:r>
      <w:r w:rsidRPr="00713935">
        <w:rPr>
          <w:rFonts w:ascii="Times New Roman" w:hAnsi="Times New Roman" w:cs="Times New Roman"/>
          <w:b/>
          <w:bCs/>
          <w:color w:val="auto"/>
        </w:rPr>
        <w:t>FULLY-</w:t>
      </w:r>
      <w:r w:rsidRPr="00713935">
        <w:rPr>
          <w:rFonts w:ascii="Times New Roman" w:hAnsi="Times New Roman" w:cs="Times New Roman"/>
          <w:b/>
          <w:color w:val="auto"/>
        </w:rPr>
        <w:t>COSTED EVALUATION PLAN</w:t>
      </w:r>
      <w:r w:rsidRPr="00713935">
        <w:rPr>
          <w:b/>
          <w:color w:val="auto"/>
        </w:rPr>
        <w:t xml:space="preserve"> </w:t>
      </w:r>
    </w:p>
    <w:p w14:paraId="026F5225" w14:textId="77777777" w:rsidR="00AB778A" w:rsidRPr="00713935" w:rsidRDefault="00AB778A" w:rsidP="00AB778A">
      <w:pPr>
        <w:spacing w:after="0" w:line="240" w:lineRule="auto"/>
        <w:rPr>
          <w:color w:val="auto"/>
        </w:rPr>
      </w:pPr>
    </w:p>
    <w:tbl>
      <w:tblPr>
        <w:tblpPr w:leftFromText="180" w:rightFromText="180" w:vertAnchor="text" w:horzAnchor="margin" w:tblpXSpec="center" w:tblpY="1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4"/>
        <w:gridCol w:w="1459"/>
        <w:gridCol w:w="1459"/>
        <w:gridCol w:w="1755"/>
        <w:gridCol w:w="1757"/>
        <w:gridCol w:w="1456"/>
        <w:gridCol w:w="1604"/>
        <w:gridCol w:w="1545"/>
        <w:gridCol w:w="1459"/>
      </w:tblGrid>
      <w:tr w:rsidR="00AB778A" w:rsidRPr="00AB778A" w14:paraId="6819A997" w14:textId="77777777" w:rsidTr="00F532A7">
        <w:trPr>
          <w:trHeight w:val="845"/>
        </w:trPr>
        <w:tc>
          <w:tcPr>
            <w:tcW w:w="521" w:type="pct"/>
            <w:shd w:val="clear" w:color="auto" w:fill="DBE5F1" w:themeFill="accent1" w:themeFillTint="33"/>
            <w:vAlign w:val="center"/>
          </w:tcPr>
          <w:p w14:paraId="03AF0087" w14:textId="77777777" w:rsidR="00AB778A" w:rsidRPr="00AB778A" w:rsidRDefault="00AB778A" w:rsidP="008363B6">
            <w:pPr>
              <w:jc w:val="center"/>
              <w:rPr>
                <w:rFonts w:ascii="Times New Roman" w:hAnsi="Times New Roman" w:cs="Times New Roman"/>
                <w:b/>
                <w:bCs/>
                <w:color w:val="auto"/>
                <w:sz w:val="16"/>
                <w:szCs w:val="16"/>
              </w:rPr>
            </w:pPr>
            <w:r w:rsidRPr="00AB778A">
              <w:rPr>
                <w:rFonts w:ascii="Times New Roman" w:hAnsi="Times New Roman" w:cs="Times New Roman"/>
                <w:b/>
                <w:bCs/>
                <w:color w:val="auto"/>
                <w:sz w:val="16"/>
                <w:szCs w:val="16"/>
              </w:rPr>
              <w:t>UNDAF (or equivalent)</w:t>
            </w:r>
          </w:p>
          <w:p w14:paraId="6BB3FF87" w14:textId="77777777" w:rsidR="00AB778A" w:rsidRPr="00AB778A" w:rsidRDefault="00AB778A" w:rsidP="008363B6">
            <w:pPr>
              <w:jc w:val="center"/>
              <w:rPr>
                <w:rFonts w:ascii="Times New Roman" w:hAnsi="Times New Roman" w:cs="Times New Roman"/>
                <w:b/>
                <w:bCs/>
                <w:color w:val="auto"/>
                <w:sz w:val="16"/>
                <w:szCs w:val="16"/>
              </w:rPr>
            </w:pPr>
            <w:r w:rsidRPr="00AB778A">
              <w:rPr>
                <w:rFonts w:ascii="Times New Roman" w:hAnsi="Times New Roman" w:cs="Times New Roman"/>
                <w:b/>
                <w:bCs/>
                <w:color w:val="auto"/>
                <w:sz w:val="16"/>
                <w:szCs w:val="16"/>
              </w:rPr>
              <w:t xml:space="preserve">Outcome </w:t>
            </w:r>
          </w:p>
        </w:tc>
        <w:tc>
          <w:tcPr>
            <w:tcW w:w="523" w:type="pct"/>
            <w:shd w:val="clear" w:color="auto" w:fill="DBE5F1" w:themeFill="accent1" w:themeFillTint="33"/>
            <w:vAlign w:val="center"/>
          </w:tcPr>
          <w:p w14:paraId="735ECF9F" w14:textId="77777777" w:rsidR="00AB778A" w:rsidRDefault="00AB778A" w:rsidP="008363B6">
            <w:pPr>
              <w:jc w:val="center"/>
              <w:rPr>
                <w:rFonts w:ascii="Times New Roman" w:hAnsi="Times New Roman" w:cs="Times New Roman"/>
                <w:b/>
                <w:bCs/>
                <w:color w:val="auto"/>
                <w:sz w:val="16"/>
                <w:szCs w:val="16"/>
              </w:rPr>
            </w:pPr>
            <w:r w:rsidRPr="00AB778A">
              <w:rPr>
                <w:rFonts w:ascii="Times New Roman" w:hAnsi="Times New Roman" w:cs="Times New Roman"/>
                <w:b/>
                <w:bCs/>
                <w:color w:val="auto"/>
                <w:sz w:val="16"/>
                <w:szCs w:val="16"/>
              </w:rPr>
              <w:t>UNDP Strategic Plan Outcome</w:t>
            </w:r>
          </w:p>
          <w:p w14:paraId="175005EB" w14:textId="77777777" w:rsidR="007146B8" w:rsidRPr="00AB778A" w:rsidRDefault="007146B8" w:rsidP="008363B6">
            <w:pPr>
              <w:jc w:val="center"/>
              <w:rPr>
                <w:rFonts w:ascii="Times New Roman" w:hAnsi="Times New Roman" w:cs="Times New Roman"/>
                <w:b/>
                <w:bCs/>
                <w:color w:val="auto"/>
                <w:sz w:val="16"/>
                <w:szCs w:val="16"/>
              </w:rPr>
            </w:pPr>
          </w:p>
        </w:tc>
        <w:tc>
          <w:tcPr>
            <w:tcW w:w="523" w:type="pct"/>
            <w:shd w:val="clear" w:color="auto" w:fill="DBE5F1" w:themeFill="accent1" w:themeFillTint="33"/>
            <w:vAlign w:val="center"/>
          </w:tcPr>
          <w:p w14:paraId="73FFC549" w14:textId="77777777" w:rsidR="00AB778A" w:rsidRPr="00AB778A" w:rsidRDefault="00AB778A" w:rsidP="008363B6">
            <w:pPr>
              <w:jc w:val="center"/>
              <w:rPr>
                <w:rFonts w:ascii="Times New Roman" w:hAnsi="Times New Roman" w:cs="Times New Roman"/>
                <w:b/>
                <w:bCs/>
                <w:color w:val="auto"/>
                <w:sz w:val="16"/>
                <w:szCs w:val="16"/>
              </w:rPr>
            </w:pPr>
            <w:r w:rsidRPr="00AB778A">
              <w:rPr>
                <w:rFonts w:ascii="Times New Roman" w:hAnsi="Times New Roman" w:cs="Times New Roman"/>
                <w:b/>
                <w:bCs/>
                <w:color w:val="auto"/>
                <w:sz w:val="16"/>
                <w:szCs w:val="16"/>
              </w:rPr>
              <w:t>Evaluation Title</w:t>
            </w:r>
          </w:p>
        </w:tc>
        <w:tc>
          <w:tcPr>
            <w:tcW w:w="629" w:type="pct"/>
            <w:shd w:val="clear" w:color="auto" w:fill="DBE5F1" w:themeFill="accent1" w:themeFillTint="33"/>
            <w:vAlign w:val="center"/>
          </w:tcPr>
          <w:p w14:paraId="36407536" w14:textId="77777777" w:rsidR="00AB778A" w:rsidRPr="00AB778A" w:rsidDel="00BA628C" w:rsidRDefault="00AB778A" w:rsidP="008363B6">
            <w:pPr>
              <w:jc w:val="center"/>
              <w:rPr>
                <w:rFonts w:ascii="Times New Roman" w:hAnsi="Times New Roman" w:cs="Times New Roman"/>
                <w:b/>
                <w:bCs/>
                <w:color w:val="auto"/>
                <w:sz w:val="16"/>
                <w:szCs w:val="16"/>
              </w:rPr>
            </w:pPr>
            <w:r w:rsidRPr="00AB778A">
              <w:rPr>
                <w:rFonts w:ascii="Times New Roman" w:hAnsi="Times New Roman" w:cs="Times New Roman"/>
                <w:b/>
                <w:bCs/>
                <w:color w:val="auto"/>
                <w:sz w:val="16"/>
                <w:szCs w:val="16"/>
              </w:rPr>
              <w:t>Partners (joint evaluation)</w:t>
            </w:r>
          </w:p>
        </w:tc>
        <w:tc>
          <w:tcPr>
            <w:tcW w:w="630" w:type="pct"/>
            <w:shd w:val="clear" w:color="auto" w:fill="DBE5F1" w:themeFill="accent1" w:themeFillTint="33"/>
            <w:vAlign w:val="center"/>
          </w:tcPr>
          <w:p w14:paraId="61DD5D79" w14:textId="77777777" w:rsidR="00AB778A" w:rsidRPr="00AB778A" w:rsidRDefault="00AB778A" w:rsidP="008363B6">
            <w:pPr>
              <w:jc w:val="center"/>
              <w:rPr>
                <w:rFonts w:ascii="Times New Roman" w:hAnsi="Times New Roman" w:cs="Times New Roman"/>
                <w:b/>
                <w:bCs/>
                <w:color w:val="auto"/>
                <w:sz w:val="16"/>
                <w:szCs w:val="16"/>
              </w:rPr>
            </w:pPr>
            <w:r w:rsidRPr="00AB778A">
              <w:rPr>
                <w:rFonts w:ascii="Times New Roman" w:hAnsi="Times New Roman" w:cs="Times New Roman"/>
                <w:b/>
                <w:bCs/>
                <w:color w:val="auto"/>
                <w:sz w:val="16"/>
                <w:szCs w:val="16"/>
              </w:rPr>
              <w:t>Evaluation commissioned by (if not UNDP)</w:t>
            </w:r>
          </w:p>
        </w:tc>
        <w:tc>
          <w:tcPr>
            <w:tcW w:w="522" w:type="pct"/>
            <w:shd w:val="clear" w:color="auto" w:fill="DBE5F1" w:themeFill="accent1" w:themeFillTint="33"/>
            <w:vAlign w:val="center"/>
          </w:tcPr>
          <w:p w14:paraId="0457E864" w14:textId="77777777" w:rsidR="00AB778A" w:rsidRPr="00AB778A" w:rsidRDefault="00AB778A" w:rsidP="008363B6">
            <w:pPr>
              <w:jc w:val="center"/>
              <w:rPr>
                <w:rFonts w:ascii="Times New Roman" w:hAnsi="Times New Roman" w:cs="Times New Roman"/>
                <w:b/>
                <w:bCs/>
                <w:color w:val="auto"/>
                <w:sz w:val="16"/>
                <w:szCs w:val="16"/>
              </w:rPr>
            </w:pPr>
            <w:r w:rsidRPr="00AB778A">
              <w:rPr>
                <w:rFonts w:ascii="Times New Roman" w:hAnsi="Times New Roman" w:cs="Times New Roman"/>
                <w:b/>
                <w:bCs/>
                <w:color w:val="auto"/>
                <w:sz w:val="16"/>
                <w:szCs w:val="16"/>
              </w:rPr>
              <w:t>Type of evaluation</w:t>
            </w:r>
          </w:p>
        </w:tc>
        <w:tc>
          <w:tcPr>
            <w:tcW w:w="575" w:type="pct"/>
            <w:shd w:val="clear" w:color="auto" w:fill="DBE5F1" w:themeFill="accent1" w:themeFillTint="33"/>
            <w:vAlign w:val="center"/>
          </w:tcPr>
          <w:p w14:paraId="3B7AFA5A" w14:textId="77777777" w:rsidR="00AB778A" w:rsidRPr="00AB778A" w:rsidRDefault="00AB778A" w:rsidP="008363B6">
            <w:pPr>
              <w:jc w:val="center"/>
              <w:rPr>
                <w:rFonts w:ascii="Times New Roman" w:hAnsi="Times New Roman" w:cs="Times New Roman"/>
                <w:b/>
                <w:bCs/>
                <w:color w:val="auto"/>
                <w:sz w:val="16"/>
                <w:szCs w:val="16"/>
              </w:rPr>
            </w:pPr>
            <w:r w:rsidRPr="00AB778A">
              <w:rPr>
                <w:rFonts w:ascii="Times New Roman" w:hAnsi="Times New Roman" w:cs="Times New Roman"/>
                <w:b/>
                <w:bCs/>
                <w:color w:val="auto"/>
                <w:sz w:val="16"/>
                <w:szCs w:val="16"/>
              </w:rPr>
              <w:t>Planned Evaluation Completion Date</w:t>
            </w:r>
          </w:p>
        </w:tc>
        <w:tc>
          <w:tcPr>
            <w:tcW w:w="554" w:type="pct"/>
            <w:shd w:val="clear" w:color="auto" w:fill="DBE5F1" w:themeFill="accent1" w:themeFillTint="33"/>
            <w:vAlign w:val="center"/>
          </w:tcPr>
          <w:p w14:paraId="77E3271C" w14:textId="77777777" w:rsidR="00AB778A" w:rsidRPr="00AB778A" w:rsidRDefault="00AB778A" w:rsidP="008363B6">
            <w:pPr>
              <w:jc w:val="center"/>
              <w:rPr>
                <w:rFonts w:ascii="Times New Roman" w:hAnsi="Times New Roman" w:cs="Times New Roman"/>
                <w:b/>
                <w:bCs/>
                <w:color w:val="auto"/>
                <w:sz w:val="16"/>
                <w:szCs w:val="16"/>
              </w:rPr>
            </w:pPr>
            <w:r w:rsidRPr="00AB778A">
              <w:rPr>
                <w:rFonts w:ascii="Times New Roman" w:hAnsi="Times New Roman" w:cs="Times New Roman"/>
                <w:b/>
                <w:bCs/>
                <w:color w:val="auto"/>
                <w:sz w:val="16"/>
                <w:szCs w:val="16"/>
              </w:rPr>
              <w:t>Estimated Cost</w:t>
            </w:r>
          </w:p>
        </w:tc>
        <w:tc>
          <w:tcPr>
            <w:tcW w:w="523" w:type="pct"/>
            <w:shd w:val="clear" w:color="auto" w:fill="DBE5F1" w:themeFill="accent1" w:themeFillTint="33"/>
            <w:vAlign w:val="center"/>
          </w:tcPr>
          <w:p w14:paraId="606043E6" w14:textId="77777777" w:rsidR="00AB778A" w:rsidRPr="00AB778A" w:rsidRDefault="00AB778A" w:rsidP="008363B6">
            <w:pPr>
              <w:jc w:val="center"/>
              <w:rPr>
                <w:rFonts w:ascii="Times New Roman" w:hAnsi="Times New Roman" w:cs="Times New Roman"/>
                <w:b/>
                <w:bCs/>
                <w:color w:val="auto"/>
                <w:sz w:val="16"/>
                <w:szCs w:val="16"/>
              </w:rPr>
            </w:pPr>
            <w:r w:rsidRPr="00AB778A">
              <w:rPr>
                <w:rFonts w:ascii="Times New Roman" w:hAnsi="Times New Roman" w:cs="Times New Roman"/>
                <w:b/>
                <w:bCs/>
                <w:color w:val="auto"/>
                <w:sz w:val="16"/>
                <w:szCs w:val="16"/>
              </w:rPr>
              <w:t>Provisional Source of Funding</w:t>
            </w:r>
          </w:p>
        </w:tc>
      </w:tr>
      <w:tr w:rsidR="00207D13" w:rsidRPr="00AB778A" w14:paraId="0C2ECB5D" w14:textId="77777777" w:rsidTr="00F532A7">
        <w:trPr>
          <w:trHeight w:val="490"/>
        </w:trPr>
        <w:tc>
          <w:tcPr>
            <w:tcW w:w="521" w:type="pct"/>
          </w:tcPr>
          <w:p w14:paraId="3B8BFA4B" w14:textId="77777777" w:rsidR="00207D13" w:rsidRPr="00E75EF6" w:rsidRDefault="00207D13" w:rsidP="006516AF">
            <w:pPr>
              <w:spacing w:after="0" w:line="240" w:lineRule="auto"/>
              <w:rPr>
                <w:rFonts w:ascii="Times New Roman" w:hAnsi="Times New Roman" w:cs="Times New Roman"/>
                <w:color w:val="auto"/>
                <w:sz w:val="16"/>
                <w:szCs w:val="16"/>
              </w:rPr>
            </w:pPr>
            <w:r w:rsidRPr="00E75EF6">
              <w:rPr>
                <w:rFonts w:ascii="Times New Roman" w:hAnsi="Times New Roman" w:cs="Times New Roman"/>
                <w:color w:val="auto"/>
                <w:sz w:val="16"/>
                <w:szCs w:val="16"/>
              </w:rPr>
              <w:t>Implementing low carbon climate resilient strategies for the Republic of Mauritius whilst ensuring employment and livelihoods opportunities for the poor and excluded</w:t>
            </w:r>
          </w:p>
        </w:tc>
        <w:tc>
          <w:tcPr>
            <w:tcW w:w="523" w:type="pct"/>
          </w:tcPr>
          <w:p w14:paraId="040DF36E" w14:textId="77777777" w:rsidR="00207D13" w:rsidRPr="00E75EF6" w:rsidRDefault="003D0685" w:rsidP="006516AF">
            <w:pPr>
              <w:spacing w:after="0" w:line="240" w:lineRule="auto"/>
              <w:rPr>
                <w:rFonts w:ascii="Times New Roman" w:hAnsi="Times New Roman" w:cs="Times New Roman"/>
                <w:color w:val="auto"/>
                <w:sz w:val="16"/>
                <w:szCs w:val="16"/>
              </w:rPr>
            </w:pPr>
            <w:r>
              <w:rPr>
                <w:rFonts w:ascii="Times New Roman" w:hAnsi="Times New Roman" w:cs="Times New Roman"/>
                <w:b/>
                <w:bCs/>
                <w:color w:val="auto"/>
                <w:sz w:val="16"/>
                <w:szCs w:val="16"/>
              </w:rPr>
              <w:t>Outcome 1</w:t>
            </w:r>
            <w:r w:rsidR="00207D13" w:rsidRPr="00E75EF6">
              <w:rPr>
                <w:rFonts w:ascii="Times New Roman" w:hAnsi="Times New Roman" w:cs="Times New Roman"/>
                <w:b/>
                <w:bCs/>
                <w:color w:val="auto"/>
                <w:sz w:val="16"/>
                <w:szCs w:val="16"/>
              </w:rPr>
              <w:t>.</w:t>
            </w:r>
            <w:r w:rsidR="00207D13" w:rsidRPr="00E75EF6">
              <w:rPr>
                <w:rFonts w:ascii="Times New Roman" w:hAnsi="Times New Roman" w:cs="Times New Roman"/>
                <w:bCs/>
                <w:color w:val="auto"/>
                <w:sz w:val="16"/>
                <w:szCs w:val="16"/>
              </w:rPr>
              <w:t xml:space="preserve"> Countries are able to reduce the likelihood of conflict and lower the risk of natural disasters, including from climate change</w:t>
            </w:r>
          </w:p>
        </w:tc>
        <w:tc>
          <w:tcPr>
            <w:tcW w:w="523" w:type="pct"/>
          </w:tcPr>
          <w:p w14:paraId="264070D2" w14:textId="77777777" w:rsidR="00207D13" w:rsidRPr="00E75EF6" w:rsidRDefault="00207D13" w:rsidP="006516AF">
            <w:pPr>
              <w:spacing w:after="0" w:line="240" w:lineRule="auto"/>
              <w:rPr>
                <w:rFonts w:ascii="Times New Roman" w:hAnsi="Times New Roman" w:cs="Times New Roman"/>
                <w:color w:val="auto"/>
                <w:sz w:val="16"/>
                <w:szCs w:val="16"/>
              </w:rPr>
            </w:pPr>
            <w:r w:rsidRPr="00E75EF6">
              <w:rPr>
                <w:rFonts w:ascii="Times New Roman" w:hAnsi="Times New Roman" w:cs="Times New Roman"/>
                <w:color w:val="auto"/>
                <w:sz w:val="16"/>
                <w:szCs w:val="16"/>
              </w:rPr>
              <w:t xml:space="preserve">Terminal Evaluation for the Climate Change Adaptation in the Coastal Zones of Mauritius </w:t>
            </w:r>
          </w:p>
        </w:tc>
        <w:tc>
          <w:tcPr>
            <w:tcW w:w="629" w:type="pct"/>
          </w:tcPr>
          <w:p w14:paraId="1134E210" w14:textId="77777777" w:rsidR="00207D13" w:rsidRPr="00E75EF6" w:rsidRDefault="00207D13" w:rsidP="006516AF">
            <w:pPr>
              <w:spacing w:after="0" w:line="240" w:lineRule="auto"/>
              <w:rPr>
                <w:rFonts w:ascii="Times New Roman" w:hAnsi="Times New Roman" w:cs="Times New Roman"/>
                <w:color w:val="auto"/>
                <w:sz w:val="16"/>
                <w:szCs w:val="16"/>
              </w:rPr>
            </w:pPr>
            <w:r w:rsidRPr="00E75EF6">
              <w:rPr>
                <w:rFonts w:ascii="Times New Roman" w:hAnsi="Times New Roman" w:cs="Times New Roman"/>
                <w:color w:val="auto"/>
                <w:sz w:val="16"/>
                <w:szCs w:val="16"/>
              </w:rPr>
              <w:t>MOESDDBM</w:t>
            </w:r>
          </w:p>
        </w:tc>
        <w:tc>
          <w:tcPr>
            <w:tcW w:w="630" w:type="pct"/>
          </w:tcPr>
          <w:p w14:paraId="34D13503" w14:textId="77777777" w:rsidR="00207D13" w:rsidRPr="00E75EF6" w:rsidRDefault="00207D13" w:rsidP="006516AF">
            <w:pPr>
              <w:spacing w:after="0" w:line="240" w:lineRule="auto"/>
              <w:rPr>
                <w:rFonts w:ascii="Times New Roman" w:hAnsi="Times New Roman" w:cs="Times New Roman"/>
                <w:color w:val="auto"/>
                <w:sz w:val="16"/>
                <w:szCs w:val="16"/>
              </w:rPr>
            </w:pPr>
            <w:r w:rsidRPr="00E75EF6">
              <w:rPr>
                <w:rFonts w:ascii="Times New Roman" w:hAnsi="Times New Roman"/>
                <w:color w:val="auto"/>
                <w:sz w:val="16"/>
              </w:rPr>
              <w:t>UNDP</w:t>
            </w:r>
          </w:p>
        </w:tc>
        <w:tc>
          <w:tcPr>
            <w:tcW w:w="522" w:type="pct"/>
          </w:tcPr>
          <w:p w14:paraId="58EB8C94" w14:textId="77777777" w:rsidR="00207D13" w:rsidRPr="00E75EF6" w:rsidRDefault="00207D13" w:rsidP="006516AF">
            <w:pPr>
              <w:spacing w:after="0" w:line="240" w:lineRule="auto"/>
              <w:rPr>
                <w:rFonts w:ascii="Times New Roman" w:hAnsi="Times New Roman" w:cs="Times New Roman"/>
                <w:color w:val="auto"/>
                <w:sz w:val="16"/>
                <w:szCs w:val="16"/>
              </w:rPr>
            </w:pPr>
            <w:r w:rsidRPr="00E75EF6">
              <w:rPr>
                <w:rFonts w:ascii="Times New Roman" w:hAnsi="Times New Roman" w:cs="Times New Roman"/>
                <w:color w:val="auto"/>
                <w:sz w:val="16"/>
                <w:szCs w:val="16"/>
              </w:rPr>
              <w:t>Project</w:t>
            </w:r>
          </w:p>
        </w:tc>
        <w:tc>
          <w:tcPr>
            <w:tcW w:w="575" w:type="pct"/>
          </w:tcPr>
          <w:p w14:paraId="5F7CF776" w14:textId="77777777" w:rsidR="00207D13" w:rsidRPr="00207D13" w:rsidRDefault="00207D13" w:rsidP="00207D13">
            <w:pPr>
              <w:spacing w:before="40" w:after="40"/>
              <w:rPr>
                <w:rFonts w:ascii="Times New Roman" w:hAnsi="Times New Roman" w:cs="Times New Roman"/>
                <w:color w:val="auto"/>
                <w:sz w:val="16"/>
                <w:szCs w:val="16"/>
              </w:rPr>
            </w:pPr>
            <w:r w:rsidRPr="00207D13">
              <w:rPr>
                <w:rFonts w:ascii="Times New Roman" w:hAnsi="Times New Roman" w:cs="Times New Roman"/>
                <w:color w:val="auto"/>
                <w:sz w:val="16"/>
                <w:szCs w:val="16"/>
              </w:rPr>
              <w:t>2018</w:t>
            </w:r>
          </w:p>
        </w:tc>
        <w:tc>
          <w:tcPr>
            <w:tcW w:w="554" w:type="pct"/>
          </w:tcPr>
          <w:p w14:paraId="582E40B5" w14:textId="77777777" w:rsidR="00207D13" w:rsidRPr="00207D13" w:rsidRDefault="00207D13" w:rsidP="00207D13">
            <w:pPr>
              <w:rPr>
                <w:rFonts w:ascii="Times New Roman" w:hAnsi="Times New Roman" w:cs="Times New Roman"/>
                <w:color w:val="auto"/>
                <w:sz w:val="16"/>
                <w:szCs w:val="16"/>
              </w:rPr>
            </w:pPr>
            <w:r w:rsidRPr="00207D13">
              <w:rPr>
                <w:rFonts w:ascii="Times New Roman" w:hAnsi="Times New Roman" w:cs="Times New Roman"/>
                <w:color w:val="auto"/>
                <w:sz w:val="16"/>
                <w:szCs w:val="16"/>
              </w:rPr>
              <w:t>25,000</w:t>
            </w:r>
          </w:p>
        </w:tc>
        <w:tc>
          <w:tcPr>
            <w:tcW w:w="523" w:type="pct"/>
          </w:tcPr>
          <w:p w14:paraId="01754D9A" w14:textId="77777777" w:rsidR="00207D13" w:rsidRPr="00207D13" w:rsidRDefault="00207D13" w:rsidP="00207D13">
            <w:pPr>
              <w:rPr>
                <w:rStyle w:val="CommentReference"/>
                <w:rFonts w:ascii="Times New Roman" w:hAnsi="Times New Roman" w:cs="Times New Roman"/>
                <w:color w:val="auto"/>
                <w:lang w:eastAsia="uk-UA"/>
              </w:rPr>
            </w:pPr>
            <w:r w:rsidRPr="00207D13">
              <w:rPr>
                <w:rStyle w:val="CommentReference"/>
                <w:rFonts w:ascii="Times New Roman" w:hAnsi="Times New Roman" w:cs="Times New Roman"/>
                <w:color w:val="auto"/>
                <w:lang w:eastAsia="uk-UA"/>
              </w:rPr>
              <w:t>Project</w:t>
            </w:r>
          </w:p>
        </w:tc>
      </w:tr>
      <w:tr w:rsidR="00207D13" w:rsidRPr="00AB778A" w14:paraId="533F8B89" w14:textId="77777777" w:rsidTr="00F532A7">
        <w:trPr>
          <w:trHeight w:val="490"/>
        </w:trPr>
        <w:tc>
          <w:tcPr>
            <w:tcW w:w="521" w:type="pct"/>
          </w:tcPr>
          <w:p w14:paraId="7A3C6E06" w14:textId="77777777" w:rsidR="00207D13" w:rsidRPr="00E75EF6" w:rsidRDefault="00E75EF6" w:rsidP="006516AF">
            <w:pPr>
              <w:spacing w:after="0" w:line="240" w:lineRule="auto"/>
              <w:rPr>
                <w:rFonts w:ascii="Times New Roman" w:hAnsi="Times New Roman" w:cs="Times New Roman"/>
                <w:color w:val="auto"/>
                <w:sz w:val="16"/>
                <w:szCs w:val="16"/>
              </w:rPr>
            </w:pPr>
            <w:r w:rsidRPr="00E75EF6">
              <w:rPr>
                <w:rFonts w:ascii="Times New Roman" w:hAnsi="Times New Roman" w:cs="Times New Roman"/>
                <w:color w:val="auto"/>
                <w:sz w:val="16"/>
                <w:szCs w:val="16"/>
              </w:rPr>
              <w:t>Implementing low carbon climate resilient strategies for the Republic of Mauritius whilst ensuring employment and livelihoods opportunities for the poor and excluded</w:t>
            </w:r>
          </w:p>
        </w:tc>
        <w:tc>
          <w:tcPr>
            <w:tcW w:w="523" w:type="pct"/>
          </w:tcPr>
          <w:p w14:paraId="7B55CD35" w14:textId="77777777" w:rsidR="00207D13" w:rsidRPr="00E75EF6" w:rsidRDefault="003D0685" w:rsidP="006516AF">
            <w:pPr>
              <w:spacing w:after="0" w:line="240" w:lineRule="auto"/>
              <w:rPr>
                <w:rFonts w:ascii="Times New Roman" w:hAnsi="Times New Roman"/>
                <w:b/>
                <w:color w:val="auto"/>
                <w:sz w:val="16"/>
              </w:rPr>
            </w:pPr>
            <w:r>
              <w:rPr>
                <w:rFonts w:ascii="Times New Roman" w:hAnsi="Times New Roman" w:cs="Times New Roman"/>
                <w:b/>
                <w:bCs/>
                <w:color w:val="auto"/>
                <w:sz w:val="16"/>
                <w:szCs w:val="16"/>
              </w:rPr>
              <w:t>Outcome 1</w:t>
            </w:r>
            <w:r w:rsidR="00207D13" w:rsidRPr="00E75EF6">
              <w:rPr>
                <w:rFonts w:ascii="Times New Roman" w:hAnsi="Times New Roman" w:cs="Times New Roman"/>
                <w:b/>
                <w:bCs/>
                <w:color w:val="auto"/>
                <w:sz w:val="16"/>
                <w:szCs w:val="16"/>
              </w:rPr>
              <w:t>.</w:t>
            </w:r>
            <w:r w:rsidR="00207D13" w:rsidRPr="00E75EF6">
              <w:rPr>
                <w:rFonts w:ascii="Times New Roman" w:hAnsi="Times New Roman" w:cs="Times New Roman"/>
                <w:bCs/>
                <w:color w:val="auto"/>
                <w:sz w:val="16"/>
                <w:szCs w:val="16"/>
              </w:rPr>
              <w:t xml:space="preserve"> Countries are able to reduce the likelihood of conflict and lower the risk of natural disasters, including from climate change</w:t>
            </w:r>
          </w:p>
        </w:tc>
        <w:tc>
          <w:tcPr>
            <w:tcW w:w="523" w:type="pct"/>
          </w:tcPr>
          <w:p w14:paraId="25AE5794" w14:textId="77777777" w:rsidR="00207D13" w:rsidRPr="00E75EF6" w:rsidRDefault="00207D13" w:rsidP="006516AF">
            <w:pPr>
              <w:spacing w:after="0" w:line="240" w:lineRule="auto"/>
              <w:rPr>
                <w:rFonts w:ascii="Times New Roman" w:hAnsi="Times New Roman" w:cs="Times New Roman"/>
                <w:color w:val="auto"/>
                <w:sz w:val="16"/>
                <w:szCs w:val="16"/>
              </w:rPr>
            </w:pPr>
            <w:r w:rsidRPr="00E75EF6">
              <w:rPr>
                <w:rFonts w:ascii="Times New Roman" w:hAnsi="Times New Roman" w:cs="Times New Roman"/>
                <w:color w:val="auto"/>
                <w:sz w:val="16"/>
                <w:szCs w:val="16"/>
              </w:rPr>
              <w:t xml:space="preserve">Mid Term Evaluation for the Mainstreaming Biodiversity in the management of the coastal zone of the Republic of Mauritius </w:t>
            </w:r>
          </w:p>
        </w:tc>
        <w:tc>
          <w:tcPr>
            <w:tcW w:w="629" w:type="pct"/>
          </w:tcPr>
          <w:p w14:paraId="2C627CD8" w14:textId="77777777" w:rsidR="00207D13" w:rsidRPr="00E75EF6" w:rsidRDefault="00207D13" w:rsidP="006516AF">
            <w:pPr>
              <w:spacing w:after="0" w:line="240" w:lineRule="auto"/>
              <w:rPr>
                <w:rFonts w:ascii="Times New Roman" w:hAnsi="Times New Roman" w:cs="Times New Roman"/>
                <w:color w:val="auto"/>
                <w:sz w:val="16"/>
                <w:szCs w:val="16"/>
              </w:rPr>
            </w:pPr>
            <w:r w:rsidRPr="00E75EF6">
              <w:rPr>
                <w:rFonts w:ascii="Times New Roman" w:hAnsi="Times New Roman" w:cs="Times New Roman"/>
                <w:color w:val="auto"/>
                <w:sz w:val="16"/>
                <w:szCs w:val="16"/>
              </w:rPr>
              <w:t>MOESDDBM</w:t>
            </w:r>
          </w:p>
        </w:tc>
        <w:tc>
          <w:tcPr>
            <w:tcW w:w="630" w:type="pct"/>
          </w:tcPr>
          <w:p w14:paraId="595C2729" w14:textId="77777777" w:rsidR="00207D13" w:rsidRPr="00E75EF6" w:rsidRDefault="00207D13" w:rsidP="006516AF">
            <w:pPr>
              <w:spacing w:after="0" w:line="240" w:lineRule="auto"/>
              <w:rPr>
                <w:rFonts w:ascii="Times New Roman" w:hAnsi="Times New Roman" w:cs="Times New Roman"/>
                <w:color w:val="auto"/>
                <w:sz w:val="16"/>
                <w:szCs w:val="16"/>
              </w:rPr>
            </w:pPr>
            <w:r w:rsidRPr="00E75EF6">
              <w:rPr>
                <w:rFonts w:ascii="Times New Roman" w:hAnsi="Times New Roman"/>
                <w:color w:val="auto"/>
                <w:sz w:val="16"/>
              </w:rPr>
              <w:t>UNDP</w:t>
            </w:r>
          </w:p>
        </w:tc>
        <w:tc>
          <w:tcPr>
            <w:tcW w:w="522" w:type="pct"/>
          </w:tcPr>
          <w:p w14:paraId="3F572EAE" w14:textId="77777777" w:rsidR="00207D13" w:rsidRPr="00E75EF6" w:rsidRDefault="00207D13" w:rsidP="006516AF">
            <w:pPr>
              <w:spacing w:after="0" w:line="240" w:lineRule="auto"/>
              <w:rPr>
                <w:rFonts w:ascii="Times New Roman" w:hAnsi="Times New Roman" w:cs="Times New Roman"/>
                <w:color w:val="auto"/>
                <w:sz w:val="16"/>
                <w:szCs w:val="16"/>
              </w:rPr>
            </w:pPr>
            <w:r w:rsidRPr="00E75EF6">
              <w:rPr>
                <w:rFonts w:ascii="Times New Roman" w:hAnsi="Times New Roman" w:cs="Times New Roman"/>
                <w:color w:val="auto"/>
                <w:sz w:val="16"/>
                <w:szCs w:val="16"/>
              </w:rPr>
              <w:t>Project</w:t>
            </w:r>
          </w:p>
        </w:tc>
        <w:tc>
          <w:tcPr>
            <w:tcW w:w="575" w:type="pct"/>
          </w:tcPr>
          <w:p w14:paraId="0EA69A70" w14:textId="77777777" w:rsidR="00207D13" w:rsidRPr="00207D13" w:rsidRDefault="00207D13" w:rsidP="00207D13">
            <w:pPr>
              <w:spacing w:before="40" w:after="40"/>
              <w:rPr>
                <w:rFonts w:ascii="Times New Roman" w:hAnsi="Times New Roman" w:cs="Times New Roman"/>
                <w:color w:val="auto"/>
                <w:sz w:val="16"/>
                <w:szCs w:val="16"/>
              </w:rPr>
            </w:pPr>
            <w:r w:rsidRPr="00207D13">
              <w:rPr>
                <w:rFonts w:ascii="Times New Roman" w:hAnsi="Times New Roman" w:cs="Times New Roman"/>
                <w:color w:val="auto"/>
                <w:sz w:val="16"/>
                <w:szCs w:val="16"/>
              </w:rPr>
              <w:t>2018</w:t>
            </w:r>
          </w:p>
        </w:tc>
        <w:tc>
          <w:tcPr>
            <w:tcW w:w="554" w:type="pct"/>
          </w:tcPr>
          <w:p w14:paraId="287F6A45" w14:textId="77777777" w:rsidR="00207D13" w:rsidRPr="00207D13" w:rsidRDefault="00207D13" w:rsidP="00207D13">
            <w:pPr>
              <w:rPr>
                <w:rFonts w:ascii="Times New Roman" w:hAnsi="Times New Roman" w:cs="Times New Roman"/>
                <w:color w:val="auto"/>
                <w:sz w:val="16"/>
                <w:szCs w:val="16"/>
              </w:rPr>
            </w:pPr>
            <w:r w:rsidRPr="00207D13">
              <w:rPr>
                <w:rFonts w:ascii="Times New Roman" w:hAnsi="Times New Roman" w:cs="Times New Roman"/>
                <w:color w:val="auto"/>
                <w:sz w:val="16"/>
                <w:szCs w:val="16"/>
              </w:rPr>
              <w:t>20,000</w:t>
            </w:r>
          </w:p>
        </w:tc>
        <w:tc>
          <w:tcPr>
            <w:tcW w:w="523" w:type="pct"/>
          </w:tcPr>
          <w:p w14:paraId="3B1C99A8" w14:textId="77777777" w:rsidR="00207D13" w:rsidRPr="00207D13" w:rsidRDefault="00207D13" w:rsidP="00207D13">
            <w:pPr>
              <w:rPr>
                <w:rStyle w:val="CommentReference"/>
                <w:rFonts w:ascii="Times New Roman" w:hAnsi="Times New Roman" w:cs="Times New Roman"/>
                <w:color w:val="auto"/>
                <w:lang w:eastAsia="uk-UA"/>
              </w:rPr>
            </w:pPr>
            <w:r w:rsidRPr="00207D13">
              <w:rPr>
                <w:rStyle w:val="CommentReference"/>
                <w:rFonts w:ascii="Times New Roman" w:hAnsi="Times New Roman" w:cs="Times New Roman"/>
                <w:color w:val="auto"/>
                <w:lang w:eastAsia="uk-UA"/>
              </w:rPr>
              <w:t>Project</w:t>
            </w:r>
          </w:p>
        </w:tc>
      </w:tr>
      <w:tr w:rsidR="00E75EF6" w:rsidRPr="00AB778A" w14:paraId="70E12DD2" w14:textId="77777777" w:rsidTr="00F532A7">
        <w:trPr>
          <w:trHeight w:val="490"/>
        </w:trPr>
        <w:tc>
          <w:tcPr>
            <w:tcW w:w="521" w:type="pct"/>
          </w:tcPr>
          <w:p w14:paraId="47D8E7E0" w14:textId="77777777" w:rsidR="00E75EF6" w:rsidRPr="00E75EF6" w:rsidRDefault="00E75EF6" w:rsidP="00E75EF6">
            <w:pPr>
              <w:spacing w:after="0" w:line="240" w:lineRule="auto"/>
              <w:rPr>
                <w:rFonts w:ascii="Times New Roman" w:hAnsi="Times New Roman" w:cs="Times New Roman"/>
                <w:color w:val="auto"/>
                <w:sz w:val="16"/>
                <w:szCs w:val="16"/>
              </w:rPr>
            </w:pPr>
            <w:r w:rsidRPr="00E75EF6">
              <w:rPr>
                <w:rFonts w:ascii="Times New Roman" w:hAnsi="Times New Roman" w:cs="Times New Roman"/>
                <w:color w:val="auto"/>
                <w:sz w:val="16"/>
                <w:szCs w:val="16"/>
              </w:rPr>
              <w:t>Implementing low carbon climate resilient strategies for the Republic of Mauritius whilst ensuring employment and livelihoods opportunities for the poor and excluded</w:t>
            </w:r>
          </w:p>
        </w:tc>
        <w:tc>
          <w:tcPr>
            <w:tcW w:w="523" w:type="pct"/>
          </w:tcPr>
          <w:p w14:paraId="674465CC" w14:textId="77777777" w:rsidR="00E75EF6" w:rsidRPr="00E75EF6" w:rsidRDefault="003D0685" w:rsidP="00E75EF6">
            <w:pPr>
              <w:spacing w:after="0" w:line="240" w:lineRule="auto"/>
              <w:rPr>
                <w:rFonts w:ascii="Times New Roman" w:hAnsi="Times New Roman" w:cs="Times New Roman"/>
                <w:color w:val="auto"/>
                <w:sz w:val="16"/>
                <w:szCs w:val="16"/>
              </w:rPr>
            </w:pPr>
            <w:r>
              <w:rPr>
                <w:rFonts w:ascii="Times New Roman" w:hAnsi="Times New Roman" w:cs="Times New Roman"/>
                <w:b/>
                <w:bCs/>
                <w:color w:val="auto"/>
                <w:sz w:val="16"/>
                <w:szCs w:val="16"/>
              </w:rPr>
              <w:t>Outcome 1</w:t>
            </w:r>
            <w:r w:rsidR="00E75EF6" w:rsidRPr="00E75EF6">
              <w:rPr>
                <w:rFonts w:ascii="Times New Roman" w:hAnsi="Times New Roman" w:cs="Times New Roman"/>
                <w:b/>
                <w:bCs/>
                <w:color w:val="auto"/>
                <w:sz w:val="16"/>
                <w:szCs w:val="16"/>
              </w:rPr>
              <w:t>.</w:t>
            </w:r>
            <w:r w:rsidR="00E75EF6" w:rsidRPr="00E75EF6">
              <w:rPr>
                <w:rFonts w:ascii="Times New Roman" w:hAnsi="Times New Roman" w:cs="Times New Roman"/>
                <w:bCs/>
                <w:color w:val="auto"/>
                <w:sz w:val="16"/>
                <w:szCs w:val="16"/>
              </w:rPr>
              <w:t xml:space="preserve"> Countries are able to reduce the likelihood of conflict and lower the risk of natural disasters, including from climate change</w:t>
            </w:r>
          </w:p>
        </w:tc>
        <w:tc>
          <w:tcPr>
            <w:tcW w:w="523" w:type="pct"/>
          </w:tcPr>
          <w:p w14:paraId="460232C1" w14:textId="77777777" w:rsidR="00E75EF6" w:rsidRPr="00E75EF6" w:rsidRDefault="00E75EF6" w:rsidP="00E75EF6">
            <w:pPr>
              <w:spacing w:after="0" w:line="240" w:lineRule="auto"/>
              <w:rPr>
                <w:rFonts w:ascii="Times New Roman" w:hAnsi="Times New Roman" w:cs="Times New Roman"/>
                <w:color w:val="auto"/>
                <w:sz w:val="16"/>
                <w:szCs w:val="16"/>
              </w:rPr>
            </w:pPr>
            <w:r w:rsidRPr="00E75EF6">
              <w:rPr>
                <w:rFonts w:ascii="Times New Roman" w:hAnsi="Times New Roman" w:cs="Times New Roman"/>
                <w:color w:val="auto"/>
                <w:sz w:val="16"/>
                <w:szCs w:val="16"/>
              </w:rPr>
              <w:t xml:space="preserve">Mid Term Evaluation for the AFB funded Coral Restoration project </w:t>
            </w:r>
          </w:p>
        </w:tc>
        <w:tc>
          <w:tcPr>
            <w:tcW w:w="629" w:type="pct"/>
          </w:tcPr>
          <w:p w14:paraId="5D61E250" w14:textId="77777777" w:rsidR="00D2347E" w:rsidRDefault="00D2347E" w:rsidP="00E75EF6">
            <w:pPr>
              <w:spacing w:after="0" w:line="240" w:lineRule="auto"/>
              <w:rPr>
                <w:rFonts w:ascii="Times New Roman" w:hAnsi="Times New Roman" w:cs="Times New Roman"/>
                <w:color w:val="auto"/>
                <w:sz w:val="16"/>
                <w:szCs w:val="16"/>
              </w:rPr>
            </w:pPr>
            <w:r>
              <w:rPr>
                <w:rFonts w:ascii="Times New Roman" w:hAnsi="Times New Roman" w:cs="Times New Roman"/>
                <w:color w:val="auto"/>
                <w:sz w:val="16"/>
                <w:szCs w:val="16"/>
              </w:rPr>
              <w:t>MOI</w:t>
            </w:r>
          </w:p>
          <w:p w14:paraId="0F340CDA" w14:textId="77777777" w:rsidR="00D2347E" w:rsidRDefault="00E75EF6" w:rsidP="00E75EF6">
            <w:pPr>
              <w:spacing w:after="0" w:line="240" w:lineRule="auto"/>
              <w:rPr>
                <w:rFonts w:ascii="Times New Roman" w:hAnsi="Times New Roman" w:cs="Times New Roman"/>
                <w:color w:val="auto"/>
                <w:sz w:val="16"/>
                <w:szCs w:val="16"/>
              </w:rPr>
            </w:pPr>
            <w:r w:rsidRPr="00E75EF6">
              <w:rPr>
                <w:rFonts w:ascii="Times New Roman" w:hAnsi="Times New Roman" w:cs="Times New Roman"/>
                <w:color w:val="auto"/>
                <w:sz w:val="16"/>
                <w:szCs w:val="16"/>
              </w:rPr>
              <w:t xml:space="preserve">Ministry of Ocean </w:t>
            </w:r>
            <w:r w:rsidR="00D2347E">
              <w:rPr>
                <w:rFonts w:ascii="Times New Roman" w:hAnsi="Times New Roman" w:cs="Times New Roman"/>
                <w:color w:val="auto"/>
                <w:sz w:val="16"/>
                <w:szCs w:val="16"/>
              </w:rPr>
              <w:t>Economy</w:t>
            </w:r>
          </w:p>
          <w:p w14:paraId="5ADDCF5A" w14:textId="77777777" w:rsidR="00E75EF6" w:rsidRPr="00E75EF6" w:rsidRDefault="00E75EF6" w:rsidP="00E75EF6">
            <w:pPr>
              <w:spacing w:after="0" w:line="240" w:lineRule="auto"/>
              <w:rPr>
                <w:rFonts w:ascii="Times New Roman" w:hAnsi="Times New Roman" w:cs="Times New Roman"/>
                <w:color w:val="auto"/>
                <w:sz w:val="16"/>
                <w:szCs w:val="16"/>
              </w:rPr>
            </w:pPr>
            <w:r w:rsidRPr="00E75EF6">
              <w:rPr>
                <w:rFonts w:ascii="Times New Roman" w:hAnsi="Times New Roman" w:cs="Times New Roman"/>
                <w:color w:val="auto"/>
                <w:sz w:val="16"/>
                <w:szCs w:val="16"/>
              </w:rPr>
              <w:t>Seychelles partners</w:t>
            </w:r>
          </w:p>
        </w:tc>
        <w:tc>
          <w:tcPr>
            <w:tcW w:w="630" w:type="pct"/>
          </w:tcPr>
          <w:p w14:paraId="0A688677" w14:textId="77777777" w:rsidR="00E75EF6" w:rsidRPr="00E75EF6" w:rsidRDefault="00E75EF6" w:rsidP="00E75EF6">
            <w:pPr>
              <w:spacing w:after="0" w:line="240" w:lineRule="auto"/>
              <w:rPr>
                <w:rFonts w:ascii="Times New Roman" w:hAnsi="Times New Roman" w:cs="Times New Roman"/>
                <w:color w:val="auto"/>
                <w:sz w:val="16"/>
                <w:szCs w:val="16"/>
              </w:rPr>
            </w:pPr>
            <w:r w:rsidRPr="00E75EF6">
              <w:rPr>
                <w:rFonts w:ascii="Times New Roman" w:hAnsi="Times New Roman" w:cs="Times New Roman"/>
                <w:color w:val="auto"/>
                <w:sz w:val="16"/>
                <w:szCs w:val="16"/>
              </w:rPr>
              <w:t>UNDP</w:t>
            </w:r>
          </w:p>
        </w:tc>
        <w:tc>
          <w:tcPr>
            <w:tcW w:w="522" w:type="pct"/>
          </w:tcPr>
          <w:p w14:paraId="66FB43BE" w14:textId="77777777" w:rsidR="00E75EF6" w:rsidRPr="00E75EF6" w:rsidRDefault="00E75EF6" w:rsidP="00E75EF6">
            <w:pPr>
              <w:spacing w:after="0" w:line="240" w:lineRule="auto"/>
              <w:rPr>
                <w:rFonts w:ascii="Times New Roman" w:hAnsi="Times New Roman" w:cs="Times New Roman"/>
                <w:color w:val="auto"/>
                <w:sz w:val="16"/>
                <w:szCs w:val="16"/>
              </w:rPr>
            </w:pPr>
            <w:r w:rsidRPr="00E75EF6">
              <w:rPr>
                <w:rFonts w:ascii="Times New Roman" w:hAnsi="Times New Roman" w:cs="Times New Roman"/>
                <w:color w:val="auto"/>
                <w:sz w:val="16"/>
                <w:szCs w:val="16"/>
              </w:rPr>
              <w:t>Project</w:t>
            </w:r>
          </w:p>
        </w:tc>
        <w:tc>
          <w:tcPr>
            <w:tcW w:w="575" w:type="pct"/>
          </w:tcPr>
          <w:p w14:paraId="5062B8EC" w14:textId="77777777" w:rsidR="00E75EF6" w:rsidRPr="00207D13" w:rsidRDefault="00E75EF6" w:rsidP="00E75EF6">
            <w:pPr>
              <w:spacing w:before="40" w:after="40"/>
              <w:rPr>
                <w:rFonts w:ascii="Times New Roman" w:hAnsi="Times New Roman" w:cs="Times New Roman"/>
                <w:color w:val="auto"/>
                <w:sz w:val="16"/>
                <w:szCs w:val="16"/>
              </w:rPr>
            </w:pPr>
            <w:r w:rsidRPr="00207D13">
              <w:rPr>
                <w:rFonts w:ascii="Times New Roman" w:hAnsi="Times New Roman" w:cs="Times New Roman"/>
                <w:color w:val="auto"/>
                <w:sz w:val="16"/>
                <w:szCs w:val="16"/>
              </w:rPr>
              <w:t>2018</w:t>
            </w:r>
          </w:p>
        </w:tc>
        <w:tc>
          <w:tcPr>
            <w:tcW w:w="554" w:type="pct"/>
          </w:tcPr>
          <w:p w14:paraId="765D1AF6" w14:textId="77777777" w:rsidR="00E75EF6" w:rsidRPr="00207D13" w:rsidRDefault="00E75EF6" w:rsidP="00E75EF6">
            <w:pPr>
              <w:rPr>
                <w:rFonts w:ascii="Times New Roman" w:hAnsi="Times New Roman" w:cs="Times New Roman"/>
                <w:color w:val="auto"/>
                <w:sz w:val="16"/>
                <w:szCs w:val="16"/>
              </w:rPr>
            </w:pPr>
            <w:r w:rsidRPr="00207D13">
              <w:rPr>
                <w:rFonts w:ascii="Times New Roman" w:hAnsi="Times New Roman" w:cs="Times New Roman"/>
                <w:color w:val="auto"/>
                <w:sz w:val="16"/>
                <w:szCs w:val="16"/>
              </w:rPr>
              <w:t>20,000</w:t>
            </w:r>
          </w:p>
        </w:tc>
        <w:tc>
          <w:tcPr>
            <w:tcW w:w="523" w:type="pct"/>
          </w:tcPr>
          <w:p w14:paraId="6CE0386A" w14:textId="77777777" w:rsidR="00E75EF6" w:rsidRPr="00207D13" w:rsidRDefault="00E75EF6" w:rsidP="00E75EF6">
            <w:pPr>
              <w:rPr>
                <w:rStyle w:val="CommentReference"/>
                <w:rFonts w:ascii="Times New Roman" w:hAnsi="Times New Roman" w:cs="Times New Roman"/>
                <w:color w:val="auto"/>
                <w:lang w:eastAsia="uk-UA"/>
              </w:rPr>
            </w:pPr>
            <w:r w:rsidRPr="00207D13">
              <w:rPr>
                <w:rStyle w:val="CommentReference"/>
                <w:rFonts w:ascii="Times New Roman" w:hAnsi="Times New Roman" w:cs="Times New Roman"/>
                <w:color w:val="auto"/>
                <w:lang w:eastAsia="uk-UA"/>
              </w:rPr>
              <w:t>Project</w:t>
            </w:r>
          </w:p>
        </w:tc>
      </w:tr>
      <w:tr w:rsidR="00E75EF6" w:rsidRPr="00AB778A" w14:paraId="4F8AE692" w14:textId="77777777" w:rsidTr="007E1D23">
        <w:trPr>
          <w:trHeight w:val="490"/>
        </w:trPr>
        <w:tc>
          <w:tcPr>
            <w:tcW w:w="521" w:type="pct"/>
          </w:tcPr>
          <w:p w14:paraId="09A7C01D" w14:textId="77777777" w:rsidR="00E75EF6" w:rsidRPr="00E75EF6" w:rsidRDefault="00E75EF6" w:rsidP="006516AF">
            <w:pPr>
              <w:spacing w:after="0" w:line="240" w:lineRule="auto"/>
              <w:rPr>
                <w:rFonts w:ascii="Times New Roman" w:hAnsi="Times New Roman" w:cs="Times New Roman"/>
                <w:color w:val="auto"/>
                <w:sz w:val="16"/>
                <w:szCs w:val="16"/>
              </w:rPr>
            </w:pPr>
            <w:r w:rsidRPr="00E75EF6">
              <w:rPr>
                <w:rFonts w:ascii="Times New Roman" w:eastAsia="Times New Roman" w:hAnsi="Times New Roman" w:cs="Times New Roman"/>
                <w:bCs/>
                <w:color w:val="000000" w:themeColor="text1"/>
                <w:sz w:val="16"/>
                <w:szCs w:val="16"/>
              </w:rPr>
              <w:t xml:space="preserve">Poverty is reduced, social inclusion strengthened and gender equality is promoted through </w:t>
            </w:r>
            <w:r w:rsidRPr="00E75EF6">
              <w:rPr>
                <w:rFonts w:ascii="Times New Roman" w:eastAsia="Times New Roman" w:hAnsi="Times New Roman" w:cs="Times New Roman"/>
                <w:bCs/>
                <w:color w:val="000000" w:themeColor="text1"/>
                <w:sz w:val="16"/>
                <w:szCs w:val="16"/>
              </w:rPr>
              <w:lastRenderedPageBreak/>
              <w:t xml:space="preserve">responsive strategies. </w:t>
            </w:r>
            <w:r w:rsidRPr="00E75EF6">
              <w:rPr>
                <w:rFonts w:ascii="Times New Roman" w:hAnsi="Times New Roman" w:cs="Times New Roman"/>
                <w:bCs/>
                <w:color w:val="auto"/>
                <w:sz w:val="16"/>
                <w:szCs w:val="16"/>
              </w:rPr>
              <w:t xml:space="preserve"> National Governance is more effective, transparent, accountable and inclusive. </w:t>
            </w:r>
            <w:r w:rsidRPr="00E75EF6">
              <w:rPr>
                <w:rFonts w:ascii="Times New Roman" w:hAnsi="Times New Roman" w:cs="Times New Roman"/>
                <w:color w:val="auto"/>
                <w:sz w:val="16"/>
                <w:szCs w:val="16"/>
              </w:rPr>
              <w:t>Design and Implementation of a portfolio of activities and solutions developed at national and sub-national levels for sustainable management of natural resources, integration of ecosystem services approaches, sound management of chemicals and waste while ensuring that climate change challenges in terms of adaptation and mitigation are fully addressed</w:t>
            </w:r>
          </w:p>
        </w:tc>
        <w:tc>
          <w:tcPr>
            <w:tcW w:w="523" w:type="pct"/>
          </w:tcPr>
          <w:p w14:paraId="0381BE87" w14:textId="77777777" w:rsidR="00E75EF6" w:rsidRPr="003D0685" w:rsidRDefault="003D0685" w:rsidP="006516AF">
            <w:pPr>
              <w:spacing w:after="0" w:line="240" w:lineRule="auto"/>
              <w:rPr>
                <w:rFonts w:ascii="Times New Roman" w:hAnsi="Times New Roman" w:cs="Times New Roman"/>
                <w:b/>
                <w:color w:val="auto"/>
                <w:sz w:val="16"/>
                <w:szCs w:val="16"/>
              </w:rPr>
            </w:pPr>
            <w:r w:rsidRPr="003D0685">
              <w:rPr>
                <w:rFonts w:ascii="Times New Roman" w:hAnsi="Times New Roman" w:cs="Times New Roman"/>
                <w:b/>
                <w:color w:val="auto"/>
                <w:sz w:val="16"/>
                <w:szCs w:val="16"/>
              </w:rPr>
              <w:lastRenderedPageBreak/>
              <w:t>Outcome 1</w:t>
            </w:r>
          </w:p>
        </w:tc>
        <w:tc>
          <w:tcPr>
            <w:tcW w:w="523" w:type="pct"/>
          </w:tcPr>
          <w:p w14:paraId="2376F80B" w14:textId="77777777" w:rsidR="00E75EF6" w:rsidRPr="00E75EF6" w:rsidRDefault="00713935" w:rsidP="00713935">
            <w:pPr>
              <w:spacing w:after="0" w:line="240" w:lineRule="auto"/>
              <w:rPr>
                <w:rFonts w:ascii="Times New Roman" w:hAnsi="Times New Roman" w:cs="Times New Roman"/>
                <w:color w:val="auto"/>
                <w:sz w:val="16"/>
                <w:szCs w:val="16"/>
              </w:rPr>
            </w:pPr>
            <w:r>
              <w:rPr>
                <w:rFonts w:ascii="Times New Roman" w:hAnsi="Times New Roman" w:cs="Times New Roman"/>
                <w:color w:val="auto"/>
                <w:sz w:val="16"/>
                <w:szCs w:val="16"/>
              </w:rPr>
              <w:t>Mid</w:t>
            </w:r>
            <w:r w:rsidR="00E75EF6" w:rsidRPr="00E75EF6">
              <w:rPr>
                <w:rFonts w:ascii="Times New Roman" w:hAnsi="Times New Roman" w:cs="Times New Roman"/>
                <w:color w:val="auto"/>
                <w:sz w:val="16"/>
                <w:szCs w:val="16"/>
              </w:rPr>
              <w:t>-Term Outcome evaluation of the UNDP CPD 2017-2020</w:t>
            </w:r>
          </w:p>
        </w:tc>
        <w:tc>
          <w:tcPr>
            <w:tcW w:w="629" w:type="pct"/>
          </w:tcPr>
          <w:p w14:paraId="26167DE9" w14:textId="77777777" w:rsidR="00E75EF6" w:rsidRPr="00E75EF6" w:rsidRDefault="00E75EF6" w:rsidP="00713935">
            <w:pPr>
              <w:spacing w:after="0" w:line="240" w:lineRule="auto"/>
              <w:rPr>
                <w:rFonts w:ascii="Times New Roman" w:hAnsi="Times New Roman" w:cs="Times New Roman"/>
                <w:color w:val="auto"/>
                <w:sz w:val="16"/>
                <w:szCs w:val="16"/>
              </w:rPr>
            </w:pPr>
            <w:r w:rsidRPr="00E75EF6">
              <w:rPr>
                <w:rFonts w:ascii="Times New Roman" w:hAnsi="Times New Roman" w:cs="Times New Roman"/>
                <w:color w:val="auto"/>
                <w:sz w:val="16"/>
                <w:szCs w:val="16"/>
              </w:rPr>
              <w:t xml:space="preserve">CPD Reference Group, composed of all project partners, co- chaired with the Ministry of </w:t>
            </w:r>
            <w:r w:rsidRPr="00E75EF6">
              <w:rPr>
                <w:rFonts w:ascii="Times New Roman" w:hAnsi="Times New Roman" w:cs="Times New Roman"/>
                <w:color w:val="auto"/>
                <w:sz w:val="16"/>
                <w:szCs w:val="16"/>
              </w:rPr>
              <w:lastRenderedPageBreak/>
              <w:t>Finance and Economic Development</w:t>
            </w:r>
          </w:p>
        </w:tc>
        <w:tc>
          <w:tcPr>
            <w:tcW w:w="630" w:type="pct"/>
          </w:tcPr>
          <w:p w14:paraId="47E92B29" w14:textId="77777777" w:rsidR="00E75EF6" w:rsidRPr="00E75EF6" w:rsidRDefault="00E75EF6" w:rsidP="006516AF">
            <w:pPr>
              <w:spacing w:after="0" w:line="240" w:lineRule="auto"/>
              <w:rPr>
                <w:rFonts w:ascii="Times New Roman" w:hAnsi="Times New Roman" w:cs="Times New Roman"/>
                <w:color w:val="auto"/>
                <w:sz w:val="16"/>
                <w:szCs w:val="16"/>
              </w:rPr>
            </w:pPr>
            <w:r>
              <w:rPr>
                <w:rFonts w:ascii="Times New Roman" w:hAnsi="Times New Roman" w:cs="Times New Roman"/>
                <w:color w:val="auto"/>
                <w:sz w:val="16"/>
                <w:szCs w:val="16"/>
              </w:rPr>
              <w:lastRenderedPageBreak/>
              <w:t>UNDP</w:t>
            </w:r>
          </w:p>
        </w:tc>
        <w:tc>
          <w:tcPr>
            <w:tcW w:w="522" w:type="pct"/>
          </w:tcPr>
          <w:p w14:paraId="5729A3BA" w14:textId="77777777" w:rsidR="00E75EF6" w:rsidRPr="00E75EF6" w:rsidRDefault="00E75EF6" w:rsidP="006516AF">
            <w:pPr>
              <w:spacing w:after="0" w:line="240" w:lineRule="auto"/>
              <w:rPr>
                <w:rFonts w:ascii="Times New Roman" w:hAnsi="Times New Roman" w:cs="Times New Roman"/>
                <w:color w:val="auto"/>
                <w:sz w:val="16"/>
                <w:szCs w:val="16"/>
              </w:rPr>
            </w:pPr>
            <w:r w:rsidRPr="00E75EF6">
              <w:rPr>
                <w:rFonts w:ascii="Times New Roman" w:hAnsi="Times New Roman" w:cs="Times New Roman"/>
                <w:color w:val="auto"/>
                <w:sz w:val="16"/>
                <w:szCs w:val="16"/>
              </w:rPr>
              <w:t>Outcome</w:t>
            </w:r>
          </w:p>
        </w:tc>
        <w:tc>
          <w:tcPr>
            <w:tcW w:w="575" w:type="pct"/>
          </w:tcPr>
          <w:p w14:paraId="737AFC9F" w14:textId="77777777" w:rsidR="00E75EF6" w:rsidRPr="00207D13" w:rsidRDefault="00E75EF6" w:rsidP="00E75EF6">
            <w:pPr>
              <w:spacing w:before="40" w:after="40"/>
              <w:rPr>
                <w:rFonts w:ascii="Times New Roman" w:hAnsi="Times New Roman" w:cs="Times New Roman"/>
                <w:color w:val="auto"/>
                <w:sz w:val="16"/>
                <w:szCs w:val="16"/>
              </w:rPr>
            </w:pPr>
            <w:r>
              <w:rPr>
                <w:rFonts w:ascii="Times New Roman" w:hAnsi="Times New Roman" w:cs="Times New Roman"/>
                <w:color w:val="auto"/>
                <w:sz w:val="16"/>
                <w:szCs w:val="16"/>
              </w:rPr>
              <w:t>2018</w:t>
            </w:r>
          </w:p>
        </w:tc>
        <w:tc>
          <w:tcPr>
            <w:tcW w:w="554" w:type="pct"/>
          </w:tcPr>
          <w:p w14:paraId="503A48BC" w14:textId="77777777" w:rsidR="00E75EF6" w:rsidRPr="00207D13" w:rsidRDefault="00E75EF6" w:rsidP="00E75EF6">
            <w:pPr>
              <w:rPr>
                <w:rFonts w:ascii="Times New Roman" w:hAnsi="Times New Roman" w:cs="Times New Roman"/>
                <w:color w:val="auto"/>
                <w:sz w:val="16"/>
                <w:szCs w:val="16"/>
              </w:rPr>
            </w:pPr>
            <w:r>
              <w:rPr>
                <w:rFonts w:ascii="Times New Roman" w:hAnsi="Times New Roman" w:cs="Times New Roman"/>
                <w:color w:val="auto"/>
                <w:sz w:val="16"/>
                <w:szCs w:val="16"/>
              </w:rPr>
              <w:t>25,000</w:t>
            </w:r>
          </w:p>
        </w:tc>
        <w:tc>
          <w:tcPr>
            <w:tcW w:w="523" w:type="pct"/>
          </w:tcPr>
          <w:p w14:paraId="67054091" w14:textId="77777777" w:rsidR="00E75EF6" w:rsidRPr="00207D13" w:rsidRDefault="00E75EF6" w:rsidP="00E75EF6">
            <w:pPr>
              <w:rPr>
                <w:rStyle w:val="CommentReference"/>
                <w:rFonts w:ascii="Times New Roman" w:hAnsi="Times New Roman" w:cs="Times New Roman"/>
                <w:color w:val="auto"/>
                <w:lang w:eastAsia="uk-UA"/>
              </w:rPr>
            </w:pPr>
            <w:r>
              <w:rPr>
                <w:rStyle w:val="CommentReference"/>
                <w:rFonts w:ascii="Times New Roman" w:hAnsi="Times New Roman" w:cs="Times New Roman"/>
                <w:color w:val="auto"/>
                <w:lang w:eastAsia="uk-UA"/>
              </w:rPr>
              <w:t>TRAC</w:t>
            </w:r>
          </w:p>
        </w:tc>
      </w:tr>
      <w:tr w:rsidR="00207D13" w:rsidRPr="00AB778A" w14:paraId="06E7094B" w14:textId="77777777" w:rsidTr="00F532A7">
        <w:trPr>
          <w:trHeight w:val="490"/>
        </w:trPr>
        <w:tc>
          <w:tcPr>
            <w:tcW w:w="521" w:type="pct"/>
          </w:tcPr>
          <w:p w14:paraId="1EBC5E76" w14:textId="77777777" w:rsidR="00207D13" w:rsidRPr="00E75EF6" w:rsidRDefault="00207D13" w:rsidP="00E75EF6">
            <w:pPr>
              <w:spacing w:after="0" w:line="240" w:lineRule="auto"/>
              <w:rPr>
                <w:rFonts w:ascii="Times New Roman" w:hAnsi="Times New Roman" w:cs="Times New Roman"/>
                <w:color w:val="auto"/>
                <w:sz w:val="16"/>
                <w:szCs w:val="16"/>
              </w:rPr>
            </w:pPr>
            <w:r w:rsidRPr="00E75EF6">
              <w:rPr>
                <w:rFonts w:ascii="Times New Roman" w:hAnsi="Times New Roman" w:cs="Times New Roman"/>
                <w:color w:val="auto"/>
                <w:sz w:val="16"/>
                <w:szCs w:val="16"/>
              </w:rPr>
              <w:lastRenderedPageBreak/>
              <w:t>Implementing low carbon climate resilient strategies for the Republic of Mauritius whilst ensuring employment and livelihoods opportunities for the poor and excluded</w:t>
            </w:r>
          </w:p>
        </w:tc>
        <w:tc>
          <w:tcPr>
            <w:tcW w:w="523" w:type="pct"/>
          </w:tcPr>
          <w:p w14:paraId="3B808C2A" w14:textId="77777777" w:rsidR="00207D13" w:rsidRPr="00E75EF6" w:rsidRDefault="00207D13" w:rsidP="00E75EF6">
            <w:pPr>
              <w:spacing w:after="0" w:line="240" w:lineRule="auto"/>
              <w:contextualSpacing/>
              <w:rPr>
                <w:rFonts w:ascii="Times New Roman" w:hAnsi="Times New Roman" w:cs="Times New Roman"/>
                <w:bCs/>
                <w:color w:val="auto"/>
                <w:sz w:val="16"/>
                <w:szCs w:val="16"/>
              </w:rPr>
            </w:pPr>
            <w:r w:rsidRPr="00E75EF6">
              <w:rPr>
                <w:rFonts w:ascii="Times New Roman" w:hAnsi="Times New Roman" w:cs="Times New Roman"/>
                <w:b/>
                <w:bCs/>
                <w:color w:val="auto"/>
                <w:sz w:val="16"/>
                <w:szCs w:val="16"/>
              </w:rPr>
              <w:t>Outcome 1</w:t>
            </w:r>
            <w:r w:rsidRPr="00E75EF6">
              <w:rPr>
                <w:rFonts w:ascii="Times New Roman" w:hAnsi="Times New Roman" w:cs="Times New Roman"/>
                <w:bCs/>
                <w:color w:val="auto"/>
                <w:sz w:val="16"/>
                <w:szCs w:val="16"/>
              </w:rPr>
              <w:t xml:space="preserve">: Growth and development are inclusive and sustainable, incorporating productive capacities that create employment and livelihoods </w:t>
            </w:r>
          </w:p>
          <w:p w14:paraId="4D8E030B" w14:textId="77777777" w:rsidR="00207D13" w:rsidRPr="00E75EF6" w:rsidRDefault="00207D13" w:rsidP="00E75EF6">
            <w:pPr>
              <w:spacing w:after="0" w:line="240" w:lineRule="auto"/>
              <w:contextualSpacing/>
              <w:rPr>
                <w:rFonts w:ascii="Times New Roman" w:hAnsi="Times New Roman" w:cs="Times New Roman"/>
                <w:bCs/>
                <w:color w:val="auto"/>
                <w:sz w:val="16"/>
                <w:szCs w:val="16"/>
              </w:rPr>
            </w:pPr>
            <w:r w:rsidRPr="00E75EF6">
              <w:rPr>
                <w:rFonts w:ascii="Times New Roman" w:hAnsi="Times New Roman" w:cs="Times New Roman"/>
                <w:bCs/>
                <w:color w:val="auto"/>
                <w:sz w:val="16"/>
                <w:szCs w:val="16"/>
              </w:rPr>
              <w:t>for the poor and excluded</w:t>
            </w:r>
          </w:p>
        </w:tc>
        <w:tc>
          <w:tcPr>
            <w:tcW w:w="523" w:type="pct"/>
          </w:tcPr>
          <w:p w14:paraId="5C17AA64" w14:textId="77777777" w:rsidR="00207D13" w:rsidRPr="004C1671" w:rsidRDefault="00207D13" w:rsidP="00E75EF6">
            <w:pPr>
              <w:spacing w:after="0" w:line="240" w:lineRule="auto"/>
              <w:rPr>
                <w:rFonts w:ascii="Times New Roman" w:hAnsi="Times New Roman" w:cs="Times New Roman"/>
                <w:color w:val="auto"/>
                <w:sz w:val="16"/>
                <w:szCs w:val="16"/>
                <w:lang w:val="en-GB"/>
              </w:rPr>
            </w:pPr>
            <w:r w:rsidRPr="004C1671">
              <w:rPr>
                <w:rFonts w:ascii="Times New Roman" w:hAnsi="Times New Roman" w:cs="Times New Roman"/>
                <w:color w:val="auto"/>
                <w:sz w:val="16"/>
                <w:szCs w:val="16"/>
                <w:lang w:val="en-GB"/>
              </w:rPr>
              <w:t>Programme Progress Evaluation for the GCF programme Accelerating the Transformational Change to a low carbon Economy in the Republic of Mauritius</w:t>
            </w:r>
          </w:p>
        </w:tc>
        <w:tc>
          <w:tcPr>
            <w:tcW w:w="629" w:type="pct"/>
          </w:tcPr>
          <w:p w14:paraId="12F09FAA" w14:textId="77777777" w:rsidR="00207D13" w:rsidRPr="00E75EF6" w:rsidRDefault="00207D13" w:rsidP="00E75EF6">
            <w:pPr>
              <w:spacing w:after="0" w:line="240" w:lineRule="auto"/>
              <w:rPr>
                <w:rFonts w:ascii="Times New Roman" w:hAnsi="Times New Roman" w:cs="Times New Roman"/>
                <w:color w:val="auto"/>
                <w:sz w:val="16"/>
                <w:szCs w:val="16"/>
              </w:rPr>
            </w:pPr>
            <w:r w:rsidRPr="00E75EF6">
              <w:rPr>
                <w:rFonts w:ascii="Times New Roman" w:hAnsi="Times New Roman" w:cs="Times New Roman"/>
                <w:color w:val="auto"/>
                <w:sz w:val="16"/>
                <w:szCs w:val="16"/>
              </w:rPr>
              <w:t>MOFED</w:t>
            </w:r>
          </w:p>
          <w:p w14:paraId="3429EE5D" w14:textId="77777777" w:rsidR="00207D13" w:rsidRPr="00E75EF6" w:rsidRDefault="00207D13" w:rsidP="00E75EF6">
            <w:pPr>
              <w:spacing w:after="0" w:line="240" w:lineRule="auto"/>
              <w:rPr>
                <w:rFonts w:ascii="Times New Roman" w:hAnsi="Times New Roman" w:cs="Times New Roman"/>
                <w:color w:val="auto"/>
                <w:sz w:val="16"/>
                <w:szCs w:val="16"/>
              </w:rPr>
            </w:pPr>
            <w:r w:rsidRPr="00E75EF6">
              <w:rPr>
                <w:rFonts w:ascii="Times New Roman" w:hAnsi="Times New Roman" w:cs="Times New Roman"/>
                <w:color w:val="auto"/>
                <w:sz w:val="16"/>
                <w:szCs w:val="16"/>
              </w:rPr>
              <w:t>MPILT</w:t>
            </w:r>
          </w:p>
          <w:p w14:paraId="47AA22B4" w14:textId="77777777" w:rsidR="00207D13" w:rsidRPr="00E75EF6" w:rsidRDefault="00207D13" w:rsidP="00E75EF6">
            <w:pPr>
              <w:spacing w:after="0" w:line="240" w:lineRule="auto"/>
              <w:rPr>
                <w:rFonts w:ascii="Times New Roman" w:hAnsi="Times New Roman" w:cs="Times New Roman"/>
                <w:color w:val="auto"/>
                <w:sz w:val="16"/>
                <w:szCs w:val="16"/>
              </w:rPr>
            </w:pPr>
            <w:r w:rsidRPr="00E75EF6">
              <w:rPr>
                <w:rFonts w:ascii="Times New Roman" w:hAnsi="Times New Roman" w:cs="Times New Roman"/>
                <w:color w:val="auto"/>
                <w:sz w:val="16"/>
                <w:szCs w:val="16"/>
              </w:rPr>
              <w:t>MEPU</w:t>
            </w:r>
          </w:p>
          <w:p w14:paraId="650220B7" w14:textId="77777777" w:rsidR="00207D13" w:rsidRPr="00E75EF6" w:rsidRDefault="00207D13" w:rsidP="00E75EF6">
            <w:pPr>
              <w:spacing w:after="0" w:line="240" w:lineRule="auto"/>
              <w:rPr>
                <w:rFonts w:ascii="Times New Roman" w:hAnsi="Times New Roman" w:cs="Times New Roman"/>
                <w:color w:val="auto"/>
                <w:sz w:val="16"/>
                <w:szCs w:val="16"/>
              </w:rPr>
            </w:pPr>
            <w:r w:rsidRPr="00E75EF6">
              <w:rPr>
                <w:rFonts w:ascii="Times New Roman" w:hAnsi="Times New Roman" w:cs="Times New Roman"/>
                <w:color w:val="auto"/>
                <w:sz w:val="16"/>
                <w:szCs w:val="16"/>
              </w:rPr>
              <w:t>CEB</w:t>
            </w:r>
          </w:p>
        </w:tc>
        <w:tc>
          <w:tcPr>
            <w:tcW w:w="630" w:type="pct"/>
          </w:tcPr>
          <w:p w14:paraId="1DADF7B5" w14:textId="77777777" w:rsidR="00207D13" w:rsidRPr="00E75EF6" w:rsidRDefault="00207D13" w:rsidP="00E75EF6">
            <w:pPr>
              <w:spacing w:after="0" w:line="240" w:lineRule="auto"/>
              <w:rPr>
                <w:rFonts w:ascii="Times New Roman" w:hAnsi="Times New Roman" w:cs="Times New Roman"/>
                <w:color w:val="auto"/>
                <w:sz w:val="16"/>
                <w:szCs w:val="16"/>
              </w:rPr>
            </w:pPr>
            <w:r w:rsidRPr="00E75EF6">
              <w:rPr>
                <w:rFonts w:ascii="Times New Roman" w:hAnsi="Times New Roman" w:cs="Times New Roman"/>
                <w:color w:val="auto"/>
                <w:sz w:val="16"/>
                <w:szCs w:val="16"/>
              </w:rPr>
              <w:t>UNDP</w:t>
            </w:r>
          </w:p>
        </w:tc>
        <w:tc>
          <w:tcPr>
            <w:tcW w:w="522" w:type="pct"/>
          </w:tcPr>
          <w:p w14:paraId="36048B75" w14:textId="77777777" w:rsidR="00207D13" w:rsidRPr="00E75EF6" w:rsidRDefault="00207D13" w:rsidP="00E75EF6">
            <w:pPr>
              <w:spacing w:after="0" w:line="240" w:lineRule="auto"/>
              <w:rPr>
                <w:rFonts w:ascii="Times New Roman" w:hAnsi="Times New Roman" w:cs="Times New Roman"/>
                <w:color w:val="auto"/>
                <w:sz w:val="16"/>
                <w:szCs w:val="16"/>
              </w:rPr>
            </w:pPr>
            <w:r w:rsidRPr="00E75EF6">
              <w:rPr>
                <w:rFonts w:ascii="Times New Roman" w:hAnsi="Times New Roman" w:cs="Times New Roman"/>
                <w:color w:val="auto"/>
                <w:sz w:val="16"/>
                <w:szCs w:val="16"/>
              </w:rPr>
              <w:t>Project</w:t>
            </w:r>
          </w:p>
        </w:tc>
        <w:tc>
          <w:tcPr>
            <w:tcW w:w="575" w:type="pct"/>
          </w:tcPr>
          <w:p w14:paraId="6766E3E3" w14:textId="77777777" w:rsidR="00207D13" w:rsidRPr="00207D13" w:rsidRDefault="00207D13" w:rsidP="00207D13">
            <w:pPr>
              <w:spacing w:before="40" w:after="40"/>
              <w:rPr>
                <w:rFonts w:ascii="Times New Roman" w:hAnsi="Times New Roman" w:cs="Times New Roman"/>
                <w:color w:val="auto"/>
                <w:sz w:val="16"/>
                <w:szCs w:val="16"/>
              </w:rPr>
            </w:pPr>
            <w:r w:rsidRPr="00207D13">
              <w:rPr>
                <w:rFonts w:ascii="Times New Roman" w:hAnsi="Times New Roman" w:cs="Times New Roman"/>
                <w:color w:val="auto"/>
                <w:sz w:val="16"/>
                <w:szCs w:val="16"/>
              </w:rPr>
              <w:t>2019</w:t>
            </w:r>
          </w:p>
        </w:tc>
        <w:tc>
          <w:tcPr>
            <w:tcW w:w="554" w:type="pct"/>
          </w:tcPr>
          <w:p w14:paraId="71417A3E" w14:textId="77777777" w:rsidR="00207D13" w:rsidRPr="00207D13" w:rsidRDefault="00207D13" w:rsidP="00207D13">
            <w:pPr>
              <w:rPr>
                <w:rFonts w:ascii="Times New Roman" w:hAnsi="Times New Roman" w:cs="Times New Roman"/>
                <w:color w:val="auto"/>
                <w:sz w:val="16"/>
                <w:szCs w:val="16"/>
              </w:rPr>
            </w:pPr>
            <w:r w:rsidRPr="00207D13">
              <w:rPr>
                <w:rFonts w:ascii="Times New Roman" w:hAnsi="Times New Roman" w:cs="Times New Roman"/>
                <w:color w:val="auto"/>
                <w:sz w:val="16"/>
                <w:szCs w:val="16"/>
              </w:rPr>
              <w:t>30,000</w:t>
            </w:r>
          </w:p>
        </w:tc>
        <w:tc>
          <w:tcPr>
            <w:tcW w:w="523" w:type="pct"/>
          </w:tcPr>
          <w:p w14:paraId="77FB833F" w14:textId="77777777" w:rsidR="00207D13" w:rsidRPr="00207D13" w:rsidRDefault="00207D13" w:rsidP="00207D13">
            <w:pPr>
              <w:rPr>
                <w:rStyle w:val="CommentReference"/>
                <w:rFonts w:ascii="Times New Roman" w:hAnsi="Times New Roman" w:cs="Times New Roman"/>
                <w:color w:val="auto"/>
                <w:lang w:eastAsia="uk-UA"/>
              </w:rPr>
            </w:pPr>
            <w:r w:rsidRPr="00207D13">
              <w:rPr>
                <w:rStyle w:val="CommentReference"/>
                <w:rFonts w:ascii="Times New Roman" w:hAnsi="Times New Roman" w:cs="Times New Roman"/>
                <w:color w:val="auto"/>
                <w:lang w:eastAsia="uk-UA"/>
              </w:rPr>
              <w:t>Project</w:t>
            </w:r>
          </w:p>
        </w:tc>
      </w:tr>
      <w:tr w:rsidR="00207D13" w:rsidRPr="00AB778A" w14:paraId="230D3499" w14:textId="77777777" w:rsidTr="00F532A7">
        <w:trPr>
          <w:trHeight w:val="490"/>
        </w:trPr>
        <w:tc>
          <w:tcPr>
            <w:tcW w:w="521" w:type="pct"/>
          </w:tcPr>
          <w:p w14:paraId="685C2A08" w14:textId="77777777" w:rsidR="00207D13" w:rsidRPr="00E75EF6" w:rsidRDefault="00E75EF6" w:rsidP="00E75EF6">
            <w:pPr>
              <w:spacing w:after="0" w:line="240" w:lineRule="auto"/>
              <w:rPr>
                <w:rFonts w:ascii="Times New Roman" w:hAnsi="Times New Roman" w:cs="Times New Roman"/>
                <w:color w:val="auto"/>
                <w:sz w:val="16"/>
                <w:szCs w:val="16"/>
              </w:rPr>
            </w:pPr>
            <w:r w:rsidRPr="00E75EF6">
              <w:rPr>
                <w:rFonts w:ascii="Times New Roman" w:hAnsi="Times New Roman" w:cs="Times New Roman"/>
                <w:color w:val="auto"/>
                <w:sz w:val="16"/>
                <w:szCs w:val="16"/>
              </w:rPr>
              <w:t xml:space="preserve">Implementing low carbon climate resilient strategies for the Republic of Mauritius whilst </w:t>
            </w:r>
            <w:r w:rsidRPr="00E75EF6">
              <w:rPr>
                <w:rFonts w:ascii="Times New Roman" w:hAnsi="Times New Roman" w:cs="Times New Roman"/>
                <w:color w:val="auto"/>
                <w:sz w:val="16"/>
                <w:szCs w:val="16"/>
              </w:rPr>
              <w:lastRenderedPageBreak/>
              <w:t>ensuring employment and livelihoods opportunities for the poor and excluded</w:t>
            </w:r>
          </w:p>
        </w:tc>
        <w:tc>
          <w:tcPr>
            <w:tcW w:w="523" w:type="pct"/>
          </w:tcPr>
          <w:p w14:paraId="32C5600E" w14:textId="77777777" w:rsidR="00207D13" w:rsidRPr="00E75EF6" w:rsidRDefault="00207D13" w:rsidP="00E75EF6">
            <w:pPr>
              <w:spacing w:after="0" w:line="240" w:lineRule="auto"/>
              <w:contextualSpacing/>
              <w:rPr>
                <w:rFonts w:ascii="Times New Roman" w:hAnsi="Times New Roman" w:cs="Times New Roman"/>
                <w:bCs/>
                <w:color w:val="auto"/>
                <w:sz w:val="16"/>
                <w:szCs w:val="16"/>
              </w:rPr>
            </w:pPr>
            <w:r w:rsidRPr="00E75EF6">
              <w:rPr>
                <w:rFonts w:ascii="Times New Roman" w:hAnsi="Times New Roman" w:cs="Times New Roman"/>
                <w:b/>
                <w:bCs/>
                <w:color w:val="auto"/>
                <w:sz w:val="16"/>
                <w:szCs w:val="16"/>
              </w:rPr>
              <w:lastRenderedPageBreak/>
              <w:t>Outcome 1</w:t>
            </w:r>
            <w:r w:rsidRPr="00E75EF6">
              <w:rPr>
                <w:rFonts w:ascii="Times New Roman" w:hAnsi="Times New Roman" w:cs="Times New Roman"/>
                <w:bCs/>
                <w:color w:val="auto"/>
                <w:sz w:val="16"/>
                <w:szCs w:val="16"/>
              </w:rPr>
              <w:t xml:space="preserve">: Growth and development are inclusive and sustainable, </w:t>
            </w:r>
            <w:r w:rsidRPr="00E75EF6">
              <w:rPr>
                <w:rFonts w:ascii="Times New Roman" w:hAnsi="Times New Roman" w:cs="Times New Roman"/>
                <w:bCs/>
                <w:color w:val="auto"/>
                <w:sz w:val="16"/>
                <w:szCs w:val="16"/>
              </w:rPr>
              <w:lastRenderedPageBreak/>
              <w:t xml:space="preserve">incorporating productive capacities that create employment and livelihoods </w:t>
            </w:r>
          </w:p>
          <w:p w14:paraId="5902C92F" w14:textId="77777777" w:rsidR="00207D13" w:rsidRPr="00E75EF6" w:rsidRDefault="00207D13" w:rsidP="00E75EF6">
            <w:pPr>
              <w:spacing w:after="0" w:line="240" w:lineRule="auto"/>
              <w:contextualSpacing/>
              <w:rPr>
                <w:rFonts w:ascii="Times New Roman" w:hAnsi="Times New Roman" w:cs="Times New Roman"/>
                <w:b/>
                <w:bCs/>
                <w:color w:val="auto"/>
                <w:sz w:val="16"/>
                <w:szCs w:val="16"/>
              </w:rPr>
            </w:pPr>
            <w:r w:rsidRPr="00E75EF6">
              <w:rPr>
                <w:rFonts w:ascii="Times New Roman" w:hAnsi="Times New Roman" w:cs="Times New Roman"/>
                <w:bCs/>
                <w:color w:val="auto"/>
                <w:sz w:val="16"/>
                <w:szCs w:val="16"/>
              </w:rPr>
              <w:t>for the poor and excluded</w:t>
            </w:r>
          </w:p>
        </w:tc>
        <w:tc>
          <w:tcPr>
            <w:tcW w:w="523" w:type="pct"/>
          </w:tcPr>
          <w:p w14:paraId="5AECF095" w14:textId="77777777" w:rsidR="00207D13" w:rsidRPr="00E75EF6" w:rsidRDefault="00207D13" w:rsidP="00E75EF6">
            <w:pPr>
              <w:spacing w:after="0" w:line="240" w:lineRule="auto"/>
              <w:rPr>
                <w:rFonts w:ascii="Times New Roman" w:hAnsi="Times New Roman" w:cs="Times New Roman"/>
                <w:color w:val="auto"/>
                <w:sz w:val="16"/>
                <w:szCs w:val="16"/>
              </w:rPr>
            </w:pPr>
            <w:r w:rsidRPr="00E75EF6">
              <w:rPr>
                <w:rFonts w:ascii="Times New Roman" w:hAnsi="Times New Roman" w:cs="Times New Roman"/>
                <w:color w:val="auto"/>
                <w:sz w:val="16"/>
                <w:szCs w:val="16"/>
              </w:rPr>
              <w:lastRenderedPageBreak/>
              <w:t>Mid Term Evaluation for the GEF funded Energy Efficiency in Industry Project</w:t>
            </w:r>
          </w:p>
        </w:tc>
        <w:tc>
          <w:tcPr>
            <w:tcW w:w="629" w:type="pct"/>
          </w:tcPr>
          <w:p w14:paraId="4ED65C2B" w14:textId="77777777" w:rsidR="00E75EF6" w:rsidRDefault="00E75EF6" w:rsidP="00E75EF6">
            <w:pPr>
              <w:spacing w:after="0" w:line="240" w:lineRule="auto"/>
              <w:rPr>
                <w:rFonts w:ascii="Times New Roman" w:hAnsi="Times New Roman" w:cs="Times New Roman"/>
                <w:color w:val="auto"/>
                <w:sz w:val="16"/>
                <w:szCs w:val="16"/>
              </w:rPr>
            </w:pPr>
            <w:r>
              <w:rPr>
                <w:rFonts w:ascii="Times New Roman" w:hAnsi="Times New Roman" w:cs="Times New Roman"/>
                <w:color w:val="auto"/>
                <w:sz w:val="16"/>
                <w:szCs w:val="16"/>
              </w:rPr>
              <w:t>MEPU</w:t>
            </w:r>
          </w:p>
          <w:p w14:paraId="109AC7DF" w14:textId="77777777" w:rsidR="00207D13" w:rsidRPr="00E75EF6" w:rsidRDefault="00207D13" w:rsidP="00E75EF6">
            <w:pPr>
              <w:spacing w:after="0" w:line="240" w:lineRule="auto"/>
              <w:rPr>
                <w:rFonts w:ascii="Times New Roman" w:hAnsi="Times New Roman" w:cs="Times New Roman"/>
                <w:color w:val="auto"/>
                <w:sz w:val="16"/>
                <w:szCs w:val="16"/>
              </w:rPr>
            </w:pPr>
            <w:r w:rsidRPr="00E75EF6">
              <w:rPr>
                <w:rFonts w:ascii="Times New Roman" w:hAnsi="Times New Roman" w:cs="Times New Roman"/>
                <w:color w:val="auto"/>
                <w:sz w:val="16"/>
                <w:szCs w:val="16"/>
              </w:rPr>
              <w:t>EEMO</w:t>
            </w:r>
          </w:p>
        </w:tc>
        <w:tc>
          <w:tcPr>
            <w:tcW w:w="630" w:type="pct"/>
          </w:tcPr>
          <w:p w14:paraId="1CF27F38" w14:textId="77777777" w:rsidR="00207D13" w:rsidRPr="00E75EF6" w:rsidRDefault="00207D13" w:rsidP="00E75EF6">
            <w:pPr>
              <w:spacing w:after="0" w:line="240" w:lineRule="auto"/>
              <w:rPr>
                <w:rFonts w:ascii="Times New Roman" w:hAnsi="Times New Roman" w:cs="Times New Roman"/>
                <w:color w:val="auto"/>
                <w:sz w:val="16"/>
                <w:szCs w:val="16"/>
              </w:rPr>
            </w:pPr>
            <w:r w:rsidRPr="00E75EF6">
              <w:rPr>
                <w:rFonts w:ascii="Times New Roman" w:hAnsi="Times New Roman" w:cs="Times New Roman"/>
                <w:color w:val="auto"/>
                <w:sz w:val="16"/>
                <w:szCs w:val="16"/>
              </w:rPr>
              <w:t>UNDP</w:t>
            </w:r>
          </w:p>
        </w:tc>
        <w:tc>
          <w:tcPr>
            <w:tcW w:w="522" w:type="pct"/>
          </w:tcPr>
          <w:p w14:paraId="1E074C94" w14:textId="77777777" w:rsidR="00207D13" w:rsidRPr="00E75EF6" w:rsidRDefault="00207D13" w:rsidP="00E75EF6">
            <w:pPr>
              <w:spacing w:after="0" w:line="240" w:lineRule="auto"/>
              <w:rPr>
                <w:rFonts w:ascii="Times New Roman" w:hAnsi="Times New Roman" w:cs="Times New Roman"/>
                <w:color w:val="auto"/>
                <w:sz w:val="16"/>
                <w:szCs w:val="16"/>
              </w:rPr>
            </w:pPr>
            <w:r w:rsidRPr="00E75EF6">
              <w:rPr>
                <w:rFonts w:ascii="Times New Roman" w:hAnsi="Times New Roman" w:cs="Times New Roman"/>
                <w:color w:val="auto"/>
                <w:sz w:val="16"/>
                <w:szCs w:val="16"/>
              </w:rPr>
              <w:t>Project</w:t>
            </w:r>
          </w:p>
        </w:tc>
        <w:tc>
          <w:tcPr>
            <w:tcW w:w="575" w:type="pct"/>
          </w:tcPr>
          <w:p w14:paraId="19119D50" w14:textId="77777777" w:rsidR="00207D13" w:rsidRPr="00207D13" w:rsidRDefault="00207D13" w:rsidP="00207D13">
            <w:pPr>
              <w:spacing w:before="40" w:after="40"/>
              <w:rPr>
                <w:rFonts w:ascii="Times New Roman" w:hAnsi="Times New Roman" w:cs="Times New Roman"/>
                <w:color w:val="auto"/>
                <w:sz w:val="16"/>
                <w:szCs w:val="16"/>
              </w:rPr>
            </w:pPr>
            <w:r w:rsidRPr="00207D13">
              <w:rPr>
                <w:rFonts w:ascii="Times New Roman" w:hAnsi="Times New Roman" w:cs="Times New Roman"/>
                <w:color w:val="auto"/>
                <w:sz w:val="16"/>
                <w:szCs w:val="16"/>
              </w:rPr>
              <w:t>2019</w:t>
            </w:r>
          </w:p>
        </w:tc>
        <w:tc>
          <w:tcPr>
            <w:tcW w:w="554" w:type="pct"/>
          </w:tcPr>
          <w:p w14:paraId="53CCCDD8" w14:textId="77777777" w:rsidR="00207D13" w:rsidRPr="00207D13" w:rsidRDefault="00207D13" w:rsidP="00207D13">
            <w:pPr>
              <w:rPr>
                <w:rFonts w:ascii="Times New Roman" w:hAnsi="Times New Roman" w:cs="Times New Roman"/>
                <w:color w:val="auto"/>
                <w:sz w:val="16"/>
                <w:szCs w:val="16"/>
              </w:rPr>
            </w:pPr>
            <w:r w:rsidRPr="00207D13">
              <w:rPr>
                <w:rFonts w:ascii="Times New Roman" w:hAnsi="Times New Roman" w:cs="Times New Roman"/>
                <w:color w:val="auto"/>
                <w:sz w:val="16"/>
                <w:szCs w:val="16"/>
              </w:rPr>
              <w:t>20,000</w:t>
            </w:r>
          </w:p>
        </w:tc>
        <w:tc>
          <w:tcPr>
            <w:tcW w:w="523" w:type="pct"/>
          </w:tcPr>
          <w:p w14:paraId="7301B1C1" w14:textId="77777777" w:rsidR="00207D13" w:rsidRPr="00207D13" w:rsidRDefault="00207D13" w:rsidP="00207D13">
            <w:pPr>
              <w:rPr>
                <w:rStyle w:val="CommentReference"/>
                <w:rFonts w:ascii="Times New Roman" w:hAnsi="Times New Roman" w:cs="Times New Roman"/>
                <w:color w:val="auto"/>
                <w:lang w:eastAsia="uk-UA"/>
              </w:rPr>
            </w:pPr>
            <w:r w:rsidRPr="00207D13">
              <w:rPr>
                <w:rStyle w:val="CommentReference"/>
                <w:rFonts w:ascii="Times New Roman" w:hAnsi="Times New Roman" w:cs="Times New Roman"/>
                <w:color w:val="auto"/>
                <w:lang w:eastAsia="uk-UA"/>
              </w:rPr>
              <w:t>Project</w:t>
            </w:r>
          </w:p>
        </w:tc>
      </w:tr>
      <w:tr w:rsidR="00207D13" w:rsidRPr="00AB778A" w14:paraId="6102235B" w14:textId="77777777" w:rsidTr="00F532A7">
        <w:trPr>
          <w:trHeight w:val="490"/>
        </w:trPr>
        <w:tc>
          <w:tcPr>
            <w:tcW w:w="521" w:type="pct"/>
          </w:tcPr>
          <w:p w14:paraId="4CA7923F" w14:textId="77777777" w:rsidR="00207D13" w:rsidRPr="00E75EF6" w:rsidRDefault="00E75EF6" w:rsidP="00E75EF6">
            <w:pPr>
              <w:spacing w:after="0" w:line="240" w:lineRule="auto"/>
              <w:rPr>
                <w:rFonts w:ascii="Times New Roman" w:hAnsi="Times New Roman" w:cs="Times New Roman"/>
                <w:color w:val="auto"/>
                <w:sz w:val="16"/>
                <w:szCs w:val="16"/>
              </w:rPr>
            </w:pPr>
            <w:r w:rsidRPr="00E75EF6">
              <w:rPr>
                <w:rFonts w:ascii="Times New Roman" w:hAnsi="Times New Roman" w:cs="Times New Roman"/>
                <w:color w:val="auto"/>
                <w:sz w:val="16"/>
                <w:szCs w:val="16"/>
              </w:rPr>
              <w:lastRenderedPageBreak/>
              <w:t>Implementing low carbon climate resilient strategies for the Republic of Mauritius whilst ensuring employment and livelihoods opportunities for the poor and excluded</w:t>
            </w:r>
          </w:p>
        </w:tc>
        <w:tc>
          <w:tcPr>
            <w:tcW w:w="523" w:type="pct"/>
          </w:tcPr>
          <w:p w14:paraId="53A24B5C" w14:textId="77777777" w:rsidR="00207D13" w:rsidRPr="00E75EF6" w:rsidRDefault="00207D13" w:rsidP="00E75EF6">
            <w:pPr>
              <w:spacing w:after="0" w:line="240" w:lineRule="auto"/>
              <w:contextualSpacing/>
              <w:rPr>
                <w:rFonts w:ascii="Times New Roman" w:hAnsi="Times New Roman" w:cs="Times New Roman"/>
                <w:bCs/>
                <w:color w:val="auto"/>
                <w:sz w:val="16"/>
                <w:szCs w:val="16"/>
              </w:rPr>
            </w:pPr>
            <w:r w:rsidRPr="00E75EF6">
              <w:rPr>
                <w:rFonts w:ascii="Times New Roman" w:hAnsi="Times New Roman" w:cs="Times New Roman"/>
                <w:b/>
                <w:bCs/>
                <w:color w:val="auto"/>
                <w:sz w:val="16"/>
                <w:szCs w:val="16"/>
              </w:rPr>
              <w:t>Outcome 1</w:t>
            </w:r>
            <w:r w:rsidRPr="00E75EF6">
              <w:rPr>
                <w:rFonts w:ascii="Times New Roman" w:hAnsi="Times New Roman" w:cs="Times New Roman"/>
                <w:bCs/>
                <w:color w:val="auto"/>
                <w:sz w:val="16"/>
                <w:szCs w:val="16"/>
              </w:rPr>
              <w:t xml:space="preserve">: Growth and development are inclusive and sustainable, incorporating productive capacities that create employment and livelihoods </w:t>
            </w:r>
          </w:p>
          <w:p w14:paraId="1431E569" w14:textId="77777777" w:rsidR="00207D13" w:rsidRPr="00E75EF6" w:rsidRDefault="00207D13" w:rsidP="00E75EF6">
            <w:pPr>
              <w:spacing w:after="0" w:line="240" w:lineRule="auto"/>
              <w:contextualSpacing/>
              <w:rPr>
                <w:rFonts w:ascii="Times New Roman" w:hAnsi="Times New Roman" w:cs="Times New Roman"/>
                <w:color w:val="auto"/>
                <w:sz w:val="16"/>
                <w:szCs w:val="16"/>
              </w:rPr>
            </w:pPr>
            <w:r w:rsidRPr="00E75EF6">
              <w:rPr>
                <w:rFonts w:ascii="Times New Roman" w:hAnsi="Times New Roman" w:cs="Times New Roman"/>
                <w:bCs/>
                <w:color w:val="auto"/>
                <w:sz w:val="16"/>
                <w:szCs w:val="16"/>
              </w:rPr>
              <w:t>for the poor and excluded</w:t>
            </w:r>
          </w:p>
        </w:tc>
        <w:tc>
          <w:tcPr>
            <w:tcW w:w="523" w:type="pct"/>
          </w:tcPr>
          <w:p w14:paraId="593AB094" w14:textId="77777777" w:rsidR="00207D13" w:rsidRPr="00E75EF6" w:rsidRDefault="00207D13" w:rsidP="00E75EF6">
            <w:pPr>
              <w:spacing w:after="0" w:line="240" w:lineRule="auto"/>
              <w:rPr>
                <w:rFonts w:ascii="Times New Roman" w:hAnsi="Times New Roman" w:cs="Times New Roman"/>
                <w:color w:val="auto"/>
                <w:sz w:val="16"/>
                <w:szCs w:val="16"/>
              </w:rPr>
            </w:pPr>
            <w:r w:rsidRPr="00E75EF6">
              <w:rPr>
                <w:rFonts w:ascii="Times New Roman" w:hAnsi="Times New Roman" w:cs="Times New Roman"/>
                <w:color w:val="auto"/>
                <w:sz w:val="16"/>
                <w:szCs w:val="16"/>
              </w:rPr>
              <w:t>Mid Term Evaluation for the GEF funded Energy Efficiency in Industry Project</w:t>
            </w:r>
          </w:p>
        </w:tc>
        <w:tc>
          <w:tcPr>
            <w:tcW w:w="629" w:type="pct"/>
          </w:tcPr>
          <w:p w14:paraId="3B9509E3" w14:textId="77777777" w:rsidR="00E75EF6" w:rsidRDefault="00E75EF6" w:rsidP="00E75EF6">
            <w:pPr>
              <w:spacing w:after="0" w:line="240" w:lineRule="auto"/>
              <w:rPr>
                <w:rFonts w:ascii="Times New Roman" w:hAnsi="Times New Roman" w:cs="Times New Roman"/>
                <w:color w:val="auto"/>
                <w:sz w:val="16"/>
                <w:szCs w:val="16"/>
              </w:rPr>
            </w:pPr>
            <w:r>
              <w:rPr>
                <w:rFonts w:ascii="Times New Roman" w:hAnsi="Times New Roman" w:cs="Times New Roman"/>
                <w:color w:val="auto"/>
                <w:sz w:val="16"/>
                <w:szCs w:val="16"/>
              </w:rPr>
              <w:t>MEPU</w:t>
            </w:r>
          </w:p>
          <w:p w14:paraId="5FA9276C" w14:textId="77777777" w:rsidR="00207D13" w:rsidRPr="00E75EF6" w:rsidRDefault="00207D13" w:rsidP="00E75EF6">
            <w:pPr>
              <w:spacing w:after="0" w:line="240" w:lineRule="auto"/>
              <w:rPr>
                <w:rFonts w:ascii="Times New Roman" w:hAnsi="Times New Roman" w:cs="Times New Roman"/>
                <w:color w:val="auto"/>
                <w:sz w:val="16"/>
                <w:szCs w:val="16"/>
              </w:rPr>
            </w:pPr>
            <w:r w:rsidRPr="00E75EF6">
              <w:rPr>
                <w:rFonts w:ascii="Times New Roman" w:hAnsi="Times New Roman" w:cs="Times New Roman"/>
                <w:color w:val="auto"/>
                <w:sz w:val="16"/>
                <w:szCs w:val="16"/>
              </w:rPr>
              <w:t>EEMO</w:t>
            </w:r>
          </w:p>
        </w:tc>
        <w:tc>
          <w:tcPr>
            <w:tcW w:w="630" w:type="pct"/>
          </w:tcPr>
          <w:p w14:paraId="775A51E4" w14:textId="77777777" w:rsidR="00207D13" w:rsidRPr="00E75EF6" w:rsidRDefault="00207D13" w:rsidP="00E75EF6">
            <w:pPr>
              <w:spacing w:after="0" w:line="240" w:lineRule="auto"/>
              <w:rPr>
                <w:rFonts w:ascii="Times New Roman" w:hAnsi="Times New Roman" w:cs="Times New Roman"/>
                <w:color w:val="auto"/>
                <w:sz w:val="16"/>
                <w:szCs w:val="16"/>
              </w:rPr>
            </w:pPr>
            <w:r w:rsidRPr="00E75EF6">
              <w:rPr>
                <w:rFonts w:ascii="Times New Roman" w:hAnsi="Times New Roman" w:cs="Times New Roman"/>
                <w:color w:val="auto"/>
                <w:sz w:val="16"/>
                <w:szCs w:val="16"/>
              </w:rPr>
              <w:t>UNDP</w:t>
            </w:r>
          </w:p>
        </w:tc>
        <w:tc>
          <w:tcPr>
            <w:tcW w:w="522" w:type="pct"/>
          </w:tcPr>
          <w:p w14:paraId="5F049B1A" w14:textId="77777777" w:rsidR="00207D13" w:rsidRPr="00E75EF6" w:rsidRDefault="00207D13" w:rsidP="00E75EF6">
            <w:pPr>
              <w:spacing w:after="0" w:line="240" w:lineRule="auto"/>
              <w:rPr>
                <w:rFonts w:ascii="Times New Roman" w:hAnsi="Times New Roman" w:cs="Times New Roman"/>
                <w:color w:val="auto"/>
                <w:sz w:val="16"/>
                <w:szCs w:val="16"/>
              </w:rPr>
            </w:pPr>
            <w:r w:rsidRPr="00E75EF6">
              <w:rPr>
                <w:rFonts w:ascii="Times New Roman" w:hAnsi="Times New Roman" w:cs="Times New Roman"/>
                <w:color w:val="auto"/>
                <w:sz w:val="16"/>
                <w:szCs w:val="16"/>
              </w:rPr>
              <w:t>Project</w:t>
            </w:r>
          </w:p>
        </w:tc>
        <w:tc>
          <w:tcPr>
            <w:tcW w:w="575" w:type="pct"/>
          </w:tcPr>
          <w:p w14:paraId="4EBF1746" w14:textId="77777777" w:rsidR="00207D13" w:rsidRPr="00207D13" w:rsidRDefault="00207D13" w:rsidP="00207D13">
            <w:pPr>
              <w:spacing w:before="40" w:after="40"/>
              <w:rPr>
                <w:rFonts w:ascii="Times New Roman" w:hAnsi="Times New Roman" w:cs="Times New Roman"/>
                <w:color w:val="auto"/>
                <w:sz w:val="16"/>
                <w:szCs w:val="16"/>
              </w:rPr>
            </w:pPr>
            <w:r w:rsidRPr="00207D13">
              <w:rPr>
                <w:rFonts w:ascii="Times New Roman" w:hAnsi="Times New Roman" w:cs="Times New Roman"/>
                <w:color w:val="auto"/>
                <w:sz w:val="16"/>
                <w:szCs w:val="16"/>
              </w:rPr>
              <w:t>2019</w:t>
            </w:r>
          </w:p>
        </w:tc>
        <w:tc>
          <w:tcPr>
            <w:tcW w:w="554" w:type="pct"/>
          </w:tcPr>
          <w:p w14:paraId="13ECC8AD" w14:textId="77777777" w:rsidR="00207D13" w:rsidRPr="00207D13" w:rsidRDefault="00207D13" w:rsidP="00207D13">
            <w:pPr>
              <w:rPr>
                <w:rFonts w:ascii="Times New Roman" w:hAnsi="Times New Roman" w:cs="Times New Roman"/>
                <w:color w:val="auto"/>
                <w:sz w:val="16"/>
                <w:szCs w:val="16"/>
              </w:rPr>
            </w:pPr>
            <w:r w:rsidRPr="00207D13">
              <w:rPr>
                <w:rFonts w:ascii="Times New Roman" w:hAnsi="Times New Roman" w:cs="Times New Roman"/>
                <w:color w:val="auto"/>
                <w:sz w:val="16"/>
                <w:szCs w:val="16"/>
              </w:rPr>
              <w:t>20,000</w:t>
            </w:r>
          </w:p>
        </w:tc>
        <w:tc>
          <w:tcPr>
            <w:tcW w:w="523" w:type="pct"/>
          </w:tcPr>
          <w:p w14:paraId="7DDB4C11" w14:textId="77777777" w:rsidR="00207D13" w:rsidRPr="00207D13" w:rsidRDefault="00207D13" w:rsidP="00207D13">
            <w:pPr>
              <w:rPr>
                <w:rStyle w:val="CommentReference"/>
                <w:rFonts w:ascii="Times New Roman" w:hAnsi="Times New Roman" w:cs="Times New Roman"/>
                <w:color w:val="auto"/>
                <w:lang w:eastAsia="uk-UA"/>
              </w:rPr>
            </w:pPr>
            <w:r w:rsidRPr="00207D13">
              <w:rPr>
                <w:rStyle w:val="CommentReference"/>
                <w:rFonts w:ascii="Times New Roman" w:hAnsi="Times New Roman" w:cs="Times New Roman"/>
                <w:color w:val="auto"/>
                <w:lang w:eastAsia="uk-UA"/>
              </w:rPr>
              <w:t>Project</w:t>
            </w:r>
          </w:p>
        </w:tc>
      </w:tr>
      <w:tr w:rsidR="00207D13" w:rsidRPr="00AB778A" w14:paraId="7A051450" w14:textId="77777777" w:rsidTr="00F532A7">
        <w:trPr>
          <w:trHeight w:val="490"/>
        </w:trPr>
        <w:tc>
          <w:tcPr>
            <w:tcW w:w="521" w:type="pct"/>
          </w:tcPr>
          <w:p w14:paraId="2A134B94" w14:textId="77777777" w:rsidR="00207D13" w:rsidRPr="00E75EF6" w:rsidRDefault="00E75EF6" w:rsidP="00E75EF6">
            <w:pPr>
              <w:spacing w:after="0" w:line="240" w:lineRule="auto"/>
              <w:rPr>
                <w:rFonts w:ascii="Times New Roman" w:hAnsi="Times New Roman" w:cs="Times New Roman"/>
                <w:color w:val="auto"/>
                <w:sz w:val="16"/>
                <w:szCs w:val="16"/>
              </w:rPr>
            </w:pPr>
            <w:r w:rsidRPr="00E75EF6">
              <w:rPr>
                <w:rFonts w:ascii="Times New Roman" w:hAnsi="Times New Roman" w:cs="Times New Roman"/>
                <w:color w:val="auto"/>
                <w:sz w:val="16"/>
                <w:szCs w:val="16"/>
              </w:rPr>
              <w:t>Implementing low carbon climate resilient strategies for the Republic of Mauritius whilst ensuring employment and livelihoods opportunities for the poor and excluded</w:t>
            </w:r>
          </w:p>
        </w:tc>
        <w:tc>
          <w:tcPr>
            <w:tcW w:w="523" w:type="pct"/>
          </w:tcPr>
          <w:p w14:paraId="4147275C" w14:textId="77777777" w:rsidR="00207D13" w:rsidRPr="00E75EF6" w:rsidRDefault="00207D13" w:rsidP="00E75EF6">
            <w:pPr>
              <w:spacing w:after="0" w:line="240" w:lineRule="auto"/>
              <w:contextualSpacing/>
              <w:rPr>
                <w:rFonts w:ascii="Times New Roman" w:hAnsi="Times New Roman" w:cs="Times New Roman"/>
                <w:bCs/>
                <w:color w:val="auto"/>
                <w:sz w:val="16"/>
                <w:szCs w:val="16"/>
              </w:rPr>
            </w:pPr>
            <w:r w:rsidRPr="00E75EF6">
              <w:rPr>
                <w:rFonts w:ascii="Times New Roman" w:hAnsi="Times New Roman" w:cs="Times New Roman"/>
                <w:b/>
                <w:bCs/>
                <w:color w:val="auto"/>
                <w:sz w:val="16"/>
                <w:szCs w:val="16"/>
              </w:rPr>
              <w:t>Outcome 1</w:t>
            </w:r>
            <w:r w:rsidRPr="00E75EF6">
              <w:rPr>
                <w:rFonts w:ascii="Times New Roman" w:hAnsi="Times New Roman" w:cs="Times New Roman"/>
                <w:bCs/>
                <w:color w:val="auto"/>
                <w:sz w:val="16"/>
                <w:szCs w:val="16"/>
              </w:rPr>
              <w:t xml:space="preserve">: Growth and development are inclusive and sustainable, incorporating productive capacities that create employment and livelihoods </w:t>
            </w:r>
          </w:p>
          <w:p w14:paraId="61BDCFE8" w14:textId="77777777" w:rsidR="00207D13" w:rsidRPr="00E75EF6" w:rsidRDefault="00207D13" w:rsidP="00E75EF6">
            <w:pPr>
              <w:spacing w:after="0" w:line="240" w:lineRule="auto"/>
              <w:contextualSpacing/>
              <w:rPr>
                <w:rFonts w:ascii="Times New Roman" w:hAnsi="Times New Roman" w:cs="Times New Roman"/>
                <w:b/>
                <w:bCs/>
                <w:color w:val="auto"/>
                <w:sz w:val="16"/>
                <w:szCs w:val="16"/>
              </w:rPr>
            </w:pPr>
            <w:r w:rsidRPr="00E75EF6">
              <w:rPr>
                <w:rFonts w:ascii="Times New Roman" w:hAnsi="Times New Roman" w:cs="Times New Roman"/>
                <w:bCs/>
                <w:color w:val="auto"/>
                <w:sz w:val="16"/>
                <w:szCs w:val="16"/>
              </w:rPr>
              <w:t>for the poor and excluded</w:t>
            </w:r>
          </w:p>
        </w:tc>
        <w:tc>
          <w:tcPr>
            <w:tcW w:w="523" w:type="pct"/>
          </w:tcPr>
          <w:p w14:paraId="49DDEF2B" w14:textId="77777777" w:rsidR="00207D13" w:rsidRPr="00E75EF6" w:rsidRDefault="00207D13" w:rsidP="00E75EF6">
            <w:pPr>
              <w:spacing w:after="0" w:line="240" w:lineRule="auto"/>
              <w:rPr>
                <w:rFonts w:ascii="Times New Roman" w:hAnsi="Times New Roman" w:cs="Times New Roman"/>
                <w:color w:val="auto"/>
                <w:sz w:val="16"/>
                <w:szCs w:val="16"/>
              </w:rPr>
            </w:pPr>
            <w:r w:rsidRPr="00E75EF6">
              <w:rPr>
                <w:rFonts w:ascii="Times New Roman" w:hAnsi="Times New Roman" w:cs="Times New Roman"/>
                <w:color w:val="auto"/>
                <w:sz w:val="16"/>
                <w:szCs w:val="16"/>
              </w:rPr>
              <w:t>Mid Term Evaluation for the GEF funded Chemicals and Waste Project</w:t>
            </w:r>
          </w:p>
        </w:tc>
        <w:tc>
          <w:tcPr>
            <w:tcW w:w="629" w:type="pct"/>
          </w:tcPr>
          <w:p w14:paraId="622D1012" w14:textId="77777777" w:rsidR="00207D13" w:rsidRPr="00E75EF6" w:rsidRDefault="00207D13" w:rsidP="00E75EF6">
            <w:pPr>
              <w:spacing w:after="0" w:line="240" w:lineRule="auto"/>
              <w:rPr>
                <w:rFonts w:ascii="Times New Roman" w:hAnsi="Times New Roman" w:cs="Times New Roman"/>
                <w:color w:val="auto"/>
                <w:sz w:val="16"/>
                <w:szCs w:val="16"/>
              </w:rPr>
            </w:pPr>
            <w:r w:rsidRPr="00E75EF6">
              <w:rPr>
                <w:rFonts w:ascii="Times New Roman" w:hAnsi="Times New Roman" w:cs="Times New Roman"/>
                <w:color w:val="auto"/>
                <w:sz w:val="16"/>
                <w:szCs w:val="16"/>
              </w:rPr>
              <w:t>MOESDDBM, MOHQL</w:t>
            </w:r>
          </w:p>
        </w:tc>
        <w:tc>
          <w:tcPr>
            <w:tcW w:w="630" w:type="pct"/>
          </w:tcPr>
          <w:p w14:paraId="75CE7F5E" w14:textId="77777777" w:rsidR="00207D13" w:rsidRPr="00E75EF6" w:rsidRDefault="00207D13" w:rsidP="00E75EF6">
            <w:pPr>
              <w:spacing w:after="0" w:line="240" w:lineRule="auto"/>
              <w:rPr>
                <w:rFonts w:ascii="Times New Roman" w:hAnsi="Times New Roman" w:cs="Times New Roman"/>
                <w:color w:val="auto"/>
                <w:sz w:val="16"/>
                <w:szCs w:val="16"/>
              </w:rPr>
            </w:pPr>
            <w:r w:rsidRPr="00E75EF6">
              <w:rPr>
                <w:rFonts w:ascii="Times New Roman" w:hAnsi="Times New Roman" w:cs="Times New Roman"/>
                <w:color w:val="auto"/>
                <w:sz w:val="16"/>
                <w:szCs w:val="16"/>
              </w:rPr>
              <w:t>UNDP</w:t>
            </w:r>
          </w:p>
        </w:tc>
        <w:tc>
          <w:tcPr>
            <w:tcW w:w="522" w:type="pct"/>
          </w:tcPr>
          <w:p w14:paraId="0DF92A85" w14:textId="77777777" w:rsidR="00207D13" w:rsidRPr="00E75EF6" w:rsidRDefault="00207D13" w:rsidP="00E75EF6">
            <w:pPr>
              <w:spacing w:after="0" w:line="240" w:lineRule="auto"/>
              <w:rPr>
                <w:rFonts w:ascii="Times New Roman" w:hAnsi="Times New Roman" w:cs="Times New Roman"/>
                <w:color w:val="auto"/>
                <w:sz w:val="16"/>
                <w:szCs w:val="16"/>
              </w:rPr>
            </w:pPr>
            <w:r w:rsidRPr="00E75EF6">
              <w:rPr>
                <w:rFonts w:ascii="Times New Roman" w:hAnsi="Times New Roman" w:cs="Times New Roman"/>
                <w:color w:val="auto"/>
                <w:sz w:val="16"/>
                <w:szCs w:val="16"/>
              </w:rPr>
              <w:t>Project</w:t>
            </w:r>
          </w:p>
        </w:tc>
        <w:tc>
          <w:tcPr>
            <w:tcW w:w="575" w:type="pct"/>
          </w:tcPr>
          <w:p w14:paraId="2AE0DD0D" w14:textId="77777777" w:rsidR="00207D13" w:rsidRPr="00207D13" w:rsidRDefault="00207D13" w:rsidP="00207D13">
            <w:pPr>
              <w:spacing w:before="40" w:after="40"/>
              <w:rPr>
                <w:rFonts w:ascii="Times New Roman" w:hAnsi="Times New Roman" w:cs="Times New Roman"/>
                <w:color w:val="auto"/>
                <w:sz w:val="16"/>
                <w:szCs w:val="16"/>
              </w:rPr>
            </w:pPr>
            <w:r w:rsidRPr="00207D13">
              <w:rPr>
                <w:rFonts w:ascii="Times New Roman" w:hAnsi="Times New Roman" w:cs="Times New Roman"/>
                <w:color w:val="auto"/>
                <w:sz w:val="16"/>
                <w:szCs w:val="16"/>
              </w:rPr>
              <w:t>2019</w:t>
            </w:r>
          </w:p>
        </w:tc>
        <w:tc>
          <w:tcPr>
            <w:tcW w:w="554" w:type="pct"/>
          </w:tcPr>
          <w:p w14:paraId="0F8D000F" w14:textId="77777777" w:rsidR="00207D13" w:rsidRPr="00207D13" w:rsidRDefault="00207D13" w:rsidP="00207D13">
            <w:pPr>
              <w:rPr>
                <w:rFonts w:ascii="Times New Roman" w:hAnsi="Times New Roman" w:cs="Times New Roman"/>
                <w:color w:val="auto"/>
                <w:sz w:val="16"/>
                <w:szCs w:val="16"/>
              </w:rPr>
            </w:pPr>
            <w:r w:rsidRPr="00207D13">
              <w:rPr>
                <w:rFonts w:ascii="Times New Roman" w:hAnsi="Times New Roman" w:cs="Times New Roman"/>
                <w:color w:val="auto"/>
                <w:sz w:val="16"/>
                <w:szCs w:val="16"/>
              </w:rPr>
              <w:t>20,000</w:t>
            </w:r>
          </w:p>
        </w:tc>
        <w:tc>
          <w:tcPr>
            <w:tcW w:w="523" w:type="pct"/>
          </w:tcPr>
          <w:p w14:paraId="2F480C1A" w14:textId="77777777" w:rsidR="00207D13" w:rsidRPr="00207D13" w:rsidRDefault="00207D13" w:rsidP="00207D13">
            <w:pPr>
              <w:rPr>
                <w:rStyle w:val="CommentReference"/>
                <w:rFonts w:ascii="Times New Roman" w:hAnsi="Times New Roman" w:cs="Times New Roman"/>
                <w:color w:val="auto"/>
                <w:lang w:eastAsia="uk-UA"/>
              </w:rPr>
            </w:pPr>
            <w:r w:rsidRPr="00207D13">
              <w:rPr>
                <w:rStyle w:val="CommentReference"/>
                <w:rFonts w:ascii="Times New Roman" w:hAnsi="Times New Roman" w:cs="Times New Roman"/>
                <w:color w:val="auto"/>
                <w:lang w:eastAsia="uk-UA"/>
              </w:rPr>
              <w:t>Project</w:t>
            </w:r>
          </w:p>
        </w:tc>
      </w:tr>
      <w:tr w:rsidR="00207D13" w:rsidRPr="00AB778A" w14:paraId="22C141F9" w14:textId="77777777" w:rsidTr="00F532A7">
        <w:trPr>
          <w:trHeight w:val="490"/>
        </w:trPr>
        <w:tc>
          <w:tcPr>
            <w:tcW w:w="521" w:type="pct"/>
          </w:tcPr>
          <w:p w14:paraId="2FE93D38" w14:textId="77777777" w:rsidR="00207D13" w:rsidRPr="00E75EF6" w:rsidRDefault="00E75EF6" w:rsidP="00E75EF6">
            <w:pPr>
              <w:spacing w:after="0" w:line="240" w:lineRule="auto"/>
              <w:rPr>
                <w:rFonts w:ascii="Times New Roman" w:hAnsi="Times New Roman" w:cs="Times New Roman"/>
                <w:color w:val="auto"/>
                <w:sz w:val="16"/>
                <w:szCs w:val="16"/>
              </w:rPr>
            </w:pPr>
            <w:r w:rsidRPr="00E75EF6">
              <w:rPr>
                <w:rFonts w:ascii="Times New Roman" w:hAnsi="Times New Roman" w:cs="Times New Roman"/>
                <w:color w:val="auto"/>
                <w:sz w:val="16"/>
                <w:szCs w:val="16"/>
              </w:rPr>
              <w:t>Implementing low carbon climate resilient strategies for the Republic of Mauritius whilst ensuring employment and livelihoods opportunities for the poor and excluded</w:t>
            </w:r>
          </w:p>
        </w:tc>
        <w:tc>
          <w:tcPr>
            <w:tcW w:w="523" w:type="pct"/>
          </w:tcPr>
          <w:p w14:paraId="21DE6670" w14:textId="77777777" w:rsidR="00207D13" w:rsidRPr="00E75EF6" w:rsidRDefault="00207D13" w:rsidP="00E75EF6">
            <w:pPr>
              <w:spacing w:after="0" w:line="240" w:lineRule="auto"/>
              <w:contextualSpacing/>
              <w:rPr>
                <w:rFonts w:ascii="Times New Roman" w:hAnsi="Times New Roman" w:cs="Times New Roman"/>
                <w:bCs/>
                <w:color w:val="auto"/>
                <w:sz w:val="16"/>
                <w:szCs w:val="16"/>
              </w:rPr>
            </w:pPr>
            <w:r w:rsidRPr="00E75EF6">
              <w:rPr>
                <w:rFonts w:ascii="Times New Roman" w:hAnsi="Times New Roman" w:cs="Times New Roman"/>
                <w:b/>
                <w:bCs/>
                <w:color w:val="auto"/>
                <w:sz w:val="16"/>
                <w:szCs w:val="16"/>
              </w:rPr>
              <w:t>Outcome 1</w:t>
            </w:r>
            <w:r w:rsidRPr="00E75EF6">
              <w:rPr>
                <w:rFonts w:ascii="Times New Roman" w:hAnsi="Times New Roman" w:cs="Times New Roman"/>
                <w:bCs/>
                <w:color w:val="auto"/>
                <w:sz w:val="16"/>
                <w:szCs w:val="16"/>
              </w:rPr>
              <w:t xml:space="preserve">: Growth and development are inclusive and sustainable, incorporating productive capacities that create employment and livelihoods </w:t>
            </w:r>
          </w:p>
          <w:p w14:paraId="6C0C8909" w14:textId="77777777" w:rsidR="00207D13" w:rsidRPr="00E75EF6" w:rsidRDefault="00207D13" w:rsidP="00E75EF6">
            <w:pPr>
              <w:spacing w:after="0" w:line="240" w:lineRule="auto"/>
              <w:contextualSpacing/>
              <w:rPr>
                <w:rFonts w:ascii="Times New Roman" w:hAnsi="Times New Roman" w:cs="Times New Roman"/>
                <w:color w:val="auto"/>
                <w:sz w:val="16"/>
                <w:szCs w:val="16"/>
              </w:rPr>
            </w:pPr>
            <w:r w:rsidRPr="00E75EF6">
              <w:rPr>
                <w:rFonts w:ascii="Times New Roman" w:hAnsi="Times New Roman" w:cs="Times New Roman"/>
                <w:bCs/>
                <w:color w:val="auto"/>
                <w:sz w:val="16"/>
                <w:szCs w:val="16"/>
              </w:rPr>
              <w:t>for the poor and excluded</w:t>
            </w:r>
          </w:p>
        </w:tc>
        <w:tc>
          <w:tcPr>
            <w:tcW w:w="523" w:type="pct"/>
          </w:tcPr>
          <w:p w14:paraId="37F220DF" w14:textId="77777777" w:rsidR="00207D13" w:rsidRPr="00E75EF6" w:rsidRDefault="00207D13" w:rsidP="00E75EF6">
            <w:pPr>
              <w:spacing w:after="0" w:line="240" w:lineRule="auto"/>
              <w:rPr>
                <w:rFonts w:ascii="Times New Roman" w:hAnsi="Times New Roman" w:cs="Times New Roman"/>
                <w:color w:val="auto"/>
                <w:sz w:val="16"/>
                <w:szCs w:val="16"/>
              </w:rPr>
            </w:pPr>
            <w:r w:rsidRPr="00E75EF6">
              <w:rPr>
                <w:rFonts w:ascii="Times New Roman" w:hAnsi="Times New Roman" w:cs="Times New Roman"/>
                <w:color w:val="auto"/>
                <w:sz w:val="16"/>
                <w:szCs w:val="16"/>
              </w:rPr>
              <w:t>Mid Term Evaluation for the GEF funded Multifocal Area Biodiversity, Sustainable Land Management and Sustainable Forest Management project</w:t>
            </w:r>
          </w:p>
        </w:tc>
        <w:tc>
          <w:tcPr>
            <w:tcW w:w="629" w:type="pct"/>
          </w:tcPr>
          <w:p w14:paraId="5EE3D590" w14:textId="77777777" w:rsidR="00207D13" w:rsidRPr="00E75EF6" w:rsidRDefault="00207D13" w:rsidP="00E75EF6">
            <w:pPr>
              <w:spacing w:after="0" w:line="240" w:lineRule="auto"/>
              <w:rPr>
                <w:rFonts w:ascii="Times New Roman" w:hAnsi="Times New Roman" w:cs="Times New Roman"/>
                <w:color w:val="auto"/>
                <w:sz w:val="16"/>
                <w:szCs w:val="16"/>
              </w:rPr>
            </w:pPr>
            <w:r w:rsidRPr="00E75EF6">
              <w:rPr>
                <w:rFonts w:ascii="Times New Roman" w:hAnsi="Times New Roman" w:cs="Times New Roman"/>
                <w:color w:val="auto"/>
                <w:sz w:val="16"/>
                <w:szCs w:val="16"/>
              </w:rPr>
              <w:t>MOAFS</w:t>
            </w:r>
          </w:p>
        </w:tc>
        <w:tc>
          <w:tcPr>
            <w:tcW w:w="630" w:type="pct"/>
          </w:tcPr>
          <w:p w14:paraId="6584EB3F" w14:textId="77777777" w:rsidR="00207D13" w:rsidRPr="00E75EF6" w:rsidRDefault="00207D13" w:rsidP="00E75EF6">
            <w:pPr>
              <w:spacing w:after="0" w:line="240" w:lineRule="auto"/>
              <w:rPr>
                <w:rFonts w:ascii="Times New Roman" w:hAnsi="Times New Roman" w:cs="Times New Roman"/>
                <w:color w:val="auto"/>
                <w:sz w:val="16"/>
                <w:szCs w:val="16"/>
              </w:rPr>
            </w:pPr>
            <w:r w:rsidRPr="00E75EF6">
              <w:rPr>
                <w:rFonts w:ascii="Times New Roman" w:hAnsi="Times New Roman" w:cs="Times New Roman"/>
                <w:color w:val="auto"/>
                <w:sz w:val="16"/>
                <w:szCs w:val="16"/>
              </w:rPr>
              <w:t>UNDP</w:t>
            </w:r>
          </w:p>
        </w:tc>
        <w:tc>
          <w:tcPr>
            <w:tcW w:w="522" w:type="pct"/>
          </w:tcPr>
          <w:p w14:paraId="3741CC58" w14:textId="77777777" w:rsidR="00207D13" w:rsidRPr="00E75EF6" w:rsidRDefault="00207D13" w:rsidP="00E75EF6">
            <w:pPr>
              <w:spacing w:after="0" w:line="240" w:lineRule="auto"/>
              <w:rPr>
                <w:rFonts w:ascii="Times New Roman" w:hAnsi="Times New Roman" w:cs="Times New Roman"/>
                <w:color w:val="auto"/>
                <w:sz w:val="16"/>
                <w:szCs w:val="16"/>
              </w:rPr>
            </w:pPr>
            <w:r w:rsidRPr="00E75EF6">
              <w:rPr>
                <w:rFonts w:ascii="Times New Roman" w:hAnsi="Times New Roman" w:cs="Times New Roman"/>
                <w:color w:val="auto"/>
                <w:sz w:val="16"/>
                <w:szCs w:val="16"/>
              </w:rPr>
              <w:t>Project</w:t>
            </w:r>
          </w:p>
        </w:tc>
        <w:tc>
          <w:tcPr>
            <w:tcW w:w="575" w:type="pct"/>
          </w:tcPr>
          <w:p w14:paraId="72491A7E" w14:textId="77777777" w:rsidR="00207D13" w:rsidRPr="00207D13" w:rsidRDefault="00207D13" w:rsidP="00207D13">
            <w:pPr>
              <w:spacing w:before="40" w:after="40"/>
              <w:rPr>
                <w:rFonts w:ascii="Times New Roman" w:hAnsi="Times New Roman" w:cs="Times New Roman"/>
                <w:color w:val="auto"/>
                <w:sz w:val="16"/>
                <w:szCs w:val="16"/>
              </w:rPr>
            </w:pPr>
            <w:r w:rsidRPr="00207D13">
              <w:rPr>
                <w:rFonts w:ascii="Times New Roman" w:hAnsi="Times New Roman" w:cs="Times New Roman"/>
                <w:color w:val="auto"/>
                <w:sz w:val="16"/>
                <w:szCs w:val="16"/>
              </w:rPr>
              <w:t>2020</w:t>
            </w:r>
          </w:p>
        </w:tc>
        <w:tc>
          <w:tcPr>
            <w:tcW w:w="554" w:type="pct"/>
          </w:tcPr>
          <w:p w14:paraId="798A3B65" w14:textId="77777777" w:rsidR="00207D13" w:rsidRPr="00207D13" w:rsidRDefault="00207D13" w:rsidP="00207D13">
            <w:pPr>
              <w:rPr>
                <w:rFonts w:ascii="Times New Roman" w:hAnsi="Times New Roman" w:cs="Times New Roman"/>
                <w:color w:val="auto"/>
                <w:sz w:val="16"/>
                <w:szCs w:val="16"/>
              </w:rPr>
            </w:pPr>
            <w:r w:rsidRPr="00207D13">
              <w:rPr>
                <w:rFonts w:ascii="Times New Roman" w:hAnsi="Times New Roman" w:cs="Times New Roman"/>
                <w:color w:val="auto"/>
                <w:sz w:val="16"/>
                <w:szCs w:val="16"/>
              </w:rPr>
              <w:t>20,000</w:t>
            </w:r>
          </w:p>
        </w:tc>
        <w:tc>
          <w:tcPr>
            <w:tcW w:w="523" w:type="pct"/>
          </w:tcPr>
          <w:p w14:paraId="471599FC" w14:textId="77777777" w:rsidR="00207D13" w:rsidRPr="00207D13" w:rsidRDefault="00207D13" w:rsidP="00207D13">
            <w:pPr>
              <w:rPr>
                <w:rStyle w:val="CommentReference"/>
                <w:rFonts w:ascii="Times New Roman" w:hAnsi="Times New Roman" w:cs="Times New Roman"/>
                <w:color w:val="auto"/>
                <w:lang w:eastAsia="uk-UA"/>
              </w:rPr>
            </w:pPr>
            <w:r w:rsidRPr="00207D13">
              <w:rPr>
                <w:rStyle w:val="CommentReference"/>
                <w:rFonts w:ascii="Times New Roman" w:hAnsi="Times New Roman" w:cs="Times New Roman"/>
                <w:color w:val="auto"/>
                <w:lang w:eastAsia="uk-UA"/>
              </w:rPr>
              <w:t>Project</w:t>
            </w:r>
          </w:p>
        </w:tc>
      </w:tr>
    </w:tbl>
    <w:p w14:paraId="529BB705" w14:textId="77777777" w:rsidR="00AB778A" w:rsidRDefault="00AB778A" w:rsidP="00C15F8F">
      <w:pPr>
        <w:pStyle w:val="Subtitle"/>
        <w:spacing w:after="0"/>
        <w:jc w:val="left"/>
        <w:rPr>
          <w:rFonts w:ascii="Times New Roman" w:eastAsiaTheme="minorHAnsi" w:hAnsi="Times New Roman" w:cs="Times New Roman"/>
          <w:b/>
          <w:lang w:val="en-GB"/>
        </w:rPr>
      </w:pPr>
    </w:p>
    <w:sectPr w:rsidR="00AB778A" w:rsidSect="00C15F8F">
      <w:footerReference w:type="default" r:id="rId8"/>
      <w:headerReference w:type="first" r:id="rId9"/>
      <w:pgSz w:w="16838" w:h="11906"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4FA71" w14:textId="77777777" w:rsidR="002D1E51" w:rsidRDefault="002D1E51" w:rsidP="008D2506">
      <w:pPr>
        <w:spacing w:after="0" w:line="240" w:lineRule="auto"/>
      </w:pPr>
      <w:r>
        <w:separator/>
      </w:r>
    </w:p>
  </w:endnote>
  <w:endnote w:type="continuationSeparator" w:id="0">
    <w:p w14:paraId="503FB3BC" w14:textId="77777777" w:rsidR="002D1E51" w:rsidRDefault="002D1E51" w:rsidP="008D2506">
      <w:pPr>
        <w:spacing w:after="0" w:line="240" w:lineRule="auto"/>
      </w:pPr>
      <w:r>
        <w:continuationSeparator/>
      </w:r>
    </w:p>
  </w:endnote>
  <w:endnote w:type="continuationNotice" w:id="1">
    <w:p w14:paraId="25137462" w14:textId="77777777" w:rsidR="002D1E51" w:rsidRDefault="002D1E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9152646"/>
      <w:docPartObj>
        <w:docPartGallery w:val="Page Numbers (Bottom of Page)"/>
        <w:docPartUnique/>
      </w:docPartObj>
    </w:sdtPr>
    <w:sdtEndPr>
      <w:rPr>
        <w:rFonts w:ascii="Times New Roman" w:hAnsi="Times New Roman" w:cs="Times New Roman"/>
        <w:noProof/>
        <w:color w:val="auto"/>
        <w:sz w:val="17"/>
        <w:szCs w:val="17"/>
      </w:rPr>
    </w:sdtEndPr>
    <w:sdtContent>
      <w:p w14:paraId="2826FAF2" w14:textId="77777777" w:rsidR="00AC724B" w:rsidRPr="00AC29E2" w:rsidRDefault="00AC724B">
        <w:pPr>
          <w:pStyle w:val="Footer"/>
          <w:rPr>
            <w:rFonts w:ascii="Times New Roman" w:hAnsi="Times New Roman" w:cs="Times New Roman"/>
            <w:color w:val="auto"/>
            <w:sz w:val="17"/>
            <w:szCs w:val="17"/>
          </w:rPr>
        </w:pPr>
        <w:r w:rsidRPr="00650818">
          <w:rPr>
            <w:rFonts w:ascii="Times New Roman" w:hAnsi="Times New Roman" w:cs="Times New Roman"/>
            <w:color w:val="auto"/>
            <w:sz w:val="17"/>
            <w:szCs w:val="17"/>
          </w:rPr>
          <w:fldChar w:fldCharType="begin"/>
        </w:r>
        <w:r w:rsidRPr="00650818">
          <w:rPr>
            <w:rFonts w:ascii="Times New Roman" w:hAnsi="Times New Roman" w:cs="Times New Roman"/>
            <w:color w:val="auto"/>
            <w:sz w:val="17"/>
            <w:szCs w:val="17"/>
          </w:rPr>
          <w:instrText xml:space="preserve"> PAGE   \* MERGEFORMAT </w:instrText>
        </w:r>
        <w:r w:rsidRPr="00650818">
          <w:rPr>
            <w:rFonts w:ascii="Times New Roman" w:hAnsi="Times New Roman" w:cs="Times New Roman"/>
            <w:color w:val="auto"/>
            <w:sz w:val="17"/>
            <w:szCs w:val="17"/>
          </w:rPr>
          <w:fldChar w:fldCharType="separate"/>
        </w:r>
        <w:r w:rsidR="00613256">
          <w:rPr>
            <w:rFonts w:ascii="Times New Roman" w:hAnsi="Times New Roman" w:cs="Times New Roman"/>
            <w:noProof/>
            <w:color w:val="auto"/>
            <w:sz w:val="17"/>
            <w:szCs w:val="17"/>
          </w:rPr>
          <w:t>3</w:t>
        </w:r>
        <w:r w:rsidRPr="00650818">
          <w:rPr>
            <w:rFonts w:ascii="Times New Roman" w:hAnsi="Times New Roman" w:cs="Times New Roman"/>
            <w:noProof/>
            <w:color w:val="auto"/>
            <w:sz w:val="17"/>
            <w:szCs w:val="17"/>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BCCE3" w14:textId="77777777" w:rsidR="002D1E51" w:rsidRDefault="002D1E51" w:rsidP="008D2506">
      <w:pPr>
        <w:spacing w:after="0" w:line="240" w:lineRule="auto"/>
      </w:pPr>
      <w:r>
        <w:separator/>
      </w:r>
    </w:p>
  </w:footnote>
  <w:footnote w:type="continuationSeparator" w:id="0">
    <w:p w14:paraId="7AF77C69" w14:textId="77777777" w:rsidR="002D1E51" w:rsidRDefault="002D1E51" w:rsidP="008D2506">
      <w:pPr>
        <w:spacing w:after="0" w:line="240" w:lineRule="auto"/>
      </w:pPr>
      <w:r>
        <w:continuationSeparator/>
      </w:r>
    </w:p>
  </w:footnote>
  <w:footnote w:type="continuationNotice" w:id="1">
    <w:p w14:paraId="7F23B1F1" w14:textId="77777777" w:rsidR="002D1E51" w:rsidRDefault="002D1E5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AC724B" w:rsidRPr="00CC77CC" w14:paraId="6BD818D0" w14:textId="77777777" w:rsidTr="008363B6">
      <w:trPr>
        <w:trHeight w:hRule="exact" w:val="864"/>
      </w:trPr>
      <w:tc>
        <w:tcPr>
          <w:tcW w:w="1267" w:type="dxa"/>
          <w:tcBorders>
            <w:bottom w:val="single" w:sz="4" w:space="0" w:color="auto"/>
          </w:tcBorders>
          <w:shd w:val="clear" w:color="auto" w:fill="auto"/>
          <w:vAlign w:val="bottom"/>
        </w:tcPr>
        <w:p w14:paraId="18509E3D" w14:textId="77777777" w:rsidR="00AC724B" w:rsidRPr="00CC77CC" w:rsidRDefault="00AC724B" w:rsidP="008363B6">
          <w:pPr>
            <w:tabs>
              <w:tab w:val="center" w:pos="4320"/>
              <w:tab w:val="right" w:pos="8640"/>
            </w:tabs>
            <w:spacing w:after="120" w:line="240" w:lineRule="auto"/>
            <w:rPr>
              <w:rFonts w:ascii="Times New Roman" w:eastAsia="Times New Roman" w:hAnsi="Times New Roman" w:cs="Times New Roman"/>
              <w:noProof/>
              <w:sz w:val="17"/>
            </w:rPr>
          </w:pPr>
        </w:p>
      </w:tc>
      <w:tc>
        <w:tcPr>
          <w:tcW w:w="1872" w:type="dxa"/>
          <w:tcBorders>
            <w:bottom w:val="single" w:sz="4" w:space="0" w:color="auto"/>
          </w:tcBorders>
          <w:shd w:val="clear" w:color="auto" w:fill="auto"/>
          <w:vAlign w:val="bottom"/>
        </w:tcPr>
        <w:p w14:paraId="67D343EE" w14:textId="77777777" w:rsidR="00AC724B" w:rsidRPr="00D00072" w:rsidRDefault="00AC724B" w:rsidP="008363B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80" w:line="300" w:lineRule="exact"/>
            <w:outlineLvl w:val="0"/>
            <w:rPr>
              <w:rFonts w:ascii="Times New Roman" w:eastAsia="Times New Roman" w:hAnsi="Times New Roman" w:cs="Times New Roman"/>
              <w:color w:val="auto"/>
              <w:spacing w:val="2"/>
              <w:w w:val="96"/>
              <w:kern w:val="14"/>
              <w:sz w:val="28"/>
              <w:lang w:val="en-GB"/>
            </w:rPr>
          </w:pPr>
          <w:r w:rsidRPr="00D00072">
            <w:rPr>
              <w:rFonts w:ascii="Times New Roman" w:eastAsia="Times New Roman" w:hAnsi="Times New Roman" w:cs="Times New Roman"/>
              <w:color w:val="auto"/>
              <w:spacing w:val="2"/>
              <w:w w:val="96"/>
              <w:kern w:val="14"/>
              <w:sz w:val="28"/>
              <w:lang w:val="en-GB"/>
            </w:rPr>
            <w:t>United Nations</w:t>
          </w:r>
        </w:p>
      </w:tc>
      <w:tc>
        <w:tcPr>
          <w:tcW w:w="245" w:type="dxa"/>
          <w:tcBorders>
            <w:bottom w:val="single" w:sz="4" w:space="0" w:color="auto"/>
          </w:tcBorders>
          <w:shd w:val="clear" w:color="auto" w:fill="auto"/>
          <w:vAlign w:val="bottom"/>
        </w:tcPr>
        <w:p w14:paraId="2EE1DD06" w14:textId="77777777" w:rsidR="00AC724B" w:rsidRPr="00D00072" w:rsidRDefault="00AC724B" w:rsidP="008363B6">
          <w:pPr>
            <w:tabs>
              <w:tab w:val="center" w:pos="4320"/>
              <w:tab w:val="right" w:pos="8640"/>
            </w:tabs>
            <w:spacing w:after="120" w:line="240" w:lineRule="auto"/>
            <w:rPr>
              <w:rFonts w:ascii="Times New Roman" w:eastAsia="Times New Roman" w:hAnsi="Times New Roman" w:cs="Times New Roman"/>
              <w:noProof/>
              <w:color w:val="auto"/>
              <w:sz w:val="17"/>
            </w:rPr>
          </w:pPr>
        </w:p>
      </w:tc>
      <w:tc>
        <w:tcPr>
          <w:tcW w:w="6523" w:type="dxa"/>
          <w:gridSpan w:val="4"/>
          <w:tcBorders>
            <w:bottom w:val="single" w:sz="4" w:space="0" w:color="auto"/>
          </w:tcBorders>
          <w:shd w:val="clear" w:color="auto" w:fill="auto"/>
          <w:vAlign w:val="bottom"/>
        </w:tcPr>
        <w:p w14:paraId="29E907AC" w14:textId="77777777" w:rsidR="00AC724B" w:rsidRPr="00D00072" w:rsidRDefault="00AC724B" w:rsidP="00D00072">
          <w:pPr>
            <w:suppressAutoHyphens/>
            <w:spacing w:after="80" w:line="240" w:lineRule="auto"/>
            <w:jc w:val="right"/>
            <w:rPr>
              <w:rFonts w:ascii="Times New Roman" w:eastAsia="Times New Roman" w:hAnsi="Times New Roman" w:cs="Times New Roman"/>
              <w:color w:val="auto"/>
              <w:spacing w:val="4"/>
              <w:w w:val="103"/>
              <w:kern w:val="14"/>
              <w:position w:val="-4"/>
              <w:lang w:val="en-GB"/>
            </w:rPr>
          </w:pPr>
          <w:r w:rsidRPr="00D00072">
            <w:rPr>
              <w:rFonts w:ascii="Times New Roman" w:eastAsia="Times New Roman" w:hAnsi="Times New Roman" w:cs="Times New Roman"/>
              <w:color w:val="auto"/>
              <w:spacing w:val="4"/>
              <w:w w:val="103"/>
              <w:kern w:val="14"/>
              <w:position w:val="-4"/>
              <w:sz w:val="40"/>
              <w:lang w:val="en-GB"/>
            </w:rPr>
            <w:t>DP</w:t>
          </w:r>
          <w:r w:rsidRPr="00D00072">
            <w:rPr>
              <w:rFonts w:ascii="Times New Roman" w:eastAsia="Times New Roman" w:hAnsi="Times New Roman" w:cs="Times New Roman"/>
              <w:color w:val="auto"/>
              <w:spacing w:val="4"/>
              <w:w w:val="103"/>
              <w:kern w:val="14"/>
              <w:position w:val="-4"/>
              <w:lang w:val="en-GB"/>
            </w:rPr>
            <w:t>/DCP/</w:t>
          </w:r>
          <w:r w:rsidRPr="009F02DD">
            <w:rPr>
              <w:rFonts w:ascii="Times New Roman" w:eastAsia="Times New Roman" w:hAnsi="Times New Roman" w:cs="Times New Roman"/>
              <w:color w:val="auto"/>
              <w:spacing w:val="4"/>
              <w:w w:val="103"/>
              <w:kern w:val="14"/>
              <w:position w:val="-4"/>
              <w:highlight w:val="yellow"/>
              <w:lang w:val="en-GB"/>
            </w:rPr>
            <w:t>XXX/X</w:t>
          </w:r>
        </w:p>
      </w:tc>
    </w:tr>
    <w:tr w:rsidR="00AC724B" w:rsidRPr="00CC77CC" w14:paraId="383327B3" w14:textId="77777777" w:rsidTr="008363B6">
      <w:trPr>
        <w:gridAfter w:val="1"/>
        <w:wAfter w:w="28" w:type="dxa"/>
        <w:trHeight w:hRule="exact" w:val="2880"/>
      </w:trPr>
      <w:tc>
        <w:tcPr>
          <w:tcW w:w="1267" w:type="dxa"/>
          <w:tcBorders>
            <w:top w:val="single" w:sz="4" w:space="0" w:color="auto"/>
            <w:bottom w:val="single" w:sz="12" w:space="0" w:color="auto"/>
          </w:tcBorders>
          <w:shd w:val="clear" w:color="auto" w:fill="auto"/>
        </w:tcPr>
        <w:p w14:paraId="5C3CE0C4" w14:textId="77777777" w:rsidR="00AC724B" w:rsidRPr="00CC77CC" w:rsidRDefault="00AC724B" w:rsidP="008363B6">
          <w:pPr>
            <w:tabs>
              <w:tab w:val="center" w:pos="4320"/>
              <w:tab w:val="right" w:pos="8640"/>
            </w:tabs>
            <w:spacing w:before="109" w:after="0" w:line="240" w:lineRule="auto"/>
            <w:rPr>
              <w:rFonts w:ascii="Times New Roman" w:eastAsia="Times New Roman" w:hAnsi="Times New Roman" w:cs="Times New Roman"/>
              <w:noProof/>
              <w:sz w:val="17"/>
            </w:rPr>
          </w:pPr>
          <w:r w:rsidRPr="00CC77CC">
            <w:rPr>
              <w:rFonts w:ascii="Times New Roman" w:eastAsia="Times New Roman" w:hAnsi="Times New Roman" w:cs="Times New Roman"/>
              <w:noProof/>
              <w:sz w:val="17"/>
            </w:rPr>
            <w:t xml:space="preserve"> </w:t>
          </w:r>
          <w:r w:rsidRPr="00CC77CC">
            <w:rPr>
              <w:rFonts w:ascii="Times New Roman" w:eastAsia="Times New Roman" w:hAnsi="Times New Roman" w:cs="Times New Roman"/>
              <w:noProof/>
              <w:sz w:val="17"/>
              <w:lang w:eastAsia="en-US"/>
            </w:rPr>
            <w:drawing>
              <wp:inline distT="0" distB="0" distL="0" distR="0" wp14:anchorId="2B7933F8" wp14:editId="63CB87EF">
                <wp:extent cx="704850" cy="590550"/>
                <wp:effectExtent l="0" t="0" r="0" b="0"/>
                <wp:docPr id="3" name="Picture 3"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90550"/>
                        </a:xfrm>
                        <a:prstGeom prst="rect">
                          <a:avLst/>
                        </a:prstGeom>
                        <a:noFill/>
                        <a:ln>
                          <a:noFill/>
                        </a:ln>
                      </pic:spPr>
                    </pic:pic>
                  </a:graphicData>
                </a:graphic>
              </wp:inline>
            </w:drawing>
          </w:r>
        </w:p>
        <w:p w14:paraId="2687AD20" w14:textId="77777777" w:rsidR="00AC724B" w:rsidRPr="00CC77CC" w:rsidRDefault="00AC724B" w:rsidP="008363B6">
          <w:pPr>
            <w:tabs>
              <w:tab w:val="center" w:pos="4320"/>
              <w:tab w:val="right" w:pos="8640"/>
            </w:tabs>
            <w:spacing w:before="109" w:after="0" w:line="240" w:lineRule="auto"/>
            <w:rPr>
              <w:rFonts w:ascii="Times New Roman" w:eastAsia="Times New Roman" w:hAnsi="Times New Roman" w:cs="Times New Roman"/>
              <w:noProof/>
              <w:sz w:val="17"/>
            </w:rPr>
          </w:pPr>
        </w:p>
      </w:tc>
      <w:tc>
        <w:tcPr>
          <w:tcW w:w="5227" w:type="dxa"/>
          <w:gridSpan w:val="3"/>
          <w:tcBorders>
            <w:top w:val="single" w:sz="4" w:space="0" w:color="auto"/>
            <w:bottom w:val="single" w:sz="12" w:space="0" w:color="auto"/>
          </w:tcBorders>
          <w:shd w:val="clear" w:color="auto" w:fill="auto"/>
        </w:tcPr>
        <w:p w14:paraId="3E096A02" w14:textId="77777777" w:rsidR="00AC724B" w:rsidRPr="00D00072" w:rsidRDefault="00AC724B" w:rsidP="008363B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09" w:after="0" w:line="240" w:lineRule="auto"/>
            <w:outlineLvl w:val="0"/>
            <w:rPr>
              <w:rFonts w:ascii="Times New Roman" w:eastAsia="Times New Roman" w:hAnsi="Times New Roman" w:cs="Times New Roman"/>
              <w:b/>
              <w:color w:val="auto"/>
              <w:spacing w:val="-4"/>
              <w:w w:val="98"/>
              <w:kern w:val="14"/>
              <w:sz w:val="34"/>
              <w:lang w:val="en-GB"/>
            </w:rPr>
          </w:pPr>
          <w:r w:rsidRPr="00D00072">
            <w:rPr>
              <w:rFonts w:ascii="Times New Roman" w:eastAsia="Times New Roman" w:hAnsi="Times New Roman" w:cs="Times New Roman"/>
              <w:b/>
              <w:color w:val="auto"/>
              <w:sz w:val="34"/>
            </w:rPr>
            <w:t>Executive Board of the</w:t>
          </w:r>
          <w:r w:rsidRPr="00D00072">
            <w:rPr>
              <w:rFonts w:ascii="Times New Roman" w:eastAsia="Times New Roman" w:hAnsi="Times New Roman" w:cs="Times New Roman"/>
              <w:b/>
              <w:color w:val="auto"/>
              <w:sz w:val="34"/>
            </w:rPr>
            <w:br/>
            <w:t>United Nations Development</w:t>
          </w:r>
          <w:r w:rsidRPr="00D00072">
            <w:rPr>
              <w:rFonts w:ascii="Times New Roman" w:eastAsia="Times New Roman" w:hAnsi="Times New Roman" w:cs="Times New Roman"/>
              <w:b/>
              <w:color w:val="auto"/>
              <w:sz w:val="34"/>
            </w:rPr>
            <w:br/>
            <w:t>Programme, the United Nations Population Fund and the United Nations Office for Project Services</w:t>
          </w:r>
        </w:p>
      </w:tc>
      <w:tc>
        <w:tcPr>
          <w:tcW w:w="245" w:type="dxa"/>
          <w:tcBorders>
            <w:top w:val="single" w:sz="4" w:space="0" w:color="auto"/>
            <w:bottom w:val="single" w:sz="12" w:space="0" w:color="auto"/>
          </w:tcBorders>
          <w:shd w:val="clear" w:color="auto" w:fill="auto"/>
        </w:tcPr>
        <w:p w14:paraId="0A34B036" w14:textId="77777777" w:rsidR="00AC724B" w:rsidRPr="00D00072" w:rsidRDefault="00AC724B" w:rsidP="008363B6">
          <w:pPr>
            <w:tabs>
              <w:tab w:val="center" w:pos="4320"/>
              <w:tab w:val="right" w:pos="8640"/>
            </w:tabs>
            <w:spacing w:before="109" w:after="0" w:line="240" w:lineRule="auto"/>
            <w:rPr>
              <w:rFonts w:ascii="Times New Roman" w:eastAsia="Times New Roman" w:hAnsi="Times New Roman" w:cs="Times New Roman"/>
              <w:noProof/>
              <w:color w:val="auto"/>
              <w:sz w:val="17"/>
            </w:rPr>
          </w:pPr>
        </w:p>
      </w:tc>
      <w:tc>
        <w:tcPr>
          <w:tcW w:w="3140" w:type="dxa"/>
          <w:tcBorders>
            <w:top w:val="single" w:sz="4" w:space="0" w:color="auto"/>
            <w:bottom w:val="single" w:sz="12" w:space="0" w:color="auto"/>
          </w:tcBorders>
          <w:shd w:val="clear" w:color="auto" w:fill="auto"/>
        </w:tcPr>
        <w:p w14:paraId="2258C729" w14:textId="77777777" w:rsidR="00AC724B" w:rsidRPr="00D00072" w:rsidRDefault="00AC724B" w:rsidP="008363B6">
          <w:pPr>
            <w:suppressAutoHyphens/>
            <w:spacing w:before="240" w:after="0" w:line="240" w:lineRule="exact"/>
            <w:rPr>
              <w:rFonts w:ascii="Times New Roman" w:eastAsia="Times New Roman" w:hAnsi="Times New Roman" w:cs="Times New Roman"/>
              <w:color w:val="auto"/>
              <w:spacing w:val="4"/>
              <w:w w:val="103"/>
              <w:kern w:val="14"/>
              <w:lang w:val="en-GB"/>
            </w:rPr>
          </w:pPr>
          <w:r w:rsidRPr="00D00072">
            <w:rPr>
              <w:rFonts w:ascii="Times New Roman" w:eastAsia="Times New Roman" w:hAnsi="Times New Roman" w:cs="Times New Roman"/>
              <w:color w:val="auto"/>
              <w:spacing w:val="4"/>
              <w:w w:val="103"/>
              <w:kern w:val="14"/>
              <w:lang w:val="en-GB"/>
            </w:rPr>
            <w:t>Distr.: General</w:t>
          </w:r>
        </w:p>
        <w:p w14:paraId="42DD2492" w14:textId="77777777" w:rsidR="00AC724B" w:rsidRPr="00D00072" w:rsidRDefault="00AC724B" w:rsidP="008363B6">
          <w:pPr>
            <w:suppressAutoHyphens/>
            <w:spacing w:after="0" w:line="240" w:lineRule="exact"/>
            <w:rPr>
              <w:rFonts w:ascii="Times New Roman" w:eastAsia="Times New Roman" w:hAnsi="Times New Roman" w:cs="Times New Roman"/>
              <w:color w:val="auto"/>
              <w:spacing w:val="4"/>
              <w:w w:val="103"/>
              <w:kern w:val="14"/>
              <w:lang w:val="en-GB"/>
            </w:rPr>
          </w:pPr>
          <w:r w:rsidRPr="009F02DD">
            <w:rPr>
              <w:rFonts w:ascii="Times New Roman" w:eastAsia="Times New Roman" w:hAnsi="Times New Roman" w:cs="Times New Roman"/>
              <w:color w:val="auto"/>
              <w:spacing w:val="4"/>
              <w:w w:val="103"/>
              <w:kern w:val="14"/>
              <w:highlight w:val="yellow"/>
              <w:lang w:val="en-GB"/>
            </w:rPr>
            <w:t>XX</w:t>
          </w:r>
          <w:r w:rsidRPr="00D00072">
            <w:rPr>
              <w:rFonts w:ascii="Times New Roman" w:eastAsia="Times New Roman" w:hAnsi="Times New Roman" w:cs="Times New Roman"/>
              <w:color w:val="auto"/>
              <w:spacing w:val="4"/>
              <w:w w:val="103"/>
              <w:kern w:val="14"/>
              <w:lang w:val="en-GB"/>
            </w:rPr>
            <w:t xml:space="preserve"> </w:t>
          </w:r>
          <w:r>
            <w:rPr>
              <w:rFonts w:ascii="Times New Roman" w:eastAsia="Times New Roman" w:hAnsi="Times New Roman" w:cs="Times New Roman"/>
              <w:color w:val="auto"/>
              <w:spacing w:val="4"/>
              <w:w w:val="103"/>
              <w:kern w:val="14"/>
              <w:lang w:val="en-GB"/>
            </w:rPr>
            <w:t>June 2016</w:t>
          </w:r>
        </w:p>
        <w:p w14:paraId="38D0C31D" w14:textId="77777777" w:rsidR="00AC724B" w:rsidRPr="00D00072" w:rsidRDefault="00AC724B" w:rsidP="008363B6">
          <w:pPr>
            <w:suppressAutoHyphens/>
            <w:spacing w:after="0" w:line="240" w:lineRule="exact"/>
            <w:rPr>
              <w:rFonts w:ascii="Times New Roman" w:eastAsia="Times New Roman" w:hAnsi="Times New Roman" w:cs="Times New Roman"/>
              <w:color w:val="auto"/>
              <w:spacing w:val="4"/>
              <w:w w:val="103"/>
              <w:kern w:val="14"/>
              <w:lang w:val="en-GB"/>
            </w:rPr>
          </w:pPr>
        </w:p>
        <w:p w14:paraId="3BDA13B7" w14:textId="77777777" w:rsidR="00AC724B" w:rsidRPr="00CC77CC" w:rsidRDefault="00AC724B" w:rsidP="008363B6">
          <w:pPr>
            <w:suppressAutoHyphens/>
            <w:spacing w:after="0" w:line="240" w:lineRule="exact"/>
            <w:rPr>
              <w:rFonts w:ascii="Times New Roman" w:eastAsia="Times New Roman" w:hAnsi="Times New Roman" w:cs="Times New Roman"/>
              <w:spacing w:val="4"/>
              <w:w w:val="103"/>
              <w:kern w:val="14"/>
              <w:lang w:val="en-GB"/>
            </w:rPr>
          </w:pPr>
          <w:r w:rsidRPr="00D00072">
            <w:rPr>
              <w:rFonts w:ascii="Times New Roman" w:eastAsia="Times New Roman" w:hAnsi="Times New Roman" w:cs="Times New Roman"/>
              <w:color w:val="auto"/>
              <w:spacing w:val="4"/>
              <w:w w:val="103"/>
              <w:kern w:val="14"/>
              <w:lang w:val="en-GB"/>
            </w:rPr>
            <w:t>Original: English</w:t>
          </w:r>
        </w:p>
      </w:tc>
    </w:tr>
  </w:tbl>
  <w:p w14:paraId="1D86DE2A" w14:textId="77777777" w:rsidR="00AC724B" w:rsidRDefault="00AC72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B6D95"/>
    <w:multiLevelType w:val="hybridMultilevel"/>
    <w:tmpl w:val="7E7AAB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AF6CD6"/>
    <w:multiLevelType w:val="hybridMultilevel"/>
    <w:tmpl w:val="550E5AA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571621A"/>
    <w:multiLevelType w:val="hybridMultilevel"/>
    <w:tmpl w:val="337EF472"/>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7EC1159"/>
    <w:multiLevelType w:val="hybridMultilevel"/>
    <w:tmpl w:val="8FA29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2E6FF6"/>
    <w:multiLevelType w:val="hybridMultilevel"/>
    <w:tmpl w:val="FAE01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8864AF"/>
    <w:multiLevelType w:val="hybridMultilevel"/>
    <w:tmpl w:val="247C1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62A71"/>
    <w:multiLevelType w:val="hybridMultilevel"/>
    <w:tmpl w:val="214479D6"/>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5E6D29"/>
    <w:multiLevelType w:val="hybridMultilevel"/>
    <w:tmpl w:val="3C3E94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2114B7"/>
    <w:multiLevelType w:val="hybridMultilevel"/>
    <w:tmpl w:val="DE9CB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BA5E23"/>
    <w:multiLevelType w:val="hybridMultilevel"/>
    <w:tmpl w:val="64DE3198"/>
    <w:lvl w:ilvl="0" w:tplc="7228E518">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173DE8"/>
    <w:multiLevelType w:val="hybridMultilevel"/>
    <w:tmpl w:val="5EB26948"/>
    <w:lvl w:ilvl="0" w:tplc="6FC8B7EA">
      <w:start w:val="1"/>
      <w:numFmt w:val="decimal"/>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CC0409"/>
    <w:multiLevelType w:val="hybridMultilevel"/>
    <w:tmpl w:val="E650264C"/>
    <w:lvl w:ilvl="0" w:tplc="04090001">
      <w:start w:val="1"/>
      <w:numFmt w:val="bullet"/>
      <w:lvlText w:val=""/>
      <w:lvlJc w:val="left"/>
      <w:pPr>
        <w:ind w:left="720" w:hanging="360"/>
      </w:pPr>
      <w:rPr>
        <w:rFonts w:ascii="Symbol" w:hAnsi="Symbol" w:hint="default"/>
      </w:rPr>
    </w:lvl>
    <w:lvl w:ilvl="1" w:tplc="8668BFF0">
      <w:numFmt w:val="bullet"/>
      <w:lvlText w:val="•"/>
      <w:lvlJc w:val="left"/>
      <w:pPr>
        <w:ind w:left="1800" w:hanging="72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851A3C"/>
    <w:multiLevelType w:val="hybridMultilevel"/>
    <w:tmpl w:val="2EB0694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CE1DF2"/>
    <w:multiLevelType w:val="hybridMultilevel"/>
    <w:tmpl w:val="E4A8AC72"/>
    <w:lvl w:ilvl="0" w:tplc="D6C8786C">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E37461"/>
    <w:multiLevelType w:val="hybridMultilevel"/>
    <w:tmpl w:val="DE5291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856BAD"/>
    <w:multiLevelType w:val="hybridMultilevel"/>
    <w:tmpl w:val="82AC96A2"/>
    <w:lvl w:ilvl="0" w:tplc="643E0F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C07BD9"/>
    <w:multiLevelType w:val="hybridMultilevel"/>
    <w:tmpl w:val="F4D418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B60A8D"/>
    <w:multiLevelType w:val="hybridMultilevel"/>
    <w:tmpl w:val="8EDAD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432859"/>
    <w:multiLevelType w:val="hybridMultilevel"/>
    <w:tmpl w:val="7F402DAA"/>
    <w:lvl w:ilvl="0" w:tplc="D6C8786C">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395E5C"/>
    <w:multiLevelType w:val="hybridMultilevel"/>
    <w:tmpl w:val="7F8EEA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375E0F"/>
    <w:multiLevelType w:val="multilevel"/>
    <w:tmpl w:val="8620EF4A"/>
    <w:name w:val="TOC3"/>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4A747AF5"/>
    <w:multiLevelType w:val="multilevel"/>
    <w:tmpl w:val="D3342D0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abstractNum w:abstractNumId="22" w15:restartNumberingAfterBreak="0">
    <w:nsid w:val="4CC01EDE"/>
    <w:multiLevelType w:val="hybridMultilevel"/>
    <w:tmpl w:val="A1F6D9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43C5B93"/>
    <w:multiLevelType w:val="hybridMultilevel"/>
    <w:tmpl w:val="C7F0D2FC"/>
    <w:lvl w:ilvl="0" w:tplc="6FC8B7E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423C60"/>
    <w:multiLevelType w:val="hybridMultilevel"/>
    <w:tmpl w:val="FC200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FD5FD6"/>
    <w:multiLevelType w:val="hybridMultilevel"/>
    <w:tmpl w:val="E4A8AC72"/>
    <w:lvl w:ilvl="0" w:tplc="D6C8786C">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4C7E45"/>
    <w:multiLevelType w:val="hybridMultilevel"/>
    <w:tmpl w:val="F878B820"/>
    <w:lvl w:ilvl="0" w:tplc="626C234E">
      <w:start w:val="9"/>
      <w:numFmt w:val="decimal"/>
      <w:lvlText w:val="%1."/>
      <w:lvlJc w:val="left"/>
      <w:pPr>
        <w:ind w:left="90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4A228D"/>
    <w:multiLevelType w:val="hybridMultilevel"/>
    <w:tmpl w:val="ACC6A746"/>
    <w:lvl w:ilvl="0" w:tplc="903E0246">
      <w:start w:val="1"/>
      <w:numFmt w:val="upperRoman"/>
      <w:lvlText w:val="%1."/>
      <w:lvlJc w:val="left"/>
      <w:pPr>
        <w:ind w:left="1980" w:hanging="720"/>
      </w:pPr>
      <w:rPr>
        <w:rFonts w:eastAsiaTheme="minorEastAsia" w:cstheme="minorBidi" w:hint="default"/>
        <w:b/>
        <w:color w:val="000000"/>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28" w15:restartNumberingAfterBreak="0">
    <w:nsid w:val="72AE5D77"/>
    <w:multiLevelType w:val="hybridMultilevel"/>
    <w:tmpl w:val="C63441F6"/>
    <w:lvl w:ilvl="0" w:tplc="89DC419C">
      <w:start w:val="1"/>
      <w:numFmt w:val="decimal"/>
      <w:lvlText w:val="%1."/>
      <w:lvlJc w:val="left"/>
      <w:pPr>
        <w:ind w:left="1494" w:hanging="360"/>
      </w:pPr>
      <w:rPr>
        <w:rFonts w:eastAsia="Time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D851969"/>
    <w:multiLevelType w:val="hybridMultilevel"/>
    <w:tmpl w:val="6DCEF4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6"/>
  </w:num>
  <w:num w:numId="3">
    <w:abstractNumId w:val="0"/>
  </w:num>
  <w:num w:numId="4">
    <w:abstractNumId w:val="19"/>
  </w:num>
  <w:num w:numId="5">
    <w:abstractNumId w:val="16"/>
  </w:num>
  <w:num w:numId="6">
    <w:abstractNumId w:val="10"/>
  </w:num>
  <w:num w:numId="7">
    <w:abstractNumId w:val="2"/>
  </w:num>
  <w:num w:numId="8">
    <w:abstractNumId w:val="27"/>
  </w:num>
  <w:num w:numId="9">
    <w:abstractNumId w:val="20"/>
  </w:num>
  <w:num w:numId="10">
    <w:abstractNumId w:val="4"/>
  </w:num>
  <w:num w:numId="11">
    <w:abstractNumId w:val="24"/>
  </w:num>
  <w:num w:numId="12">
    <w:abstractNumId w:val="7"/>
  </w:num>
  <w:num w:numId="13">
    <w:abstractNumId w:val="14"/>
  </w:num>
  <w:num w:numId="14">
    <w:abstractNumId w:val="1"/>
  </w:num>
  <w:num w:numId="15">
    <w:abstractNumId w:val="13"/>
  </w:num>
  <w:num w:numId="16">
    <w:abstractNumId w:val="29"/>
  </w:num>
  <w:num w:numId="17">
    <w:abstractNumId w:val="3"/>
  </w:num>
  <w:num w:numId="18">
    <w:abstractNumId w:val="8"/>
  </w:num>
  <w:num w:numId="19">
    <w:abstractNumId w:val="18"/>
  </w:num>
  <w:num w:numId="20">
    <w:abstractNumId w:val="25"/>
  </w:num>
  <w:num w:numId="21">
    <w:abstractNumId w:val="23"/>
  </w:num>
  <w:num w:numId="22">
    <w:abstractNumId w:val="5"/>
  </w:num>
  <w:num w:numId="23">
    <w:abstractNumId w:val="12"/>
  </w:num>
  <w:num w:numId="24">
    <w:abstractNumId w:val="9"/>
  </w:num>
  <w:num w:numId="25">
    <w:abstractNumId w:val="21"/>
  </w:num>
  <w:num w:numId="26">
    <w:abstractNumId w:val="22"/>
  </w:num>
  <w:num w:numId="27">
    <w:abstractNumId w:val="26"/>
  </w:num>
  <w:num w:numId="28">
    <w:abstractNumId w:val="17"/>
  </w:num>
  <w:num w:numId="29">
    <w:abstractNumId w:val="1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FAC"/>
    <w:rsid w:val="00003C2B"/>
    <w:rsid w:val="00027643"/>
    <w:rsid w:val="0003259F"/>
    <w:rsid w:val="0003664A"/>
    <w:rsid w:val="00037DF2"/>
    <w:rsid w:val="00055601"/>
    <w:rsid w:val="00055672"/>
    <w:rsid w:val="000563D7"/>
    <w:rsid w:val="00060588"/>
    <w:rsid w:val="000671B7"/>
    <w:rsid w:val="00067BA5"/>
    <w:rsid w:val="000707EB"/>
    <w:rsid w:val="0007135F"/>
    <w:rsid w:val="00075A90"/>
    <w:rsid w:val="00083C86"/>
    <w:rsid w:val="00084187"/>
    <w:rsid w:val="00084363"/>
    <w:rsid w:val="00085E4D"/>
    <w:rsid w:val="00086EBD"/>
    <w:rsid w:val="0009028F"/>
    <w:rsid w:val="0009108C"/>
    <w:rsid w:val="00095D82"/>
    <w:rsid w:val="000A32D5"/>
    <w:rsid w:val="000A6DB4"/>
    <w:rsid w:val="000A768A"/>
    <w:rsid w:val="000A7785"/>
    <w:rsid w:val="000B00F2"/>
    <w:rsid w:val="000B3314"/>
    <w:rsid w:val="000C27AD"/>
    <w:rsid w:val="000C5231"/>
    <w:rsid w:val="000C5B2D"/>
    <w:rsid w:val="000C6624"/>
    <w:rsid w:val="000C7061"/>
    <w:rsid w:val="000E7F7C"/>
    <w:rsid w:val="000F4E3C"/>
    <w:rsid w:val="000F73B1"/>
    <w:rsid w:val="00101DF4"/>
    <w:rsid w:val="00102265"/>
    <w:rsid w:val="00102A24"/>
    <w:rsid w:val="00104869"/>
    <w:rsid w:val="00104B06"/>
    <w:rsid w:val="00105CCE"/>
    <w:rsid w:val="00112ADE"/>
    <w:rsid w:val="00127098"/>
    <w:rsid w:val="001300E6"/>
    <w:rsid w:val="00130C72"/>
    <w:rsid w:val="00140E21"/>
    <w:rsid w:val="00144DA2"/>
    <w:rsid w:val="00155AB9"/>
    <w:rsid w:val="00155F3A"/>
    <w:rsid w:val="00155FF7"/>
    <w:rsid w:val="001650A5"/>
    <w:rsid w:val="00165418"/>
    <w:rsid w:val="00171E2A"/>
    <w:rsid w:val="0018057B"/>
    <w:rsid w:val="00180D69"/>
    <w:rsid w:val="00183153"/>
    <w:rsid w:val="00186CE4"/>
    <w:rsid w:val="001914D7"/>
    <w:rsid w:val="00193963"/>
    <w:rsid w:val="00195037"/>
    <w:rsid w:val="001A1A28"/>
    <w:rsid w:val="001A416E"/>
    <w:rsid w:val="001B0605"/>
    <w:rsid w:val="001B424E"/>
    <w:rsid w:val="001C250F"/>
    <w:rsid w:val="001C3B83"/>
    <w:rsid w:val="001C7FE7"/>
    <w:rsid w:val="001D54AB"/>
    <w:rsid w:val="001D619C"/>
    <w:rsid w:val="001D6C89"/>
    <w:rsid w:val="001D709B"/>
    <w:rsid w:val="001F1485"/>
    <w:rsid w:val="001F441F"/>
    <w:rsid w:val="00203588"/>
    <w:rsid w:val="00207D13"/>
    <w:rsid w:val="0021253B"/>
    <w:rsid w:val="00216121"/>
    <w:rsid w:val="00222C60"/>
    <w:rsid w:val="00224B62"/>
    <w:rsid w:val="00224C92"/>
    <w:rsid w:val="00224FCC"/>
    <w:rsid w:val="002252B7"/>
    <w:rsid w:val="002258E2"/>
    <w:rsid w:val="002311DA"/>
    <w:rsid w:val="002332B0"/>
    <w:rsid w:val="00234880"/>
    <w:rsid w:val="00236538"/>
    <w:rsid w:val="00236B85"/>
    <w:rsid w:val="0023771C"/>
    <w:rsid w:val="00245FAD"/>
    <w:rsid w:val="002470EF"/>
    <w:rsid w:val="00250422"/>
    <w:rsid w:val="002531C3"/>
    <w:rsid w:val="00254BC2"/>
    <w:rsid w:val="0025646C"/>
    <w:rsid w:val="0025689B"/>
    <w:rsid w:val="0025790F"/>
    <w:rsid w:val="00264955"/>
    <w:rsid w:val="002655B2"/>
    <w:rsid w:val="00265ADA"/>
    <w:rsid w:val="00267F9F"/>
    <w:rsid w:val="002718C7"/>
    <w:rsid w:val="00272213"/>
    <w:rsid w:val="00273348"/>
    <w:rsid w:val="00273DB3"/>
    <w:rsid w:val="002762AF"/>
    <w:rsid w:val="00282A6C"/>
    <w:rsid w:val="00284990"/>
    <w:rsid w:val="00286F5A"/>
    <w:rsid w:val="002877BA"/>
    <w:rsid w:val="002964C8"/>
    <w:rsid w:val="00296E9E"/>
    <w:rsid w:val="00296F6B"/>
    <w:rsid w:val="002975AA"/>
    <w:rsid w:val="002A2224"/>
    <w:rsid w:val="002B089F"/>
    <w:rsid w:val="002B1136"/>
    <w:rsid w:val="002C1F44"/>
    <w:rsid w:val="002C3F54"/>
    <w:rsid w:val="002C463B"/>
    <w:rsid w:val="002C6C15"/>
    <w:rsid w:val="002D1BDF"/>
    <w:rsid w:val="002D1E51"/>
    <w:rsid w:val="002D244E"/>
    <w:rsid w:val="002D2D68"/>
    <w:rsid w:val="002D35BB"/>
    <w:rsid w:val="002D4D59"/>
    <w:rsid w:val="002D7371"/>
    <w:rsid w:val="002E04EF"/>
    <w:rsid w:val="002E0865"/>
    <w:rsid w:val="002E1681"/>
    <w:rsid w:val="002E31B3"/>
    <w:rsid w:val="002E61A4"/>
    <w:rsid w:val="002F7B3B"/>
    <w:rsid w:val="00300625"/>
    <w:rsid w:val="00302711"/>
    <w:rsid w:val="0030727C"/>
    <w:rsid w:val="0030744B"/>
    <w:rsid w:val="00311907"/>
    <w:rsid w:val="00311A0C"/>
    <w:rsid w:val="00320ECF"/>
    <w:rsid w:val="00321A84"/>
    <w:rsid w:val="00323672"/>
    <w:rsid w:val="003261EB"/>
    <w:rsid w:val="0032651D"/>
    <w:rsid w:val="00334040"/>
    <w:rsid w:val="003355CA"/>
    <w:rsid w:val="003358FB"/>
    <w:rsid w:val="00335C38"/>
    <w:rsid w:val="0033784A"/>
    <w:rsid w:val="003418EC"/>
    <w:rsid w:val="003437D1"/>
    <w:rsid w:val="0034654D"/>
    <w:rsid w:val="00352C37"/>
    <w:rsid w:val="00352D29"/>
    <w:rsid w:val="0036046F"/>
    <w:rsid w:val="00361025"/>
    <w:rsid w:val="0036712E"/>
    <w:rsid w:val="003736D4"/>
    <w:rsid w:val="00373839"/>
    <w:rsid w:val="00373EF1"/>
    <w:rsid w:val="00375399"/>
    <w:rsid w:val="00377617"/>
    <w:rsid w:val="0038481A"/>
    <w:rsid w:val="00385C85"/>
    <w:rsid w:val="003908B3"/>
    <w:rsid w:val="0039094A"/>
    <w:rsid w:val="00392821"/>
    <w:rsid w:val="00395CB1"/>
    <w:rsid w:val="00395FD3"/>
    <w:rsid w:val="003A2F66"/>
    <w:rsid w:val="003A3122"/>
    <w:rsid w:val="003A663D"/>
    <w:rsid w:val="003A6A1B"/>
    <w:rsid w:val="003B4F9D"/>
    <w:rsid w:val="003C47BC"/>
    <w:rsid w:val="003D0685"/>
    <w:rsid w:val="003D37DF"/>
    <w:rsid w:val="003D632D"/>
    <w:rsid w:val="003E0C19"/>
    <w:rsid w:val="003E282E"/>
    <w:rsid w:val="003E47FA"/>
    <w:rsid w:val="003E6D27"/>
    <w:rsid w:val="003F0B7C"/>
    <w:rsid w:val="003F154E"/>
    <w:rsid w:val="003F34E1"/>
    <w:rsid w:val="003F44E1"/>
    <w:rsid w:val="003F7F3B"/>
    <w:rsid w:val="004043A5"/>
    <w:rsid w:val="00404B46"/>
    <w:rsid w:val="00406E5E"/>
    <w:rsid w:val="00407B0C"/>
    <w:rsid w:val="00413B1C"/>
    <w:rsid w:val="00417E10"/>
    <w:rsid w:val="004245B4"/>
    <w:rsid w:val="00425318"/>
    <w:rsid w:val="00426952"/>
    <w:rsid w:val="00431403"/>
    <w:rsid w:val="004337AB"/>
    <w:rsid w:val="004366F2"/>
    <w:rsid w:val="004378F9"/>
    <w:rsid w:val="0044015C"/>
    <w:rsid w:val="004510BF"/>
    <w:rsid w:val="00453CD3"/>
    <w:rsid w:val="00461B3D"/>
    <w:rsid w:val="004621CB"/>
    <w:rsid w:val="004655B2"/>
    <w:rsid w:val="00467CFC"/>
    <w:rsid w:val="004751E5"/>
    <w:rsid w:val="004773BB"/>
    <w:rsid w:val="00480908"/>
    <w:rsid w:val="00481C58"/>
    <w:rsid w:val="00483FAC"/>
    <w:rsid w:val="0048679F"/>
    <w:rsid w:val="00487B6E"/>
    <w:rsid w:val="00494D8E"/>
    <w:rsid w:val="004B1758"/>
    <w:rsid w:val="004B20BC"/>
    <w:rsid w:val="004C1671"/>
    <w:rsid w:val="004C186A"/>
    <w:rsid w:val="004C1BFB"/>
    <w:rsid w:val="004C237B"/>
    <w:rsid w:val="004C3169"/>
    <w:rsid w:val="004C500E"/>
    <w:rsid w:val="004C6B57"/>
    <w:rsid w:val="004C7989"/>
    <w:rsid w:val="004D3ACD"/>
    <w:rsid w:val="004D3B5B"/>
    <w:rsid w:val="004E4BF9"/>
    <w:rsid w:val="004E5A1F"/>
    <w:rsid w:val="004E7B1C"/>
    <w:rsid w:val="004F02D4"/>
    <w:rsid w:val="004F05F1"/>
    <w:rsid w:val="004F355C"/>
    <w:rsid w:val="004F35A7"/>
    <w:rsid w:val="004F3F77"/>
    <w:rsid w:val="004F4057"/>
    <w:rsid w:val="004F40CA"/>
    <w:rsid w:val="004F6713"/>
    <w:rsid w:val="0050098B"/>
    <w:rsid w:val="00502E09"/>
    <w:rsid w:val="00503EBF"/>
    <w:rsid w:val="00505DC7"/>
    <w:rsid w:val="005135A6"/>
    <w:rsid w:val="00514277"/>
    <w:rsid w:val="005172C6"/>
    <w:rsid w:val="00520490"/>
    <w:rsid w:val="005215F3"/>
    <w:rsid w:val="005242D8"/>
    <w:rsid w:val="00525082"/>
    <w:rsid w:val="00527B40"/>
    <w:rsid w:val="0053058F"/>
    <w:rsid w:val="00532E25"/>
    <w:rsid w:val="00534415"/>
    <w:rsid w:val="0053490E"/>
    <w:rsid w:val="00540E3B"/>
    <w:rsid w:val="00541E85"/>
    <w:rsid w:val="005422B7"/>
    <w:rsid w:val="005427B7"/>
    <w:rsid w:val="0054394F"/>
    <w:rsid w:val="0054705D"/>
    <w:rsid w:val="00554776"/>
    <w:rsid w:val="0056180A"/>
    <w:rsid w:val="00563EE9"/>
    <w:rsid w:val="0056424E"/>
    <w:rsid w:val="00565871"/>
    <w:rsid w:val="005A0BC1"/>
    <w:rsid w:val="005A6918"/>
    <w:rsid w:val="005A7B5B"/>
    <w:rsid w:val="005B3552"/>
    <w:rsid w:val="005B35AD"/>
    <w:rsid w:val="005B508E"/>
    <w:rsid w:val="005B58C3"/>
    <w:rsid w:val="005B6A1C"/>
    <w:rsid w:val="005B7172"/>
    <w:rsid w:val="005D01F5"/>
    <w:rsid w:val="005D4BAF"/>
    <w:rsid w:val="005D6558"/>
    <w:rsid w:val="005D7D49"/>
    <w:rsid w:val="005F0ACA"/>
    <w:rsid w:val="005F4A47"/>
    <w:rsid w:val="006004F5"/>
    <w:rsid w:val="00603984"/>
    <w:rsid w:val="00613256"/>
    <w:rsid w:val="0061613E"/>
    <w:rsid w:val="00625886"/>
    <w:rsid w:val="00625B78"/>
    <w:rsid w:val="00625E2E"/>
    <w:rsid w:val="00627437"/>
    <w:rsid w:val="00637625"/>
    <w:rsid w:val="00647912"/>
    <w:rsid w:val="0065068C"/>
    <w:rsid w:val="00650818"/>
    <w:rsid w:val="006516AF"/>
    <w:rsid w:val="0065583D"/>
    <w:rsid w:val="0065678C"/>
    <w:rsid w:val="00664482"/>
    <w:rsid w:val="0066632B"/>
    <w:rsid w:val="006733C1"/>
    <w:rsid w:val="0068389A"/>
    <w:rsid w:val="00687B05"/>
    <w:rsid w:val="006A1497"/>
    <w:rsid w:val="006A4068"/>
    <w:rsid w:val="006A4890"/>
    <w:rsid w:val="006A7EB0"/>
    <w:rsid w:val="006B3883"/>
    <w:rsid w:val="006B3E06"/>
    <w:rsid w:val="006C029F"/>
    <w:rsid w:val="006C4B51"/>
    <w:rsid w:val="006D281A"/>
    <w:rsid w:val="006D43DA"/>
    <w:rsid w:val="006E28D6"/>
    <w:rsid w:val="006E31FA"/>
    <w:rsid w:val="006E6C70"/>
    <w:rsid w:val="006F537A"/>
    <w:rsid w:val="006F57D6"/>
    <w:rsid w:val="00700DDE"/>
    <w:rsid w:val="00702349"/>
    <w:rsid w:val="00706CEA"/>
    <w:rsid w:val="00713935"/>
    <w:rsid w:val="007146B8"/>
    <w:rsid w:val="00714BC5"/>
    <w:rsid w:val="00725E5D"/>
    <w:rsid w:val="007320AD"/>
    <w:rsid w:val="007327C5"/>
    <w:rsid w:val="00736853"/>
    <w:rsid w:val="00741655"/>
    <w:rsid w:val="00762F5E"/>
    <w:rsid w:val="007643A8"/>
    <w:rsid w:val="0076584A"/>
    <w:rsid w:val="007803EE"/>
    <w:rsid w:val="007827A6"/>
    <w:rsid w:val="0079416A"/>
    <w:rsid w:val="00794604"/>
    <w:rsid w:val="00797114"/>
    <w:rsid w:val="00797FAF"/>
    <w:rsid w:val="007A61F1"/>
    <w:rsid w:val="007B351B"/>
    <w:rsid w:val="007B37ED"/>
    <w:rsid w:val="007B3B69"/>
    <w:rsid w:val="007B3C8E"/>
    <w:rsid w:val="007C2497"/>
    <w:rsid w:val="007E1D23"/>
    <w:rsid w:val="007E3688"/>
    <w:rsid w:val="007E6C85"/>
    <w:rsid w:val="007E7F31"/>
    <w:rsid w:val="007F03E6"/>
    <w:rsid w:val="007F2FD5"/>
    <w:rsid w:val="007F3FFE"/>
    <w:rsid w:val="00810A16"/>
    <w:rsid w:val="00814650"/>
    <w:rsid w:val="00815248"/>
    <w:rsid w:val="00815290"/>
    <w:rsid w:val="00823AC8"/>
    <w:rsid w:val="008325E2"/>
    <w:rsid w:val="00833E35"/>
    <w:rsid w:val="008356E1"/>
    <w:rsid w:val="008363B6"/>
    <w:rsid w:val="008406E9"/>
    <w:rsid w:val="00842E99"/>
    <w:rsid w:val="008433DC"/>
    <w:rsid w:val="00846D52"/>
    <w:rsid w:val="008477EE"/>
    <w:rsid w:val="008631CB"/>
    <w:rsid w:val="008817ED"/>
    <w:rsid w:val="008821AF"/>
    <w:rsid w:val="00886968"/>
    <w:rsid w:val="008873FA"/>
    <w:rsid w:val="00890672"/>
    <w:rsid w:val="00896DA7"/>
    <w:rsid w:val="008A053A"/>
    <w:rsid w:val="008A17DB"/>
    <w:rsid w:val="008A7DD3"/>
    <w:rsid w:val="008B30BA"/>
    <w:rsid w:val="008B489E"/>
    <w:rsid w:val="008B5B33"/>
    <w:rsid w:val="008B7117"/>
    <w:rsid w:val="008C3C95"/>
    <w:rsid w:val="008C6140"/>
    <w:rsid w:val="008C7243"/>
    <w:rsid w:val="008C76C3"/>
    <w:rsid w:val="008D2506"/>
    <w:rsid w:val="008D2CDE"/>
    <w:rsid w:val="008D3990"/>
    <w:rsid w:val="008D3F73"/>
    <w:rsid w:val="008E0626"/>
    <w:rsid w:val="008E30AA"/>
    <w:rsid w:val="008E59A4"/>
    <w:rsid w:val="008F1D79"/>
    <w:rsid w:val="008F2F92"/>
    <w:rsid w:val="008F4ED5"/>
    <w:rsid w:val="00904074"/>
    <w:rsid w:val="009074BB"/>
    <w:rsid w:val="009079BD"/>
    <w:rsid w:val="0091150F"/>
    <w:rsid w:val="009167EE"/>
    <w:rsid w:val="00916F18"/>
    <w:rsid w:val="00920F26"/>
    <w:rsid w:val="00925638"/>
    <w:rsid w:val="00925E3C"/>
    <w:rsid w:val="009274C1"/>
    <w:rsid w:val="00927E41"/>
    <w:rsid w:val="009523C2"/>
    <w:rsid w:val="009558A0"/>
    <w:rsid w:val="00964FF9"/>
    <w:rsid w:val="009650EB"/>
    <w:rsid w:val="00966EE2"/>
    <w:rsid w:val="009752B4"/>
    <w:rsid w:val="0098469C"/>
    <w:rsid w:val="0099009C"/>
    <w:rsid w:val="009917C8"/>
    <w:rsid w:val="00993014"/>
    <w:rsid w:val="009A1569"/>
    <w:rsid w:val="009A2610"/>
    <w:rsid w:val="009A781E"/>
    <w:rsid w:val="009B13C2"/>
    <w:rsid w:val="009B2317"/>
    <w:rsid w:val="009B5910"/>
    <w:rsid w:val="009C057E"/>
    <w:rsid w:val="009C471A"/>
    <w:rsid w:val="009C4A98"/>
    <w:rsid w:val="009C5B35"/>
    <w:rsid w:val="009D4252"/>
    <w:rsid w:val="009D54E7"/>
    <w:rsid w:val="009D6D94"/>
    <w:rsid w:val="009E4A72"/>
    <w:rsid w:val="009F02DD"/>
    <w:rsid w:val="009F1448"/>
    <w:rsid w:val="009F2937"/>
    <w:rsid w:val="009F7F0E"/>
    <w:rsid w:val="00A119A3"/>
    <w:rsid w:val="00A136F7"/>
    <w:rsid w:val="00A17A97"/>
    <w:rsid w:val="00A2155A"/>
    <w:rsid w:val="00A25507"/>
    <w:rsid w:val="00A31DA1"/>
    <w:rsid w:val="00A40D8A"/>
    <w:rsid w:val="00A42CB9"/>
    <w:rsid w:val="00A43442"/>
    <w:rsid w:val="00A4420E"/>
    <w:rsid w:val="00A45B30"/>
    <w:rsid w:val="00A47F4F"/>
    <w:rsid w:val="00A52716"/>
    <w:rsid w:val="00A562E7"/>
    <w:rsid w:val="00A6096D"/>
    <w:rsid w:val="00A61649"/>
    <w:rsid w:val="00A63028"/>
    <w:rsid w:val="00A70891"/>
    <w:rsid w:val="00A73D0A"/>
    <w:rsid w:val="00A74429"/>
    <w:rsid w:val="00A77E65"/>
    <w:rsid w:val="00A82C73"/>
    <w:rsid w:val="00A86D2F"/>
    <w:rsid w:val="00A870B8"/>
    <w:rsid w:val="00AA0750"/>
    <w:rsid w:val="00AA14B3"/>
    <w:rsid w:val="00AA52B2"/>
    <w:rsid w:val="00AB6907"/>
    <w:rsid w:val="00AB778A"/>
    <w:rsid w:val="00AC0A64"/>
    <w:rsid w:val="00AC29E2"/>
    <w:rsid w:val="00AC5E4E"/>
    <w:rsid w:val="00AC5FDB"/>
    <w:rsid w:val="00AC724B"/>
    <w:rsid w:val="00AC76A5"/>
    <w:rsid w:val="00AC7992"/>
    <w:rsid w:val="00AD5EE0"/>
    <w:rsid w:val="00AE2005"/>
    <w:rsid w:val="00AE4DBF"/>
    <w:rsid w:val="00AE6480"/>
    <w:rsid w:val="00AF2A83"/>
    <w:rsid w:val="00B02840"/>
    <w:rsid w:val="00B05850"/>
    <w:rsid w:val="00B05C67"/>
    <w:rsid w:val="00B076D3"/>
    <w:rsid w:val="00B13B19"/>
    <w:rsid w:val="00B23E76"/>
    <w:rsid w:val="00B23F99"/>
    <w:rsid w:val="00B25600"/>
    <w:rsid w:val="00B2567E"/>
    <w:rsid w:val="00B30691"/>
    <w:rsid w:val="00B322A5"/>
    <w:rsid w:val="00B34331"/>
    <w:rsid w:val="00B40D3A"/>
    <w:rsid w:val="00B450B9"/>
    <w:rsid w:val="00B45A42"/>
    <w:rsid w:val="00B475B7"/>
    <w:rsid w:val="00B7436A"/>
    <w:rsid w:val="00B75ACB"/>
    <w:rsid w:val="00B813AE"/>
    <w:rsid w:val="00B81F5C"/>
    <w:rsid w:val="00B861B9"/>
    <w:rsid w:val="00B86E1D"/>
    <w:rsid w:val="00B86F6A"/>
    <w:rsid w:val="00B871A0"/>
    <w:rsid w:val="00B9462E"/>
    <w:rsid w:val="00BA1965"/>
    <w:rsid w:val="00BA4EB9"/>
    <w:rsid w:val="00BA5114"/>
    <w:rsid w:val="00BA5D5B"/>
    <w:rsid w:val="00BA7C3A"/>
    <w:rsid w:val="00BB3D41"/>
    <w:rsid w:val="00BB5A8C"/>
    <w:rsid w:val="00BB792B"/>
    <w:rsid w:val="00BC1486"/>
    <w:rsid w:val="00BC344A"/>
    <w:rsid w:val="00BD4B51"/>
    <w:rsid w:val="00BE08DD"/>
    <w:rsid w:val="00BE2272"/>
    <w:rsid w:val="00BE2A0C"/>
    <w:rsid w:val="00BE4BAF"/>
    <w:rsid w:val="00BE7FB3"/>
    <w:rsid w:val="00BF76CB"/>
    <w:rsid w:val="00C02F25"/>
    <w:rsid w:val="00C04B39"/>
    <w:rsid w:val="00C0516F"/>
    <w:rsid w:val="00C073E3"/>
    <w:rsid w:val="00C13E26"/>
    <w:rsid w:val="00C1538D"/>
    <w:rsid w:val="00C15AA1"/>
    <w:rsid w:val="00C15E6E"/>
    <w:rsid w:val="00C15F8F"/>
    <w:rsid w:val="00C177C6"/>
    <w:rsid w:val="00C17E96"/>
    <w:rsid w:val="00C201E1"/>
    <w:rsid w:val="00C207B1"/>
    <w:rsid w:val="00C21103"/>
    <w:rsid w:val="00C21AFE"/>
    <w:rsid w:val="00C22B64"/>
    <w:rsid w:val="00C274EB"/>
    <w:rsid w:val="00C3009F"/>
    <w:rsid w:val="00C309E1"/>
    <w:rsid w:val="00C316D2"/>
    <w:rsid w:val="00C32FA6"/>
    <w:rsid w:val="00C337C2"/>
    <w:rsid w:val="00C3380D"/>
    <w:rsid w:val="00C33FD2"/>
    <w:rsid w:val="00C350E2"/>
    <w:rsid w:val="00C41BE3"/>
    <w:rsid w:val="00C41EFA"/>
    <w:rsid w:val="00C46D75"/>
    <w:rsid w:val="00C51E64"/>
    <w:rsid w:val="00C53032"/>
    <w:rsid w:val="00C57CA0"/>
    <w:rsid w:val="00C70677"/>
    <w:rsid w:val="00C7120B"/>
    <w:rsid w:val="00C72465"/>
    <w:rsid w:val="00C73134"/>
    <w:rsid w:val="00C80A0E"/>
    <w:rsid w:val="00C92F14"/>
    <w:rsid w:val="00C96C91"/>
    <w:rsid w:val="00C97D3B"/>
    <w:rsid w:val="00CA2216"/>
    <w:rsid w:val="00CA4094"/>
    <w:rsid w:val="00CA7971"/>
    <w:rsid w:val="00CA7EBE"/>
    <w:rsid w:val="00CB3A56"/>
    <w:rsid w:val="00CB4553"/>
    <w:rsid w:val="00CC1F3B"/>
    <w:rsid w:val="00CC4625"/>
    <w:rsid w:val="00CC5936"/>
    <w:rsid w:val="00CC5E15"/>
    <w:rsid w:val="00CC6196"/>
    <w:rsid w:val="00CC7D50"/>
    <w:rsid w:val="00CD3808"/>
    <w:rsid w:val="00CD5474"/>
    <w:rsid w:val="00CD6270"/>
    <w:rsid w:val="00CE0F2F"/>
    <w:rsid w:val="00CE35A7"/>
    <w:rsid w:val="00D00072"/>
    <w:rsid w:val="00D2347E"/>
    <w:rsid w:val="00D259A5"/>
    <w:rsid w:val="00D301A9"/>
    <w:rsid w:val="00D31B50"/>
    <w:rsid w:val="00D363B2"/>
    <w:rsid w:val="00D427D6"/>
    <w:rsid w:val="00D42FC9"/>
    <w:rsid w:val="00D438DF"/>
    <w:rsid w:val="00D4567B"/>
    <w:rsid w:val="00D46E1A"/>
    <w:rsid w:val="00D47E84"/>
    <w:rsid w:val="00D568E5"/>
    <w:rsid w:val="00D625A9"/>
    <w:rsid w:val="00D65198"/>
    <w:rsid w:val="00D675C5"/>
    <w:rsid w:val="00D678F8"/>
    <w:rsid w:val="00D72084"/>
    <w:rsid w:val="00D824E6"/>
    <w:rsid w:val="00D91C69"/>
    <w:rsid w:val="00D97DCA"/>
    <w:rsid w:val="00DA23E0"/>
    <w:rsid w:val="00DA4FD7"/>
    <w:rsid w:val="00DB19FF"/>
    <w:rsid w:val="00DB2F27"/>
    <w:rsid w:val="00DB4C47"/>
    <w:rsid w:val="00DB5DE3"/>
    <w:rsid w:val="00DB6A3B"/>
    <w:rsid w:val="00DC0C94"/>
    <w:rsid w:val="00DC3A02"/>
    <w:rsid w:val="00DD132D"/>
    <w:rsid w:val="00DD1AF9"/>
    <w:rsid w:val="00DE6592"/>
    <w:rsid w:val="00DF2F68"/>
    <w:rsid w:val="00DF6704"/>
    <w:rsid w:val="00DF7F4A"/>
    <w:rsid w:val="00E12ADF"/>
    <w:rsid w:val="00E12B49"/>
    <w:rsid w:val="00E13F66"/>
    <w:rsid w:val="00E1461A"/>
    <w:rsid w:val="00E20098"/>
    <w:rsid w:val="00E2244D"/>
    <w:rsid w:val="00E31823"/>
    <w:rsid w:val="00E32934"/>
    <w:rsid w:val="00E40E15"/>
    <w:rsid w:val="00E46BA9"/>
    <w:rsid w:val="00E47077"/>
    <w:rsid w:val="00E50AAE"/>
    <w:rsid w:val="00E57D64"/>
    <w:rsid w:val="00E6780D"/>
    <w:rsid w:val="00E72F04"/>
    <w:rsid w:val="00E75EF6"/>
    <w:rsid w:val="00E82682"/>
    <w:rsid w:val="00E854F5"/>
    <w:rsid w:val="00E914DA"/>
    <w:rsid w:val="00E977DA"/>
    <w:rsid w:val="00EA0F3B"/>
    <w:rsid w:val="00EA644E"/>
    <w:rsid w:val="00EA7918"/>
    <w:rsid w:val="00EB2C51"/>
    <w:rsid w:val="00EC16F9"/>
    <w:rsid w:val="00EC246D"/>
    <w:rsid w:val="00EC721B"/>
    <w:rsid w:val="00EC728D"/>
    <w:rsid w:val="00EE0754"/>
    <w:rsid w:val="00EE49FF"/>
    <w:rsid w:val="00EF1B77"/>
    <w:rsid w:val="00EF7E05"/>
    <w:rsid w:val="00F0086E"/>
    <w:rsid w:val="00F02319"/>
    <w:rsid w:val="00F03EBA"/>
    <w:rsid w:val="00F0496A"/>
    <w:rsid w:val="00F064B9"/>
    <w:rsid w:val="00F24724"/>
    <w:rsid w:val="00F267F2"/>
    <w:rsid w:val="00F34746"/>
    <w:rsid w:val="00F3485E"/>
    <w:rsid w:val="00F42EE1"/>
    <w:rsid w:val="00F4392C"/>
    <w:rsid w:val="00F47C24"/>
    <w:rsid w:val="00F5105C"/>
    <w:rsid w:val="00F51D48"/>
    <w:rsid w:val="00F532A7"/>
    <w:rsid w:val="00F5669D"/>
    <w:rsid w:val="00F571DB"/>
    <w:rsid w:val="00F57D9B"/>
    <w:rsid w:val="00F609A1"/>
    <w:rsid w:val="00F6740B"/>
    <w:rsid w:val="00F75297"/>
    <w:rsid w:val="00F7561D"/>
    <w:rsid w:val="00F76E39"/>
    <w:rsid w:val="00F770C3"/>
    <w:rsid w:val="00F81987"/>
    <w:rsid w:val="00F8779D"/>
    <w:rsid w:val="00F93E34"/>
    <w:rsid w:val="00FA1B37"/>
    <w:rsid w:val="00FA4748"/>
    <w:rsid w:val="00FD4460"/>
    <w:rsid w:val="00FD5EDF"/>
    <w:rsid w:val="00FD6356"/>
    <w:rsid w:val="00FD664E"/>
    <w:rsid w:val="00FE4F28"/>
    <w:rsid w:val="00FE5DB4"/>
    <w:rsid w:val="00FE66AF"/>
    <w:rsid w:val="00FF2D71"/>
    <w:rsid w:val="00FF7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2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FAC"/>
    <w:pPr>
      <w:spacing w:after="320" w:line="300" w:lineRule="auto"/>
    </w:pPr>
    <w:rPr>
      <w:rFonts w:eastAsiaTheme="minorEastAsia"/>
      <w:color w:val="1F497D" w:themeColor="text2"/>
      <w:sz w:val="20"/>
      <w:szCs w:val="20"/>
      <w:lang w:val="en-US" w:eastAsia="ja-JP"/>
    </w:rPr>
  </w:style>
  <w:style w:type="paragraph" w:styleId="Heading2">
    <w:name w:val="heading 2"/>
    <w:basedOn w:val="Normal"/>
    <w:next w:val="Normal"/>
    <w:link w:val="Heading2Char"/>
    <w:qFormat/>
    <w:rsid w:val="00B813AE"/>
    <w:pPr>
      <w:keepNext/>
      <w:spacing w:after="0" w:line="240" w:lineRule="auto"/>
      <w:jc w:val="center"/>
      <w:outlineLvl w:val="1"/>
    </w:pPr>
    <w:rPr>
      <w:rFonts w:ascii="Arial" w:eastAsia="Times New Roman" w:hAnsi="Arial" w:cs="Times New Roman"/>
      <w:b/>
      <w:color w:val="auto"/>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Figure Heading,List Paragraph (numbered (a)),Lapis Bulleted List,Dot pt,F5 List Paragraph,List Paragraph1,No Spacing1,List Paragraph Char Char Char,Indicator Text,Numbered Para 1,Bullet 1,List Paragraph12,Bullet Points,MAIN CONTENT"/>
    <w:basedOn w:val="Normal"/>
    <w:link w:val="ListParagraphChar"/>
    <w:uiPriority w:val="34"/>
    <w:qFormat/>
    <w:rsid w:val="00E82682"/>
    <w:pPr>
      <w:spacing w:after="200" w:line="276" w:lineRule="auto"/>
      <w:ind w:left="720"/>
      <w:contextualSpacing/>
    </w:pPr>
    <w:rPr>
      <w:rFonts w:eastAsiaTheme="minorHAnsi"/>
      <w:color w:val="auto"/>
      <w:sz w:val="22"/>
      <w:szCs w:val="22"/>
      <w:lang w:val="en-GB" w:eastAsia="en-US"/>
    </w:rPr>
  </w:style>
  <w:style w:type="character" w:customStyle="1" w:styleId="ListParagraphChar">
    <w:name w:val="List Paragraph Char"/>
    <w:aliases w:val="Table/Figure Heading Char,List Paragraph (numbered (a)) Char,Lapis Bulleted List Char,Dot pt Char,F5 List Paragraph Char,List Paragraph1 Char,No Spacing1 Char,List Paragraph Char Char Char Char,Indicator Text Char,Bullet 1 Char"/>
    <w:basedOn w:val="DefaultParagraphFont"/>
    <w:link w:val="ListParagraph"/>
    <w:uiPriority w:val="34"/>
    <w:rsid w:val="00E82682"/>
  </w:style>
  <w:style w:type="paragraph" w:styleId="Header">
    <w:name w:val="header"/>
    <w:basedOn w:val="Normal"/>
    <w:link w:val="HeaderChar"/>
    <w:uiPriority w:val="99"/>
    <w:unhideWhenUsed/>
    <w:rsid w:val="008D25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506"/>
    <w:rPr>
      <w:rFonts w:eastAsiaTheme="minorEastAsia"/>
      <w:color w:val="1F497D" w:themeColor="text2"/>
      <w:sz w:val="20"/>
      <w:szCs w:val="20"/>
      <w:lang w:val="en-US" w:eastAsia="ja-JP"/>
    </w:rPr>
  </w:style>
  <w:style w:type="paragraph" w:styleId="Footer">
    <w:name w:val="footer"/>
    <w:basedOn w:val="Normal"/>
    <w:link w:val="FooterChar"/>
    <w:uiPriority w:val="99"/>
    <w:unhideWhenUsed/>
    <w:rsid w:val="008D25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506"/>
    <w:rPr>
      <w:rFonts w:eastAsiaTheme="minorEastAsia"/>
      <w:color w:val="1F497D" w:themeColor="text2"/>
      <w:sz w:val="20"/>
      <w:szCs w:val="20"/>
      <w:lang w:val="en-US" w:eastAsia="ja-JP"/>
    </w:rPr>
  </w:style>
  <w:style w:type="paragraph" w:styleId="BalloonText">
    <w:name w:val="Balloon Text"/>
    <w:basedOn w:val="Normal"/>
    <w:link w:val="BalloonTextChar"/>
    <w:uiPriority w:val="99"/>
    <w:semiHidden/>
    <w:unhideWhenUsed/>
    <w:rsid w:val="00307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27C"/>
    <w:rPr>
      <w:rFonts w:ascii="Tahoma" w:eastAsiaTheme="minorEastAsia" w:hAnsi="Tahoma" w:cs="Tahoma"/>
      <w:color w:val="1F497D" w:themeColor="text2"/>
      <w:sz w:val="16"/>
      <w:szCs w:val="16"/>
      <w:lang w:val="en-US" w:eastAsia="ja-JP"/>
    </w:rPr>
  </w:style>
  <w:style w:type="character" w:customStyle="1" w:styleId="Heading2Char">
    <w:name w:val="Heading 2 Char"/>
    <w:basedOn w:val="DefaultParagraphFont"/>
    <w:link w:val="Heading2"/>
    <w:rsid w:val="00B813AE"/>
    <w:rPr>
      <w:rFonts w:ascii="Arial" w:eastAsia="Times New Roman" w:hAnsi="Arial" w:cs="Times New Roman"/>
      <w:b/>
      <w:sz w:val="28"/>
      <w:szCs w:val="20"/>
      <w:lang w:val="en-US"/>
    </w:rPr>
  </w:style>
  <w:style w:type="paragraph" w:styleId="FootnoteText">
    <w:name w:val="footnote text"/>
    <w:aliases w:val="Geneva 9,Font: Geneva 9,Boston 10,f,otnote Text,Footnote,single space,footnote text,ft,Footnote Text Char2,Footnote Text Char1 Char,Footnote Text Char Char Char1,Footnote Text Char1 Char Char Char1,Footnote Text Char1 Char1 Char,Fußnote,fn"/>
    <w:basedOn w:val="Normal"/>
    <w:link w:val="FootnoteTextChar"/>
    <w:uiPriority w:val="99"/>
    <w:qFormat/>
    <w:rsid w:val="00B813AE"/>
    <w:pPr>
      <w:widowControl w:val="0"/>
      <w:spacing w:after="0" w:line="240" w:lineRule="auto"/>
    </w:pPr>
    <w:rPr>
      <w:rFonts w:ascii="Courier" w:eastAsia="Times New Roman" w:hAnsi="Courier" w:cs="Times New Roman"/>
      <w:color w:val="auto"/>
      <w:lang w:eastAsia="en-US"/>
    </w:rPr>
  </w:style>
  <w:style w:type="character" w:customStyle="1" w:styleId="FootnoteTextChar">
    <w:name w:val="Footnote Text Char"/>
    <w:aliases w:val="Geneva 9 Char,Font: Geneva 9 Char,Boston 10 Char,f Char,otnote Text Char,Footnote Char,single space Char,footnote text Char,ft Char,Footnote Text Char2 Char,Footnote Text Char1 Char Char,Footnote Text Char Char Char1 Char,Fußnote Char"/>
    <w:basedOn w:val="DefaultParagraphFont"/>
    <w:link w:val="FootnoteText"/>
    <w:uiPriority w:val="99"/>
    <w:rsid w:val="00B813AE"/>
    <w:rPr>
      <w:rFonts w:ascii="Courier" w:eastAsia="Times New Roman" w:hAnsi="Courier" w:cs="Times New Roman"/>
      <w:sz w:val="20"/>
      <w:szCs w:val="20"/>
      <w:lang w:val="en-US"/>
    </w:rPr>
  </w:style>
  <w:style w:type="paragraph" w:styleId="Subtitle">
    <w:name w:val="Subtitle"/>
    <w:basedOn w:val="Normal"/>
    <w:link w:val="SubtitleChar"/>
    <w:qFormat/>
    <w:rsid w:val="00B813AE"/>
    <w:pPr>
      <w:spacing w:after="60" w:line="240" w:lineRule="auto"/>
      <w:jc w:val="center"/>
      <w:outlineLvl w:val="1"/>
    </w:pPr>
    <w:rPr>
      <w:rFonts w:ascii="Arial" w:eastAsia="Times New Roman" w:hAnsi="Arial" w:cs="Arial"/>
      <w:color w:val="auto"/>
      <w:sz w:val="24"/>
      <w:szCs w:val="24"/>
      <w:lang w:eastAsia="en-US"/>
    </w:rPr>
  </w:style>
  <w:style w:type="character" w:customStyle="1" w:styleId="SubtitleChar">
    <w:name w:val="Subtitle Char"/>
    <w:basedOn w:val="DefaultParagraphFont"/>
    <w:link w:val="Subtitle"/>
    <w:rsid w:val="00B813AE"/>
    <w:rPr>
      <w:rFonts w:ascii="Arial" w:eastAsia="Times New Roman" w:hAnsi="Arial" w:cs="Arial"/>
      <w:sz w:val="24"/>
      <w:szCs w:val="24"/>
      <w:lang w:val="en-US"/>
    </w:rPr>
  </w:style>
  <w:style w:type="paragraph" w:styleId="BodyText2">
    <w:name w:val="Body Text 2"/>
    <w:basedOn w:val="Normal"/>
    <w:link w:val="BodyText2Char"/>
    <w:semiHidden/>
    <w:rsid w:val="00B813AE"/>
    <w:pPr>
      <w:spacing w:after="0" w:line="240" w:lineRule="auto"/>
    </w:pPr>
    <w:rPr>
      <w:rFonts w:ascii="Times New Roman" w:eastAsia="Times New Roman" w:hAnsi="Times New Roman" w:cs="Times New Roman"/>
      <w:color w:val="auto"/>
      <w:sz w:val="24"/>
      <w:lang w:eastAsia="en-US"/>
    </w:rPr>
  </w:style>
  <w:style w:type="character" w:customStyle="1" w:styleId="BodyText2Char">
    <w:name w:val="Body Text 2 Char"/>
    <w:basedOn w:val="DefaultParagraphFont"/>
    <w:link w:val="BodyText2"/>
    <w:semiHidden/>
    <w:rsid w:val="00B813AE"/>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B813AE"/>
    <w:rPr>
      <w:sz w:val="16"/>
      <w:szCs w:val="16"/>
    </w:rPr>
  </w:style>
  <w:style w:type="paragraph" w:styleId="CommentText">
    <w:name w:val="annotation text"/>
    <w:basedOn w:val="Normal"/>
    <w:link w:val="CommentTextChar"/>
    <w:uiPriority w:val="99"/>
    <w:semiHidden/>
    <w:unhideWhenUsed/>
    <w:rsid w:val="00B813AE"/>
    <w:pPr>
      <w:spacing w:after="0" w:line="240" w:lineRule="auto"/>
    </w:pPr>
    <w:rPr>
      <w:rFonts w:ascii="Times New Roman" w:eastAsia="Times New Roman" w:hAnsi="Times New Roman" w:cs="Times New Roman"/>
      <w:color w:val="auto"/>
      <w:lang w:eastAsia="en-US"/>
    </w:rPr>
  </w:style>
  <w:style w:type="character" w:customStyle="1" w:styleId="CommentTextChar">
    <w:name w:val="Comment Text Char"/>
    <w:basedOn w:val="DefaultParagraphFont"/>
    <w:link w:val="CommentText"/>
    <w:uiPriority w:val="99"/>
    <w:semiHidden/>
    <w:rsid w:val="00B813AE"/>
    <w:rPr>
      <w:rFonts w:ascii="Times New Roman" w:eastAsia="Times New Roman" w:hAnsi="Times New Roman" w:cs="Times New Roman"/>
      <w:sz w:val="20"/>
      <w:szCs w:val="20"/>
      <w:lang w:val="en-US"/>
    </w:rPr>
  </w:style>
  <w:style w:type="paragraph" w:styleId="NoSpacing">
    <w:name w:val="No Spacing"/>
    <w:uiPriority w:val="1"/>
    <w:qFormat/>
    <w:rsid w:val="00CA7971"/>
    <w:pPr>
      <w:spacing w:after="0" w:line="240" w:lineRule="auto"/>
    </w:pPr>
    <w:rPr>
      <w:lang w:val="en-US"/>
    </w:rPr>
  </w:style>
  <w:style w:type="paragraph" w:customStyle="1" w:styleId="Default">
    <w:name w:val="Default"/>
    <w:rsid w:val="00CA7971"/>
    <w:pPr>
      <w:autoSpaceDE w:val="0"/>
      <w:autoSpaceDN w:val="0"/>
      <w:adjustRightInd w:val="0"/>
      <w:spacing w:after="0" w:line="240" w:lineRule="auto"/>
    </w:pPr>
    <w:rPr>
      <w:rFonts w:ascii="Gill Sans MT" w:hAnsi="Gill Sans MT" w:cs="Gill Sans MT"/>
      <w:color w:val="000000"/>
      <w:sz w:val="24"/>
      <w:szCs w:val="24"/>
    </w:rPr>
  </w:style>
  <w:style w:type="paragraph" w:styleId="CommentSubject">
    <w:name w:val="annotation subject"/>
    <w:basedOn w:val="CommentText"/>
    <w:next w:val="CommentText"/>
    <w:link w:val="CommentSubjectChar"/>
    <w:uiPriority w:val="99"/>
    <w:semiHidden/>
    <w:unhideWhenUsed/>
    <w:rsid w:val="00A86D2F"/>
    <w:pPr>
      <w:spacing w:after="320"/>
    </w:pPr>
    <w:rPr>
      <w:rFonts w:asciiTheme="minorHAnsi" w:eastAsiaTheme="minorEastAsia" w:hAnsiTheme="minorHAnsi" w:cstheme="minorBidi"/>
      <w:b/>
      <w:bCs/>
      <w:color w:val="1F497D" w:themeColor="text2"/>
      <w:lang w:eastAsia="ja-JP"/>
    </w:rPr>
  </w:style>
  <w:style w:type="character" w:customStyle="1" w:styleId="CommentSubjectChar">
    <w:name w:val="Comment Subject Char"/>
    <w:basedOn w:val="CommentTextChar"/>
    <w:link w:val="CommentSubject"/>
    <w:uiPriority w:val="99"/>
    <w:semiHidden/>
    <w:rsid w:val="00A86D2F"/>
    <w:rPr>
      <w:rFonts w:ascii="Times New Roman" w:eastAsiaTheme="minorEastAsia" w:hAnsi="Times New Roman" w:cs="Times New Roman"/>
      <w:b/>
      <w:bCs/>
      <w:color w:val="1F497D" w:themeColor="text2"/>
      <w:sz w:val="20"/>
      <w:szCs w:val="20"/>
      <w:lang w:val="en-US" w:eastAsia="ja-JP"/>
    </w:rPr>
  </w:style>
  <w:style w:type="character" w:styleId="FootnoteReference">
    <w:name w:val="footnote reference"/>
    <w:aliases w:val="16 Point,Superscript 6 Point,Superscript 6 Point + 11 pt,ftref,Footnote Reference Number,note bp, Car Car Char Car Char Car Car Char Car Char Char, Car Car Car Car Car Car Car Car Char Car Car Char Car Car Car Char Car Char Char Char"/>
    <w:basedOn w:val="DefaultParagraphFont"/>
    <w:uiPriority w:val="99"/>
    <w:unhideWhenUsed/>
    <w:rsid w:val="00904074"/>
    <w:rPr>
      <w:vertAlign w:val="superscript"/>
    </w:rPr>
  </w:style>
  <w:style w:type="paragraph" w:styleId="Revision">
    <w:name w:val="Revision"/>
    <w:hidden/>
    <w:uiPriority w:val="99"/>
    <w:semiHidden/>
    <w:rsid w:val="00417E10"/>
    <w:pPr>
      <w:spacing w:after="0" w:line="240" w:lineRule="auto"/>
    </w:pPr>
    <w:rPr>
      <w:rFonts w:eastAsiaTheme="minorEastAsia"/>
      <w:color w:val="1F497D" w:themeColor="text2"/>
      <w:sz w:val="20"/>
      <w:szCs w:val="20"/>
      <w:lang w:val="en-US" w:eastAsia="ja-JP"/>
    </w:rPr>
  </w:style>
  <w:style w:type="character" w:customStyle="1" w:styleId="apple-converted-space">
    <w:name w:val="apple-converted-space"/>
    <w:basedOn w:val="DefaultParagraphFont"/>
    <w:rsid w:val="00AC7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245715">
      <w:bodyDiv w:val="1"/>
      <w:marLeft w:val="0"/>
      <w:marRight w:val="0"/>
      <w:marTop w:val="0"/>
      <w:marBottom w:val="0"/>
      <w:divBdr>
        <w:top w:val="none" w:sz="0" w:space="0" w:color="auto"/>
        <w:left w:val="none" w:sz="0" w:space="0" w:color="auto"/>
        <w:bottom w:val="none" w:sz="0" w:space="0" w:color="auto"/>
        <w:right w:val="none" w:sz="0" w:space="0" w:color="auto"/>
      </w:divBdr>
    </w:div>
    <w:div w:id="332488886">
      <w:bodyDiv w:val="1"/>
      <w:marLeft w:val="0"/>
      <w:marRight w:val="0"/>
      <w:marTop w:val="0"/>
      <w:marBottom w:val="0"/>
      <w:divBdr>
        <w:top w:val="none" w:sz="0" w:space="0" w:color="auto"/>
        <w:left w:val="none" w:sz="0" w:space="0" w:color="auto"/>
        <w:bottom w:val="none" w:sz="0" w:space="0" w:color="auto"/>
        <w:right w:val="none" w:sz="0" w:space="0" w:color="auto"/>
      </w:divBdr>
    </w:div>
    <w:div w:id="465588144">
      <w:bodyDiv w:val="1"/>
      <w:marLeft w:val="0"/>
      <w:marRight w:val="0"/>
      <w:marTop w:val="0"/>
      <w:marBottom w:val="0"/>
      <w:divBdr>
        <w:top w:val="none" w:sz="0" w:space="0" w:color="auto"/>
        <w:left w:val="none" w:sz="0" w:space="0" w:color="auto"/>
        <w:bottom w:val="none" w:sz="0" w:space="0" w:color="auto"/>
        <w:right w:val="none" w:sz="0" w:space="0" w:color="auto"/>
      </w:divBdr>
    </w:div>
    <w:div w:id="537209409">
      <w:bodyDiv w:val="1"/>
      <w:marLeft w:val="0"/>
      <w:marRight w:val="0"/>
      <w:marTop w:val="0"/>
      <w:marBottom w:val="0"/>
      <w:divBdr>
        <w:top w:val="none" w:sz="0" w:space="0" w:color="auto"/>
        <w:left w:val="none" w:sz="0" w:space="0" w:color="auto"/>
        <w:bottom w:val="none" w:sz="0" w:space="0" w:color="auto"/>
        <w:right w:val="none" w:sz="0" w:space="0" w:color="auto"/>
      </w:divBdr>
    </w:div>
    <w:div w:id="688986807">
      <w:bodyDiv w:val="1"/>
      <w:marLeft w:val="0"/>
      <w:marRight w:val="0"/>
      <w:marTop w:val="0"/>
      <w:marBottom w:val="0"/>
      <w:divBdr>
        <w:top w:val="none" w:sz="0" w:space="0" w:color="auto"/>
        <w:left w:val="none" w:sz="0" w:space="0" w:color="auto"/>
        <w:bottom w:val="none" w:sz="0" w:space="0" w:color="auto"/>
        <w:right w:val="none" w:sz="0" w:space="0" w:color="auto"/>
      </w:divBdr>
    </w:div>
    <w:div w:id="816578780">
      <w:bodyDiv w:val="1"/>
      <w:marLeft w:val="0"/>
      <w:marRight w:val="0"/>
      <w:marTop w:val="0"/>
      <w:marBottom w:val="0"/>
      <w:divBdr>
        <w:top w:val="none" w:sz="0" w:space="0" w:color="auto"/>
        <w:left w:val="none" w:sz="0" w:space="0" w:color="auto"/>
        <w:bottom w:val="none" w:sz="0" w:space="0" w:color="auto"/>
        <w:right w:val="none" w:sz="0" w:space="0" w:color="auto"/>
      </w:divBdr>
    </w:div>
    <w:div w:id="869486893">
      <w:bodyDiv w:val="1"/>
      <w:marLeft w:val="0"/>
      <w:marRight w:val="0"/>
      <w:marTop w:val="0"/>
      <w:marBottom w:val="0"/>
      <w:divBdr>
        <w:top w:val="none" w:sz="0" w:space="0" w:color="auto"/>
        <w:left w:val="none" w:sz="0" w:space="0" w:color="auto"/>
        <w:bottom w:val="none" w:sz="0" w:space="0" w:color="auto"/>
        <w:right w:val="none" w:sz="0" w:space="0" w:color="auto"/>
      </w:divBdr>
    </w:div>
    <w:div w:id="1473906876">
      <w:bodyDiv w:val="1"/>
      <w:marLeft w:val="0"/>
      <w:marRight w:val="0"/>
      <w:marTop w:val="0"/>
      <w:marBottom w:val="0"/>
      <w:divBdr>
        <w:top w:val="none" w:sz="0" w:space="0" w:color="auto"/>
        <w:left w:val="none" w:sz="0" w:space="0" w:color="auto"/>
        <w:bottom w:val="none" w:sz="0" w:space="0" w:color="auto"/>
        <w:right w:val="none" w:sz="0" w:space="0" w:color="auto"/>
      </w:divBdr>
    </w:div>
    <w:div w:id="1483498137">
      <w:bodyDiv w:val="1"/>
      <w:marLeft w:val="0"/>
      <w:marRight w:val="0"/>
      <w:marTop w:val="0"/>
      <w:marBottom w:val="0"/>
      <w:divBdr>
        <w:top w:val="none" w:sz="0" w:space="0" w:color="auto"/>
        <w:left w:val="none" w:sz="0" w:space="0" w:color="auto"/>
        <w:bottom w:val="none" w:sz="0" w:space="0" w:color="auto"/>
        <w:right w:val="none" w:sz="0" w:space="0" w:color="auto"/>
      </w:divBdr>
    </w:div>
    <w:div w:id="1683702679">
      <w:bodyDiv w:val="1"/>
      <w:marLeft w:val="0"/>
      <w:marRight w:val="0"/>
      <w:marTop w:val="0"/>
      <w:marBottom w:val="0"/>
      <w:divBdr>
        <w:top w:val="none" w:sz="0" w:space="0" w:color="auto"/>
        <w:left w:val="none" w:sz="0" w:space="0" w:color="auto"/>
        <w:bottom w:val="none" w:sz="0" w:space="0" w:color="auto"/>
        <w:right w:val="none" w:sz="0" w:space="0" w:color="auto"/>
      </w:divBdr>
    </w:div>
    <w:div w:id="1921522517">
      <w:bodyDiv w:val="1"/>
      <w:marLeft w:val="0"/>
      <w:marRight w:val="0"/>
      <w:marTop w:val="0"/>
      <w:marBottom w:val="0"/>
      <w:divBdr>
        <w:top w:val="none" w:sz="0" w:space="0" w:color="auto"/>
        <w:left w:val="none" w:sz="0" w:space="0" w:color="auto"/>
        <w:bottom w:val="none" w:sz="0" w:space="0" w:color="auto"/>
        <w:right w:val="none" w:sz="0" w:space="0" w:color="auto"/>
      </w:divBdr>
    </w:div>
    <w:div w:id="192599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F7BB6-CEDF-462D-ABAE-DDFDC0BC9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2016-02-29T17:13:00Z</dcterms:created>
  <dcterms:modified xsi:type="dcterms:W3CDTF">2016-02-29T17:13:00Z</dcterms:modified>
</cp:coreProperties>
</file>